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0C8F54" w14:textId="77777777" w:rsidR="004502BF" w:rsidRDefault="004502BF">
      <w:pPr>
        <w:spacing w:line="590" w:lineRule="exact"/>
        <w:jc w:val="center"/>
        <w:rPr>
          <w:rFonts w:ascii="Times New Roman" w:eastAsia="方正小标宋_GBK" w:hAnsi="Times New Roman" w:cs="Times New Roman"/>
          <w:sz w:val="44"/>
        </w:rPr>
      </w:pPr>
    </w:p>
    <w:p w14:paraId="0808794E" w14:textId="77777777" w:rsidR="009B3BAC" w:rsidRDefault="009B3BAC">
      <w:pPr>
        <w:spacing w:line="590" w:lineRule="exact"/>
        <w:jc w:val="center"/>
        <w:rPr>
          <w:rFonts w:ascii="Times New Roman" w:eastAsia="方正小标宋_GBK" w:hAnsi="Times New Roman" w:cs="Times New Roman"/>
          <w:sz w:val="44"/>
        </w:rPr>
      </w:pPr>
    </w:p>
    <w:p w14:paraId="6E35F668" w14:textId="77777777" w:rsidR="009B3BAC" w:rsidRDefault="009B3BAC">
      <w:pPr>
        <w:spacing w:line="590" w:lineRule="exact"/>
        <w:jc w:val="center"/>
        <w:rPr>
          <w:rFonts w:ascii="Times New Roman" w:eastAsia="方正小标宋_GBK" w:hAnsi="Times New Roman" w:cs="Times New Roman"/>
          <w:sz w:val="44"/>
        </w:rPr>
      </w:pPr>
    </w:p>
    <w:p w14:paraId="273AF137" w14:textId="77777777" w:rsidR="009B3BAC" w:rsidRDefault="009B3BAC">
      <w:pPr>
        <w:spacing w:line="590" w:lineRule="exact"/>
        <w:jc w:val="center"/>
        <w:rPr>
          <w:rFonts w:ascii="Times New Roman" w:eastAsia="方正小标宋_GBK" w:hAnsi="Times New Roman" w:cs="Times New Roman"/>
          <w:sz w:val="44"/>
        </w:rPr>
      </w:pPr>
    </w:p>
    <w:p w14:paraId="73E36A05" w14:textId="77777777" w:rsidR="004502BF" w:rsidRDefault="003452B1">
      <w:pPr>
        <w:spacing w:line="590" w:lineRule="exact"/>
        <w:jc w:val="center"/>
        <w:rPr>
          <w:rFonts w:ascii="Times New Roman" w:eastAsia="方正小标宋_GBK" w:hAnsi="Times New Roman" w:cs="Times New Roman"/>
          <w:sz w:val="44"/>
        </w:rPr>
      </w:pPr>
      <w:r>
        <w:rPr>
          <w:rFonts w:ascii="Times New Roman" w:eastAsia="方正小标宋_GBK" w:hAnsi="Times New Roman" w:cs="Times New Roman"/>
          <w:sz w:val="44"/>
        </w:rPr>
        <w:t>关于印发</w:t>
      </w:r>
      <w:proofErr w:type="gramStart"/>
      <w:r>
        <w:rPr>
          <w:rFonts w:ascii="Times New Roman" w:eastAsia="方正小标宋_GBK" w:hAnsi="Times New Roman" w:cs="Times New Roman"/>
          <w:sz w:val="44"/>
        </w:rPr>
        <w:t>《</w:t>
      </w:r>
      <w:proofErr w:type="gramEnd"/>
      <w:r>
        <w:rPr>
          <w:rFonts w:ascii="Times New Roman" w:eastAsia="方正小标宋_GBK" w:hAnsi="Times New Roman" w:cs="Times New Roman"/>
          <w:sz w:val="44"/>
        </w:rPr>
        <w:t>江苏省化工园区认定工作标准</w:t>
      </w:r>
    </w:p>
    <w:p w14:paraId="76674038" w14:textId="77777777" w:rsidR="004502BF" w:rsidRDefault="003452B1">
      <w:pPr>
        <w:spacing w:line="590" w:lineRule="exact"/>
        <w:jc w:val="center"/>
        <w:rPr>
          <w:rFonts w:ascii="Times New Roman" w:eastAsia="方正小标宋_GBK" w:hAnsi="Times New Roman" w:cs="Times New Roman"/>
          <w:sz w:val="44"/>
        </w:rPr>
      </w:pPr>
      <w:r>
        <w:rPr>
          <w:rFonts w:ascii="Times New Roman" w:eastAsia="方正小标宋_GBK" w:hAnsi="Times New Roman" w:cs="Times New Roman"/>
          <w:sz w:val="44"/>
        </w:rPr>
        <w:t>（</w:t>
      </w:r>
      <w:r>
        <w:rPr>
          <w:rFonts w:ascii="Times New Roman" w:eastAsia="方正小标宋_GBK" w:hAnsi="Times New Roman" w:cs="Times New Roman"/>
          <w:sz w:val="44"/>
        </w:rPr>
        <w:t>2025</w:t>
      </w:r>
      <w:r>
        <w:rPr>
          <w:rFonts w:ascii="Times New Roman" w:eastAsia="方正小标宋_GBK" w:hAnsi="Times New Roman" w:cs="Times New Roman"/>
          <w:sz w:val="44"/>
        </w:rPr>
        <w:t>版）</w:t>
      </w:r>
      <w:proofErr w:type="gramStart"/>
      <w:r>
        <w:rPr>
          <w:rFonts w:ascii="Times New Roman" w:eastAsia="方正小标宋_GBK" w:hAnsi="Times New Roman" w:cs="Times New Roman"/>
          <w:sz w:val="44"/>
        </w:rPr>
        <w:t>》</w:t>
      </w:r>
      <w:proofErr w:type="gramEnd"/>
      <w:r>
        <w:rPr>
          <w:rFonts w:ascii="Times New Roman" w:eastAsia="方正小标宋_GBK" w:hAnsi="Times New Roman" w:cs="Times New Roman"/>
          <w:sz w:val="44"/>
        </w:rPr>
        <w:t>的通知</w:t>
      </w:r>
    </w:p>
    <w:p w14:paraId="72178EAA" w14:textId="77777777" w:rsidR="004502BF" w:rsidRDefault="003452B1">
      <w:pPr>
        <w:spacing w:line="590" w:lineRule="exact"/>
        <w:jc w:val="center"/>
        <w:rPr>
          <w:rFonts w:ascii="Times New Roman" w:eastAsia="方正楷体_GBK" w:hAnsi="Times New Roman" w:cs="Times New Roman"/>
          <w:sz w:val="32"/>
        </w:rPr>
      </w:pPr>
      <w:r>
        <w:rPr>
          <w:rFonts w:ascii="Times New Roman" w:eastAsia="方正楷体_GBK" w:hAnsi="Times New Roman" w:cs="Times New Roman"/>
          <w:sz w:val="32"/>
        </w:rPr>
        <w:t>（征求意见稿）</w:t>
      </w:r>
    </w:p>
    <w:p w14:paraId="0CC9065F" w14:textId="77777777" w:rsidR="004502BF" w:rsidRDefault="004502BF">
      <w:pPr>
        <w:spacing w:line="590" w:lineRule="exact"/>
        <w:jc w:val="center"/>
        <w:rPr>
          <w:rFonts w:ascii="Times New Roman" w:eastAsia="方正小标宋_GBK" w:hAnsi="Times New Roman" w:cs="Times New Roman"/>
          <w:sz w:val="44"/>
        </w:rPr>
      </w:pPr>
    </w:p>
    <w:p w14:paraId="63D2A0E3" w14:textId="77777777" w:rsidR="004502BF" w:rsidRDefault="003452B1">
      <w:pPr>
        <w:spacing w:line="590" w:lineRule="exact"/>
        <w:ind w:firstLineChars="200" w:firstLine="640"/>
        <w:rPr>
          <w:rFonts w:ascii="Times New Roman" w:eastAsia="方正仿宋_GBK" w:hAnsi="Times New Roman" w:cs="Times New Roman"/>
          <w:sz w:val="32"/>
        </w:rPr>
      </w:pPr>
      <w:r>
        <w:rPr>
          <w:rFonts w:ascii="Times New Roman" w:eastAsia="方正仿宋_GBK" w:hAnsi="Times New Roman" w:cs="Times New Roman"/>
          <w:sz w:val="32"/>
        </w:rPr>
        <w:t>根据工业和信息化部办公厅、自然资源部办公厅、生态环境部办公厅、交通运输部办公厅、应急管理部办公厅《关于推进化工园区规范建设和高质量发展有关工作的通知》（工</w:t>
      </w:r>
      <w:proofErr w:type="gramStart"/>
      <w:r>
        <w:rPr>
          <w:rFonts w:ascii="Times New Roman" w:eastAsia="方正仿宋_GBK" w:hAnsi="Times New Roman" w:cs="Times New Roman"/>
          <w:sz w:val="32"/>
        </w:rPr>
        <w:t>信厅联原函</w:t>
      </w:r>
      <w:proofErr w:type="gramEnd"/>
      <w:r>
        <w:rPr>
          <w:rFonts w:ascii="Times New Roman" w:eastAsia="方正仿宋_GBK" w:hAnsi="Times New Roman" w:cs="Times New Roman"/>
          <w:sz w:val="32"/>
        </w:rPr>
        <w:t>〔</w:t>
      </w:r>
      <w:r>
        <w:rPr>
          <w:rFonts w:ascii="Times New Roman" w:eastAsia="方正仿宋_GBK" w:hAnsi="Times New Roman" w:cs="Times New Roman"/>
          <w:sz w:val="32"/>
        </w:rPr>
        <w:t>2025</w:t>
      </w:r>
      <w:r>
        <w:rPr>
          <w:rFonts w:ascii="Times New Roman" w:eastAsia="方正仿宋_GBK" w:hAnsi="Times New Roman" w:cs="Times New Roman"/>
          <w:sz w:val="32"/>
        </w:rPr>
        <w:t>〕</w:t>
      </w:r>
      <w:r>
        <w:rPr>
          <w:rFonts w:ascii="Times New Roman" w:eastAsia="方正仿宋_GBK" w:hAnsi="Times New Roman" w:cs="Times New Roman"/>
          <w:sz w:val="32"/>
        </w:rPr>
        <w:t>317</w:t>
      </w:r>
      <w:r>
        <w:rPr>
          <w:rFonts w:ascii="Times New Roman" w:eastAsia="方正仿宋_GBK" w:hAnsi="Times New Roman" w:cs="Times New Roman"/>
          <w:sz w:val="32"/>
        </w:rPr>
        <w:t>号）要求，国家有关部门对我省现行化工园区认定标准进行了审核并反馈了修改意见。</w:t>
      </w:r>
      <w:proofErr w:type="gramStart"/>
      <w:r>
        <w:rPr>
          <w:rFonts w:ascii="Times New Roman" w:eastAsia="方正仿宋_GBK" w:hAnsi="Times New Roman" w:cs="Times New Roman"/>
          <w:sz w:val="32"/>
        </w:rPr>
        <w:t>省工信厅会同</w:t>
      </w:r>
      <w:proofErr w:type="gramEnd"/>
      <w:r>
        <w:rPr>
          <w:rFonts w:ascii="Times New Roman" w:eastAsia="方正仿宋_GBK" w:hAnsi="Times New Roman" w:cs="Times New Roman"/>
          <w:sz w:val="32"/>
        </w:rPr>
        <w:t>省相关部门，对照国家相关部门审核意见，结合《江苏省化工园区管理办法》有关规定，对化工园区认定标准进行了修订完善，制定了《江苏省化工园区认定工作标准（</w:t>
      </w:r>
      <w:r>
        <w:rPr>
          <w:rFonts w:ascii="Times New Roman" w:eastAsia="方正仿宋_GBK" w:hAnsi="Times New Roman" w:cs="Times New Roman"/>
          <w:sz w:val="32"/>
        </w:rPr>
        <w:t>2025</w:t>
      </w:r>
      <w:r>
        <w:rPr>
          <w:rFonts w:ascii="Times New Roman" w:eastAsia="方正仿宋_GBK" w:hAnsi="Times New Roman" w:cs="Times New Roman"/>
          <w:sz w:val="32"/>
        </w:rPr>
        <w:t>版）》（以下简称《认定标准》）。现将《认定标准》印发给你们，并就有关事项通知如下：</w:t>
      </w:r>
    </w:p>
    <w:p w14:paraId="22730B58" w14:textId="77777777" w:rsidR="004502BF" w:rsidRDefault="003452B1">
      <w:pPr>
        <w:spacing w:line="590" w:lineRule="exact"/>
        <w:ind w:firstLineChars="200" w:firstLine="640"/>
        <w:rPr>
          <w:rFonts w:ascii="方正黑体_GBK" w:eastAsia="方正黑体_GBK" w:hAnsi="Times New Roman" w:cs="Times New Roman"/>
          <w:sz w:val="32"/>
        </w:rPr>
      </w:pPr>
      <w:r>
        <w:rPr>
          <w:rFonts w:ascii="方正黑体_GBK" w:eastAsia="方正黑体_GBK" w:hAnsi="Times New Roman" w:cs="Times New Roman" w:hint="eastAsia"/>
          <w:sz w:val="32"/>
        </w:rPr>
        <w:t>一、适用范围</w:t>
      </w:r>
    </w:p>
    <w:p w14:paraId="3286F182" w14:textId="77777777" w:rsidR="004502BF" w:rsidRDefault="003452B1">
      <w:pPr>
        <w:spacing w:line="590" w:lineRule="exact"/>
        <w:ind w:firstLineChars="200" w:firstLine="640"/>
        <w:rPr>
          <w:rFonts w:ascii="Times New Roman" w:eastAsia="方正仿宋_GBK" w:hAnsi="Times New Roman" w:cs="Times New Roman"/>
          <w:sz w:val="32"/>
        </w:rPr>
      </w:pPr>
      <w:r>
        <w:rPr>
          <w:rFonts w:ascii="Times New Roman" w:eastAsia="方正仿宋_GBK" w:hAnsi="Times New Roman" w:cs="Times New Roman"/>
          <w:sz w:val="32"/>
        </w:rPr>
        <w:t>《认定标准》适用于新设立化工园区、园区扩区等筹备工作完成后的认定以及已认定化工园区的定期复核（以下统称为</w:t>
      </w:r>
      <w:r>
        <w:rPr>
          <w:rFonts w:ascii="Times New Roman" w:eastAsia="方正仿宋_GBK" w:hAnsi="Times New Roman" w:cs="Times New Roman" w:hint="eastAsia"/>
          <w:sz w:val="32"/>
        </w:rPr>
        <w:t>“</w:t>
      </w:r>
      <w:r>
        <w:rPr>
          <w:rFonts w:ascii="Times New Roman" w:eastAsia="方正仿宋_GBK" w:hAnsi="Times New Roman" w:cs="Times New Roman"/>
          <w:sz w:val="32"/>
        </w:rPr>
        <w:t>认定</w:t>
      </w:r>
      <w:r>
        <w:rPr>
          <w:rFonts w:ascii="Times New Roman" w:eastAsia="方正仿宋_GBK" w:hAnsi="Times New Roman" w:cs="Times New Roman" w:hint="eastAsia"/>
          <w:sz w:val="32"/>
        </w:rPr>
        <w:t>”</w:t>
      </w:r>
      <w:r>
        <w:rPr>
          <w:rFonts w:ascii="Times New Roman" w:eastAsia="方正仿宋_GBK" w:hAnsi="Times New Roman" w:cs="Times New Roman"/>
          <w:sz w:val="32"/>
        </w:rPr>
        <w:t>）。</w:t>
      </w:r>
    </w:p>
    <w:p w14:paraId="7DEBC717" w14:textId="77777777" w:rsidR="004502BF" w:rsidRDefault="003452B1">
      <w:pPr>
        <w:spacing w:line="590" w:lineRule="exact"/>
        <w:ind w:firstLineChars="200" w:firstLine="640"/>
        <w:rPr>
          <w:rFonts w:ascii="方正黑体_GBK" w:eastAsia="方正黑体_GBK" w:hAnsi="Times New Roman" w:cs="Times New Roman"/>
          <w:sz w:val="32"/>
        </w:rPr>
      </w:pPr>
      <w:r>
        <w:rPr>
          <w:rFonts w:ascii="方正黑体_GBK" w:eastAsia="方正黑体_GBK" w:hAnsi="Times New Roman" w:cs="Times New Roman"/>
          <w:sz w:val="32"/>
        </w:rPr>
        <w:t>二、认定方法</w:t>
      </w:r>
    </w:p>
    <w:p w14:paraId="5941A667" w14:textId="619F8E51" w:rsidR="004502BF" w:rsidRPr="00DB6996" w:rsidRDefault="003452B1" w:rsidP="00DB6996">
      <w:pPr>
        <w:spacing w:line="590" w:lineRule="exact"/>
        <w:rPr>
          <w:rFonts w:ascii="Times New Roman" w:eastAsia="方正仿宋_GBK" w:hAnsi="Times New Roman" w:cs="Times New Roman"/>
          <w:sz w:val="32"/>
          <w:szCs w:val="36"/>
        </w:rPr>
      </w:pPr>
      <w:r>
        <w:rPr>
          <w:rFonts w:ascii="Times New Roman" w:eastAsia="方正仿宋_GBK" w:hAnsi="Times New Roman" w:cs="Times New Roman"/>
          <w:sz w:val="32"/>
        </w:rPr>
        <w:lastRenderedPageBreak/>
        <w:t>认定工作采取资料审核和现场审查相结合的方法。《认定标准》相关内容分为</w:t>
      </w:r>
      <w:r>
        <w:rPr>
          <w:rFonts w:ascii="Times New Roman" w:eastAsia="方正仿宋_GBK" w:hAnsi="Times New Roman" w:cs="Times New Roman"/>
          <w:sz w:val="32"/>
        </w:rPr>
        <w:t>A</w:t>
      </w:r>
      <w:r>
        <w:rPr>
          <w:rFonts w:ascii="Times New Roman" w:eastAsia="方正仿宋_GBK" w:hAnsi="Times New Roman" w:cs="Times New Roman"/>
          <w:sz w:val="32"/>
        </w:rPr>
        <w:t>类和</w:t>
      </w:r>
      <w:r>
        <w:rPr>
          <w:rFonts w:ascii="Times New Roman" w:eastAsia="方正仿宋_GBK" w:hAnsi="Times New Roman" w:cs="Times New Roman"/>
          <w:sz w:val="32"/>
        </w:rPr>
        <w:t>B</w:t>
      </w:r>
      <w:r>
        <w:rPr>
          <w:rFonts w:ascii="Times New Roman" w:eastAsia="方正仿宋_GBK" w:hAnsi="Times New Roman" w:cs="Times New Roman"/>
          <w:sz w:val="32"/>
        </w:rPr>
        <w:t>类。</w:t>
      </w:r>
      <w:r>
        <w:rPr>
          <w:rFonts w:ascii="Times New Roman" w:eastAsia="方正仿宋_GBK" w:hAnsi="Times New Roman" w:cs="Times New Roman"/>
          <w:sz w:val="32"/>
        </w:rPr>
        <w:t>A</w:t>
      </w:r>
      <w:r>
        <w:rPr>
          <w:rFonts w:ascii="Times New Roman" w:eastAsia="方正仿宋_GBK" w:hAnsi="Times New Roman" w:cs="Times New Roman"/>
          <w:sz w:val="32"/>
        </w:rPr>
        <w:t>类为涉及产业规划、国土空间规划、公共基础设施建设、安全</w:t>
      </w:r>
      <w:proofErr w:type="gramStart"/>
      <w:r>
        <w:rPr>
          <w:rFonts w:ascii="Times New Roman" w:eastAsia="方正仿宋_GBK" w:hAnsi="Times New Roman" w:cs="Times New Roman"/>
          <w:sz w:val="32"/>
        </w:rPr>
        <w:t>环保保障</w:t>
      </w:r>
      <w:proofErr w:type="gramEnd"/>
      <w:r>
        <w:rPr>
          <w:rFonts w:ascii="Times New Roman" w:eastAsia="方正仿宋_GBK" w:hAnsi="Times New Roman" w:cs="Times New Roman"/>
          <w:sz w:val="32"/>
        </w:rPr>
        <w:t>能力建设等基础条件方面的事项，均为园区认定一票否决事项；</w:t>
      </w:r>
      <w:r>
        <w:rPr>
          <w:rFonts w:ascii="Times New Roman" w:eastAsia="方正仿宋_GBK" w:hAnsi="Times New Roman" w:cs="Times New Roman"/>
          <w:sz w:val="32"/>
        </w:rPr>
        <w:t>B</w:t>
      </w:r>
      <w:r>
        <w:rPr>
          <w:rFonts w:ascii="Times New Roman" w:eastAsia="方正仿宋_GBK" w:hAnsi="Times New Roman" w:cs="Times New Roman"/>
          <w:sz w:val="32"/>
        </w:rPr>
        <w:t>类为涉及园区日常管理方面的事项。园区存在</w:t>
      </w:r>
      <w:r>
        <w:rPr>
          <w:rFonts w:ascii="Times New Roman" w:eastAsia="方正仿宋_GBK" w:hAnsi="Times New Roman" w:cs="Times New Roman"/>
          <w:sz w:val="32"/>
        </w:rPr>
        <w:t>A</w:t>
      </w:r>
      <w:r>
        <w:rPr>
          <w:rFonts w:ascii="Times New Roman" w:eastAsia="方正仿宋_GBK" w:hAnsi="Times New Roman" w:cs="Times New Roman"/>
          <w:sz w:val="32"/>
        </w:rPr>
        <w:t>类事项不符合要求的，认定不予通过。</w:t>
      </w:r>
      <w:r w:rsidR="00DB6996" w:rsidRPr="00864AB4">
        <w:rPr>
          <w:rFonts w:ascii="方正仿宋_GBK" w:eastAsia="方正仿宋_GBK" w:hAnsi="Times New Roman" w:cs="Times New Roman" w:hint="eastAsia"/>
          <w:sz w:val="32"/>
          <w:szCs w:val="36"/>
        </w:rPr>
        <w:t>新设立园区审核事项涉及运行、监测等相关数据及记录的，稳定运行</w:t>
      </w:r>
      <w:r w:rsidR="00864AB4" w:rsidRPr="00864AB4">
        <w:rPr>
          <w:rFonts w:ascii="方正仿宋_GBK" w:eastAsia="方正仿宋_GBK" w:hAnsi="Times New Roman" w:cs="Times New Roman" w:hint="eastAsia"/>
          <w:sz w:val="32"/>
          <w:szCs w:val="36"/>
        </w:rPr>
        <w:t>半年内</w:t>
      </w:r>
      <w:r w:rsidR="00DB6996" w:rsidRPr="00864AB4">
        <w:rPr>
          <w:rFonts w:ascii="方正仿宋_GBK" w:eastAsia="方正仿宋_GBK" w:hAnsi="Times New Roman" w:cs="Times New Roman" w:hint="eastAsia"/>
          <w:sz w:val="32"/>
          <w:szCs w:val="36"/>
        </w:rPr>
        <w:t>进行核验。</w:t>
      </w:r>
    </w:p>
    <w:p w14:paraId="4699B0BC" w14:textId="77777777" w:rsidR="004502BF" w:rsidRDefault="003452B1">
      <w:pPr>
        <w:spacing w:line="590" w:lineRule="exact"/>
        <w:ind w:firstLineChars="200" w:firstLine="640"/>
        <w:rPr>
          <w:rFonts w:ascii="方正黑体_GBK" w:eastAsia="方正黑体_GBK" w:hAnsi="Times New Roman" w:cs="Times New Roman"/>
          <w:sz w:val="32"/>
        </w:rPr>
      </w:pPr>
      <w:r>
        <w:rPr>
          <w:rFonts w:ascii="方正黑体_GBK" w:eastAsia="方正黑体_GBK" w:hAnsi="Times New Roman" w:cs="Times New Roman"/>
          <w:sz w:val="32"/>
        </w:rPr>
        <w:t>三、结果运用</w:t>
      </w:r>
    </w:p>
    <w:p w14:paraId="111DE4AE" w14:textId="77777777" w:rsidR="004502BF" w:rsidRDefault="003452B1">
      <w:pPr>
        <w:spacing w:line="590" w:lineRule="exact"/>
        <w:ind w:firstLineChars="200" w:firstLine="640"/>
        <w:rPr>
          <w:rFonts w:ascii="Times New Roman" w:eastAsia="方正仿宋_GBK" w:hAnsi="Times New Roman" w:cs="Times New Roman"/>
          <w:sz w:val="32"/>
        </w:rPr>
      </w:pPr>
      <w:r>
        <w:rPr>
          <w:rFonts w:ascii="Times New Roman" w:eastAsia="方正仿宋_GBK" w:hAnsi="Times New Roman" w:cs="Times New Roman"/>
          <w:sz w:val="32"/>
        </w:rPr>
        <w:t>严格执行《江苏省化工园区管理办法》有关要求，未通过认定的化工园区，应当依法依规限期整改，整改期间不得新建、改建、扩建化工项目（安全、环保、节能和智能化改造项目除外）。省有关部门将依据职责及时采取提醒、约谈、挂牌督办、</w:t>
      </w:r>
      <w:proofErr w:type="gramStart"/>
      <w:r>
        <w:rPr>
          <w:rFonts w:ascii="Times New Roman" w:eastAsia="方正仿宋_GBK" w:hAnsi="Times New Roman" w:cs="Times New Roman"/>
          <w:sz w:val="32"/>
        </w:rPr>
        <w:t>区域限批等</w:t>
      </w:r>
      <w:proofErr w:type="gramEnd"/>
      <w:r>
        <w:rPr>
          <w:rFonts w:ascii="Times New Roman" w:eastAsia="方正仿宋_GBK" w:hAnsi="Times New Roman" w:cs="Times New Roman"/>
          <w:sz w:val="32"/>
        </w:rPr>
        <w:t>措施推进问题整改，逾期未整改到位的化工园区，取消化工定位。认定中反馈的整改事项，由设区市相关部门按职责督促整改并做好整改确认及后续长效管理。</w:t>
      </w:r>
    </w:p>
    <w:p w14:paraId="42DAAC85" w14:textId="77777777" w:rsidR="004502BF" w:rsidRDefault="003452B1">
      <w:pPr>
        <w:spacing w:line="590" w:lineRule="exact"/>
        <w:ind w:firstLineChars="200" w:firstLine="640"/>
        <w:rPr>
          <w:rFonts w:ascii="Times New Roman" w:eastAsia="方正仿宋_GBK" w:hAnsi="Times New Roman" w:cs="Times New Roman"/>
          <w:sz w:val="32"/>
        </w:rPr>
      </w:pPr>
      <w:r>
        <w:rPr>
          <w:rFonts w:ascii="Times New Roman" w:eastAsia="方正仿宋_GBK" w:hAnsi="Times New Roman" w:cs="Times New Roman"/>
          <w:sz w:val="32"/>
        </w:rPr>
        <w:t>各地要组织化工园区认真学习贯彻《认定标准》，对照标准</w:t>
      </w:r>
      <w:r>
        <w:rPr>
          <w:rFonts w:ascii="Times New Roman" w:eastAsia="方正仿宋_GBK" w:hAnsi="Times New Roman" w:cs="Times New Roman" w:hint="eastAsia"/>
          <w:sz w:val="32"/>
        </w:rPr>
        <w:t>内容</w:t>
      </w:r>
      <w:r>
        <w:rPr>
          <w:rFonts w:ascii="Times New Roman" w:eastAsia="方正仿宋_GBK" w:hAnsi="Times New Roman" w:cs="Times New Roman"/>
          <w:sz w:val="32"/>
        </w:rPr>
        <w:t>，逐项查漏补缺，切实规范日常管理工作，夯实工作基础，提升综合管理水平，推动化工园区高质量发展。</w:t>
      </w:r>
    </w:p>
    <w:p w14:paraId="5A1944D4" w14:textId="77777777" w:rsidR="004502BF" w:rsidRDefault="004502BF">
      <w:pPr>
        <w:spacing w:line="590" w:lineRule="exact"/>
        <w:ind w:firstLineChars="200" w:firstLine="640"/>
        <w:rPr>
          <w:rFonts w:ascii="Times New Roman" w:eastAsia="方正仿宋_GBK" w:hAnsi="Times New Roman" w:cs="Times New Roman"/>
          <w:sz w:val="32"/>
        </w:rPr>
      </w:pPr>
    </w:p>
    <w:p w14:paraId="10296B1D" w14:textId="77777777" w:rsidR="00026D18" w:rsidRDefault="003452B1" w:rsidP="009B3BAC">
      <w:pPr>
        <w:spacing w:line="590" w:lineRule="exact"/>
        <w:ind w:firstLineChars="200" w:firstLine="640"/>
        <w:rPr>
          <w:rFonts w:ascii="Times New Roman" w:eastAsia="方正仿宋_GBK" w:hAnsi="Times New Roman" w:cs="Times New Roman"/>
          <w:sz w:val="32"/>
        </w:rPr>
        <w:sectPr w:rsidR="00026D18">
          <w:pgSz w:w="11906" w:h="16838"/>
          <w:pgMar w:top="1814" w:right="1531" w:bottom="1985" w:left="1531" w:header="851" w:footer="992" w:gutter="0"/>
          <w:cols w:space="425"/>
          <w:docGrid w:type="lines" w:linePitch="312"/>
        </w:sectPr>
      </w:pPr>
      <w:r>
        <w:rPr>
          <w:rFonts w:ascii="Times New Roman" w:eastAsia="方正仿宋_GBK" w:hAnsi="Times New Roman" w:cs="Times New Roman"/>
          <w:sz w:val="32"/>
        </w:rPr>
        <w:t>附件：江苏省化工园区认定工作标准（</w:t>
      </w:r>
      <w:r>
        <w:rPr>
          <w:rFonts w:ascii="Times New Roman" w:eastAsia="方正仿宋_GBK" w:hAnsi="Times New Roman" w:cs="Times New Roman"/>
          <w:sz w:val="32"/>
        </w:rPr>
        <w:t>2025</w:t>
      </w:r>
      <w:r>
        <w:rPr>
          <w:rFonts w:ascii="Times New Roman" w:eastAsia="方正仿宋_GBK" w:hAnsi="Times New Roman" w:cs="Times New Roman"/>
          <w:sz w:val="32"/>
        </w:rPr>
        <w:t>版）</w:t>
      </w:r>
    </w:p>
    <w:p w14:paraId="6C9E5123" w14:textId="77777777" w:rsidR="00026D18" w:rsidRPr="00415C88" w:rsidRDefault="00026D18" w:rsidP="00026D18">
      <w:pPr>
        <w:spacing w:afterLines="50" w:after="156" w:line="400" w:lineRule="exact"/>
        <w:jc w:val="center"/>
        <w:rPr>
          <w:rFonts w:ascii="Times New Roman" w:eastAsia="方正小标宋_GBK" w:hAnsi="Times New Roman"/>
          <w:snapToGrid w:val="0"/>
          <w:kern w:val="0"/>
          <w:sz w:val="32"/>
          <w:szCs w:val="32"/>
          <w:lang w:eastAsia="zh-Hans"/>
        </w:rPr>
      </w:pPr>
      <w:r w:rsidRPr="00415C88">
        <w:rPr>
          <w:rFonts w:ascii="Times New Roman" w:eastAsia="方正小标宋_GBK" w:hAnsi="Times New Roman"/>
          <w:snapToGrid w:val="0"/>
          <w:kern w:val="0"/>
          <w:sz w:val="32"/>
          <w:szCs w:val="32"/>
          <w:lang w:eastAsia="zh-Hans"/>
        </w:rPr>
        <w:lastRenderedPageBreak/>
        <w:t>江苏省化工园区认定工作标准（</w:t>
      </w:r>
      <w:r>
        <w:rPr>
          <w:rFonts w:ascii="Times New Roman" w:eastAsia="方正小标宋_GBK" w:hAnsi="Times New Roman" w:hint="eastAsia"/>
          <w:snapToGrid w:val="0"/>
          <w:kern w:val="0"/>
          <w:sz w:val="32"/>
          <w:szCs w:val="32"/>
          <w:lang w:eastAsia="zh-Hans"/>
        </w:rPr>
        <w:t>2025</w:t>
      </w:r>
      <w:r>
        <w:rPr>
          <w:rFonts w:ascii="Times New Roman" w:eastAsia="方正小标宋_GBK" w:hAnsi="Times New Roman" w:hint="eastAsia"/>
          <w:snapToGrid w:val="0"/>
          <w:kern w:val="0"/>
          <w:sz w:val="32"/>
          <w:szCs w:val="32"/>
        </w:rPr>
        <w:t>版</w:t>
      </w:r>
      <w:r w:rsidRPr="00415C88">
        <w:rPr>
          <w:rFonts w:ascii="Times New Roman" w:eastAsia="方正小标宋_GBK" w:hAnsi="Times New Roman"/>
          <w:snapToGrid w:val="0"/>
          <w:kern w:val="0"/>
          <w:sz w:val="32"/>
          <w:szCs w:val="32"/>
          <w:lang w:eastAsia="zh-Hans"/>
        </w:rPr>
        <w:t>）</w:t>
      </w:r>
      <w:r>
        <w:rPr>
          <w:rFonts w:ascii="Times New Roman" w:eastAsia="方正小标宋_GBK" w:hAnsi="Times New Roman" w:hint="eastAsia"/>
          <w:snapToGrid w:val="0"/>
          <w:kern w:val="0"/>
          <w:sz w:val="32"/>
          <w:szCs w:val="32"/>
          <w:lang w:eastAsia="zh-Hans"/>
        </w:rPr>
        <w:t>（征求</w:t>
      </w:r>
      <w:r>
        <w:rPr>
          <w:rFonts w:ascii="Times New Roman" w:eastAsia="方正小标宋_GBK" w:hAnsi="Times New Roman"/>
          <w:snapToGrid w:val="0"/>
          <w:kern w:val="0"/>
          <w:sz w:val="32"/>
          <w:szCs w:val="32"/>
          <w:lang w:eastAsia="zh-Hans"/>
        </w:rPr>
        <w:t>意见稿</w:t>
      </w:r>
      <w:r>
        <w:rPr>
          <w:rFonts w:ascii="Times New Roman" w:eastAsia="方正小标宋_GBK" w:hAnsi="Times New Roman" w:hint="eastAsia"/>
          <w:snapToGrid w:val="0"/>
          <w:kern w:val="0"/>
          <w:sz w:val="32"/>
          <w:szCs w:val="32"/>
          <w:lang w:eastAsia="zh-Hans"/>
        </w:rPr>
        <w:t>）</w:t>
      </w:r>
    </w:p>
    <w:tbl>
      <w:tblPr>
        <w:tblStyle w:val="a6"/>
        <w:tblW w:w="5000" w:type="pct"/>
        <w:jc w:val="center"/>
        <w:tblLook w:val="04A0" w:firstRow="1" w:lastRow="0" w:firstColumn="1" w:lastColumn="0" w:noHBand="0" w:noVBand="1"/>
      </w:tblPr>
      <w:tblGrid>
        <w:gridCol w:w="930"/>
        <w:gridCol w:w="5163"/>
        <w:gridCol w:w="4394"/>
        <w:gridCol w:w="1275"/>
        <w:gridCol w:w="2798"/>
      </w:tblGrid>
      <w:tr w:rsidR="00026D18" w:rsidRPr="00F0788E" w14:paraId="2976EF98" w14:textId="77777777" w:rsidTr="00881A43">
        <w:trPr>
          <w:trHeight w:val="20"/>
          <w:tblHeader/>
          <w:jc w:val="center"/>
        </w:trPr>
        <w:tc>
          <w:tcPr>
            <w:tcW w:w="319" w:type="pct"/>
            <w:vAlign w:val="center"/>
          </w:tcPr>
          <w:p w14:paraId="109B96DE"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黑体_GBK" w:hAnsi="Times New Roman"/>
                <w:kern w:val="0"/>
                <w:sz w:val="22"/>
              </w:rPr>
              <w:t>分类</w:t>
            </w:r>
          </w:p>
        </w:tc>
        <w:tc>
          <w:tcPr>
            <w:tcW w:w="1773" w:type="pct"/>
            <w:vAlign w:val="center"/>
          </w:tcPr>
          <w:p w14:paraId="3BF76C89" w14:textId="77777777" w:rsidR="00026D18" w:rsidRPr="00F0788E" w:rsidRDefault="00026D18" w:rsidP="00881A43">
            <w:pPr>
              <w:spacing w:line="280" w:lineRule="exact"/>
              <w:jc w:val="center"/>
              <w:rPr>
                <w:rFonts w:ascii="Times New Roman" w:eastAsia="方正黑体_GBK" w:hAnsi="Times New Roman"/>
                <w:kern w:val="0"/>
                <w:sz w:val="22"/>
              </w:rPr>
            </w:pPr>
            <w:r w:rsidRPr="00F0788E">
              <w:rPr>
                <w:rFonts w:ascii="Times New Roman" w:eastAsia="方正黑体_GBK" w:hAnsi="Times New Roman" w:hint="eastAsia"/>
                <w:kern w:val="0"/>
                <w:sz w:val="22"/>
              </w:rPr>
              <w:t>认定</w:t>
            </w:r>
            <w:r w:rsidRPr="00F0788E">
              <w:rPr>
                <w:rFonts w:ascii="Times New Roman" w:eastAsia="方正黑体_GBK" w:hAnsi="Times New Roman"/>
                <w:kern w:val="0"/>
                <w:sz w:val="22"/>
              </w:rPr>
              <w:t>内容</w:t>
            </w:r>
          </w:p>
        </w:tc>
        <w:tc>
          <w:tcPr>
            <w:tcW w:w="1509" w:type="pct"/>
            <w:vAlign w:val="center"/>
          </w:tcPr>
          <w:p w14:paraId="1E0B8BDA"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黑体_GBK" w:hAnsi="Times New Roman" w:hint="eastAsia"/>
                <w:kern w:val="0"/>
                <w:sz w:val="22"/>
              </w:rPr>
              <w:t>认定</w:t>
            </w:r>
            <w:r w:rsidRPr="00F0788E">
              <w:rPr>
                <w:rFonts w:ascii="Times New Roman" w:eastAsia="方正黑体_GBK" w:hAnsi="Times New Roman"/>
                <w:kern w:val="0"/>
                <w:sz w:val="22"/>
              </w:rPr>
              <w:t>方法</w:t>
            </w:r>
          </w:p>
        </w:tc>
        <w:tc>
          <w:tcPr>
            <w:tcW w:w="438" w:type="pct"/>
            <w:vAlign w:val="center"/>
          </w:tcPr>
          <w:p w14:paraId="3C00F9FF"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黑体_GBK" w:hAnsi="Times New Roman"/>
                <w:kern w:val="0"/>
                <w:sz w:val="22"/>
              </w:rPr>
              <w:t>认定部门</w:t>
            </w:r>
          </w:p>
        </w:tc>
        <w:tc>
          <w:tcPr>
            <w:tcW w:w="961" w:type="pct"/>
            <w:vAlign w:val="center"/>
          </w:tcPr>
          <w:p w14:paraId="0C837046"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黑体_GBK" w:hAnsi="Times New Roman" w:hint="eastAsia"/>
                <w:kern w:val="0"/>
                <w:sz w:val="22"/>
              </w:rPr>
              <w:t>认定</w:t>
            </w:r>
            <w:r w:rsidRPr="00F0788E">
              <w:rPr>
                <w:rFonts w:ascii="Times New Roman" w:eastAsia="方正黑体_GBK" w:hAnsi="Times New Roman"/>
                <w:kern w:val="0"/>
                <w:sz w:val="22"/>
              </w:rPr>
              <w:t>依据</w:t>
            </w:r>
          </w:p>
        </w:tc>
      </w:tr>
      <w:tr w:rsidR="00026D18" w:rsidRPr="00F0788E" w14:paraId="65D20982" w14:textId="77777777" w:rsidTr="00881A43">
        <w:trPr>
          <w:trHeight w:val="20"/>
          <w:jc w:val="center"/>
        </w:trPr>
        <w:tc>
          <w:tcPr>
            <w:tcW w:w="319" w:type="pct"/>
            <w:vAlign w:val="center"/>
          </w:tcPr>
          <w:p w14:paraId="52D25C9B"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规范</w:t>
            </w:r>
          </w:p>
          <w:p w14:paraId="6B377D99"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管理</w:t>
            </w:r>
          </w:p>
        </w:tc>
        <w:tc>
          <w:tcPr>
            <w:tcW w:w="1773" w:type="pct"/>
            <w:vAlign w:val="center"/>
          </w:tcPr>
          <w:p w14:paraId="4ADA47E0"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园区经设区市及以上人民政府批准设立；</w:t>
            </w:r>
            <w:r w:rsidRPr="00F0788E">
              <w:rPr>
                <w:rFonts w:ascii="Times New Roman" w:eastAsia="方正仿宋_GBK" w:hAnsi="Times New Roman" w:cs="Times New Roman"/>
                <w:kern w:val="0"/>
                <w:sz w:val="22"/>
              </w:rPr>
              <w:t>A</w:t>
            </w:r>
          </w:p>
          <w:p w14:paraId="3304286E"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依法依规开展规划环境影响评价，通过相关部门审查；</w:t>
            </w:r>
            <w:r w:rsidRPr="00F0788E">
              <w:rPr>
                <w:rFonts w:ascii="Times New Roman" w:eastAsia="方正仿宋_GBK" w:hAnsi="Times New Roman" w:cs="Times New Roman"/>
                <w:kern w:val="0"/>
                <w:sz w:val="22"/>
              </w:rPr>
              <w:t>A</w:t>
            </w:r>
          </w:p>
          <w:p w14:paraId="418FC573"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对化工园区进行整体性安全风险评估，评估报告在有效期内；</w:t>
            </w:r>
            <w:r w:rsidRPr="00F0788E">
              <w:rPr>
                <w:rFonts w:ascii="Times New Roman" w:eastAsia="方正仿宋_GBK" w:hAnsi="Times New Roman" w:cs="Times New Roman"/>
                <w:kern w:val="0"/>
                <w:sz w:val="22"/>
              </w:rPr>
              <w:t>A</w:t>
            </w:r>
          </w:p>
          <w:p w14:paraId="43969D2D" w14:textId="77777777" w:rsidR="00026D18" w:rsidRPr="00F0788E" w:rsidRDefault="00026D18" w:rsidP="00881A43">
            <w:pPr>
              <w:spacing w:line="280" w:lineRule="exact"/>
              <w:rPr>
                <w:rFonts w:ascii="Times New Roman" w:eastAsia="方正仿宋_GBK" w:hAnsi="Times New Roman" w:cs="Times New Roman"/>
                <w:b/>
                <w:kern w:val="0"/>
                <w:sz w:val="22"/>
                <w:bdr w:val="single" w:sz="8" w:space="0" w:color="auto"/>
              </w:rPr>
            </w:pPr>
            <w:r w:rsidRPr="00F0788E">
              <w:rPr>
                <w:rFonts w:ascii="Times New Roman" w:eastAsia="方正仿宋_GBK" w:hAnsi="Times New Roman" w:cs="Times New Roman"/>
                <w:kern w:val="0"/>
                <w:sz w:val="22"/>
              </w:rPr>
              <w:t>4.</w:t>
            </w:r>
            <w:r w:rsidRPr="00F0788E">
              <w:rPr>
                <w:rFonts w:ascii="Times New Roman" w:eastAsia="方正仿宋_GBK" w:hAnsi="Times New Roman" w:cs="Times New Roman"/>
                <w:kern w:val="0"/>
                <w:sz w:val="22"/>
              </w:rPr>
              <w:t>整体性安全风险评估报告提出了消除、降低、管</w:t>
            </w:r>
            <w:proofErr w:type="gramStart"/>
            <w:r w:rsidRPr="00F0788E">
              <w:rPr>
                <w:rFonts w:ascii="Times New Roman" w:eastAsia="方正仿宋_GBK" w:hAnsi="Times New Roman" w:cs="Times New Roman"/>
                <w:kern w:val="0"/>
                <w:sz w:val="22"/>
              </w:rPr>
              <w:t>控安全</w:t>
            </w:r>
            <w:proofErr w:type="gramEnd"/>
            <w:r w:rsidRPr="00F0788E">
              <w:rPr>
                <w:rFonts w:ascii="Times New Roman" w:eastAsia="方正仿宋_GBK" w:hAnsi="Times New Roman" w:cs="Times New Roman"/>
                <w:kern w:val="0"/>
                <w:sz w:val="22"/>
              </w:rPr>
              <w:t>风险的对策措施；</w:t>
            </w:r>
            <w:r w:rsidRPr="00F0788E">
              <w:rPr>
                <w:rFonts w:ascii="Times New Roman" w:eastAsia="方正仿宋_GBK" w:hAnsi="Times New Roman" w:cs="Times New Roman"/>
                <w:kern w:val="0"/>
                <w:sz w:val="22"/>
              </w:rPr>
              <w:t>A</w:t>
            </w:r>
          </w:p>
          <w:p w14:paraId="04189D5F"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5.</w:t>
            </w:r>
            <w:r w:rsidRPr="00F0788E">
              <w:rPr>
                <w:rFonts w:ascii="Times New Roman" w:eastAsia="方正仿宋_GBK" w:hAnsi="Times New Roman" w:cs="Times New Roman"/>
                <w:kern w:val="0"/>
                <w:sz w:val="22"/>
              </w:rPr>
              <w:t>实施扩区的化工园区申请认定时，安全风险等级应达到</w:t>
            </w:r>
            <w:r w:rsidRPr="00F0788E">
              <w:rPr>
                <w:rFonts w:ascii="Times New Roman" w:eastAsia="方正仿宋_GBK" w:hAnsi="Times New Roman" w:cs="Times New Roman"/>
                <w:kern w:val="0"/>
                <w:sz w:val="22"/>
              </w:rPr>
              <w:t>D</w:t>
            </w:r>
            <w:r w:rsidRPr="00F0788E">
              <w:rPr>
                <w:rFonts w:ascii="Times New Roman" w:eastAsia="方正仿宋_GBK" w:hAnsi="Times New Roman" w:cs="Times New Roman"/>
                <w:kern w:val="0"/>
                <w:sz w:val="22"/>
              </w:rPr>
              <w:t>级。</w:t>
            </w:r>
            <w:r w:rsidRPr="00F0788E">
              <w:rPr>
                <w:rFonts w:ascii="Times New Roman" w:eastAsia="方正仿宋_GBK" w:hAnsi="Times New Roman" w:cs="Times New Roman"/>
                <w:kern w:val="0"/>
                <w:sz w:val="22"/>
              </w:rPr>
              <w:t>A</w:t>
            </w:r>
          </w:p>
        </w:tc>
        <w:tc>
          <w:tcPr>
            <w:tcW w:w="1509" w:type="pct"/>
            <w:vAlign w:val="center"/>
          </w:tcPr>
          <w:p w14:paraId="3F59E6B5"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查阅资料。</w:t>
            </w:r>
          </w:p>
          <w:p w14:paraId="76F47322"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设区市及以上人民政府批准设立文件；</w:t>
            </w:r>
          </w:p>
          <w:p w14:paraId="1AF1E733"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园区规划环评（跟踪评价）或相关规划环评审</w:t>
            </w:r>
            <w:proofErr w:type="gramStart"/>
            <w:r w:rsidRPr="00F0788E">
              <w:rPr>
                <w:rFonts w:ascii="Times New Roman" w:eastAsia="方正仿宋_GBK" w:hAnsi="Times New Roman" w:cs="Times New Roman"/>
                <w:kern w:val="0"/>
                <w:sz w:val="22"/>
              </w:rPr>
              <w:t>查意见</w:t>
            </w:r>
            <w:proofErr w:type="gramEnd"/>
            <w:r w:rsidRPr="00F0788E">
              <w:rPr>
                <w:rFonts w:ascii="Times New Roman" w:eastAsia="方正仿宋_GBK" w:hAnsi="Times New Roman" w:cs="Times New Roman"/>
                <w:kern w:val="0"/>
                <w:sz w:val="22"/>
              </w:rPr>
              <w:t>和报告；</w:t>
            </w:r>
          </w:p>
          <w:p w14:paraId="4D3F4F24"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园区整体性安全风险评估报告；</w:t>
            </w:r>
          </w:p>
          <w:p w14:paraId="10CBFA16"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4.</w:t>
            </w:r>
            <w:r w:rsidRPr="00F0788E">
              <w:rPr>
                <w:rFonts w:ascii="Times New Roman" w:eastAsia="方正仿宋_GBK" w:hAnsi="Times New Roman" w:cs="Times New Roman"/>
                <w:kern w:val="0"/>
                <w:sz w:val="22"/>
              </w:rPr>
              <w:t>实施扩区化工园区的安全风险等级证明材料。</w:t>
            </w:r>
          </w:p>
        </w:tc>
        <w:tc>
          <w:tcPr>
            <w:tcW w:w="438" w:type="pct"/>
            <w:vAlign w:val="center"/>
          </w:tcPr>
          <w:p w14:paraId="7C45E7F1"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工信</w:t>
            </w:r>
          </w:p>
          <w:p w14:paraId="20E01378"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生态环境</w:t>
            </w:r>
          </w:p>
          <w:p w14:paraId="4F57B371"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应急管理</w:t>
            </w:r>
          </w:p>
        </w:tc>
        <w:tc>
          <w:tcPr>
            <w:tcW w:w="961" w:type="pct"/>
            <w:vAlign w:val="center"/>
          </w:tcPr>
          <w:p w14:paraId="728BCF83"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工信部《化工园区建设标准和认定管理办法》（以下简称《建设标准》）【第</w:t>
            </w:r>
            <w:r w:rsidRPr="00F0788E">
              <w:rPr>
                <w:rFonts w:ascii="Times New Roman" w:eastAsia="方正仿宋_GBK" w:hAnsi="Times New Roman" w:cs="Times New Roman"/>
                <w:kern w:val="0"/>
                <w:sz w:val="22"/>
              </w:rPr>
              <w:t>4</w:t>
            </w:r>
            <w:r w:rsidRPr="00F0788E">
              <w:rPr>
                <w:rFonts w:ascii="Times New Roman" w:eastAsia="方正仿宋_GBK" w:hAnsi="Times New Roman" w:cs="Times New Roman"/>
                <w:kern w:val="0"/>
                <w:sz w:val="22"/>
              </w:rPr>
              <w:t>条】；</w:t>
            </w:r>
          </w:p>
          <w:p w14:paraId="78A4D025"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《江苏省化工园区管理办法》（以下均简称《办法》）【第</w:t>
            </w:r>
            <w:r w:rsidRPr="00F0788E">
              <w:rPr>
                <w:rFonts w:ascii="Times New Roman" w:eastAsia="方正仿宋_GBK" w:hAnsi="Times New Roman" w:cs="Times New Roman"/>
                <w:kern w:val="0"/>
                <w:sz w:val="22"/>
              </w:rPr>
              <w:t>9</w:t>
            </w:r>
            <w:r w:rsidRPr="00F0788E">
              <w:rPr>
                <w:rFonts w:ascii="Times New Roman" w:eastAsia="方正仿宋_GBK" w:hAnsi="Times New Roman" w:cs="Times New Roman"/>
                <w:kern w:val="0"/>
                <w:sz w:val="22"/>
              </w:rPr>
              <w:t>条】。</w:t>
            </w:r>
          </w:p>
        </w:tc>
      </w:tr>
      <w:tr w:rsidR="00026D18" w:rsidRPr="00F0788E" w14:paraId="215EA5C2" w14:textId="77777777" w:rsidTr="00881A43">
        <w:trPr>
          <w:trHeight w:val="20"/>
          <w:jc w:val="center"/>
        </w:trPr>
        <w:tc>
          <w:tcPr>
            <w:tcW w:w="319" w:type="pct"/>
            <w:vAlign w:val="center"/>
          </w:tcPr>
          <w:p w14:paraId="45C3B9FC"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规范</w:t>
            </w:r>
          </w:p>
          <w:p w14:paraId="00C2D8C2"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管理</w:t>
            </w:r>
          </w:p>
        </w:tc>
        <w:tc>
          <w:tcPr>
            <w:tcW w:w="1773" w:type="pct"/>
            <w:vAlign w:val="center"/>
          </w:tcPr>
          <w:p w14:paraId="4E0246A5"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有县级以上（含县级）机构编制管理部门批准设立的具备产业发展、规划建设、安全生产、环境保护、应急救援、信息化等管理职能的管理机构，配备满足园区各项管理需要的人员；管辖多个片区的园区管理机构，应当具有实际履行统一规划、统一建设、统一管理的能力；</w:t>
            </w:r>
            <w:r w:rsidRPr="00F0788E">
              <w:rPr>
                <w:rFonts w:ascii="Times New Roman" w:eastAsia="方正仿宋_GBK" w:hAnsi="Times New Roman" w:cs="Times New Roman"/>
                <w:kern w:val="0"/>
                <w:sz w:val="22"/>
              </w:rPr>
              <w:t>A</w:t>
            </w:r>
          </w:p>
          <w:p w14:paraId="485CFC50"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园区管理机构主要负责人或分管安全负责人应具有化工专业背景；</w:t>
            </w:r>
            <w:r w:rsidRPr="00F0788E">
              <w:rPr>
                <w:rFonts w:ascii="Times New Roman" w:eastAsia="方正仿宋_GBK" w:hAnsi="Times New Roman" w:cs="Times New Roman"/>
                <w:kern w:val="0"/>
                <w:sz w:val="22"/>
              </w:rPr>
              <w:t>A</w:t>
            </w:r>
          </w:p>
          <w:p w14:paraId="32485C3C"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配备危险化学品安全监管人员，其中专业监管人员应不少于</w:t>
            </w:r>
            <w:r w:rsidRPr="00F0788E">
              <w:rPr>
                <w:rFonts w:ascii="Times New Roman" w:eastAsia="方正仿宋_GBK" w:hAnsi="Times New Roman" w:cs="Times New Roman"/>
                <w:kern w:val="0"/>
                <w:sz w:val="22"/>
              </w:rPr>
              <w:t>6</w:t>
            </w:r>
            <w:r w:rsidRPr="00F0788E">
              <w:rPr>
                <w:rFonts w:ascii="Times New Roman" w:eastAsia="方正仿宋_GBK" w:hAnsi="Times New Roman" w:cs="Times New Roman"/>
                <w:kern w:val="0"/>
                <w:sz w:val="22"/>
              </w:rPr>
              <w:t>人；化工（危险化学品）企业超过</w:t>
            </w:r>
            <w:r w:rsidRPr="00F0788E">
              <w:rPr>
                <w:rFonts w:ascii="Times New Roman" w:eastAsia="方正仿宋_GBK" w:hAnsi="Times New Roman" w:cs="Times New Roman"/>
                <w:kern w:val="0"/>
                <w:sz w:val="22"/>
              </w:rPr>
              <w:t>20</w:t>
            </w:r>
            <w:r w:rsidRPr="00F0788E">
              <w:rPr>
                <w:rFonts w:ascii="Times New Roman" w:eastAsia="方正仿宋_GBK" w:hAnsi="Times New Roman" w:cs="Times New Roman"/>
                <w:kern w:val="0"/>
                <w:sz w:val="22"/>
              </w:rPr>
              <w:t>家的，专业监管人员应不少于</w:t>
            </w:r>
            <w:r w:rsidRPr="00F0788E">
              <w:rPr>
                <w:rFonts w:ascii="Times New Roman" w:eastAsia="方正仿宋_GBK" w:hAnsi="Times New Roman" w:cs="Times New Roman"/>
                <w:kern w:val="0"/>
                <w:sz w:val="22"/>
              </w:rPr>
              <w:t>10</w:t>
            </w:r>
            <w:r w:rsidRPr="00F0788E">
              <w:rPr>
                <w:rFonts w:ascii="Times New Roman" w:eastAsia="方正仿宋_GBK" w:hAnsi="Times New Roman" w:cs="Times New Roman"/>
                <w:kern w:val="0"/>
                <w:sz w:val="22"/>
              </w:rPr>
              <w:t>人；化工（危险化学品）企业超过</w:t>
            </w:r>
            <w:r w:rsidRPr="00F0788E">
              <w:rPr>
                <w:rFonts w:ascii="Times New Roman" w:eastAsia="方正仿宋_GBK" w:hAnsi="Times New Roman" w:cs="Times New Roman"/>
                <w:kern w:val="0"/>
                <w:sz w:val="22"/>
              </w:rPr>
              <w:t>40</w:t>
            </w:r>
            <w:r w:rsidRPr="00F0788E">
              <w:rPr>
                <w:rFonts w:ascii="Times New Roman" w:eastAsia="方正仿宋_GBK" w:hAnsi="Times New Roman" w:cs="Times New Roman"/>
                <w:kern w:val="0"/>
                <w:sz w:val="22"/>
              </w:rPr>
              <w:t>家的，专业监管人员应不少于</w:t>
            </w:r>
            <w:r w:rsidRPr="00F0788E">
              <w:rPr>
                <w:rFonts w:ascii="Times New Roman" w:eastAsia="方正仿宋_GBK" w:hAnsi="Times New Roman" w:cs="Times New Roman"/>
                <w:kern w:val="0"/>
                <w:sz w:val="22"/>
              </w:rPr>
              <w:t>15</w:t>
            </w:r>
            <w:r w:rsidRPr="00F0788E">
              <w:rPr>
                <w:rFonts w:ascii="Times New Roman" w:eastAsia="方正仿宋_GBK" w:hAnsi="Times New Roman" w:cs="Times New Roman"/>
                <w:kern w:val="0"/>
                <w:sz w:val="22"/>
              </w:rPr>
              <w:t>人；涉及有毒、剧毒气体和爆炸物，重点监管危险化工工艺，重大危险源的化工园区，应增加专业监管人员。专业监管人员应具有化工等相关专业本科以上学历，或者相关行业领域中级以上专业技术职称、二级（技师）以上职业资格，或者注册安全工程师等职业资格，或者在化工企业一线从事生产或安全管理</w:t>
            </w:r>
            <w:r w:rsidRPr="00F0788E">
              <w:rPr>
                <w:rFonts w:ascii="Times New Roman" w:eastAsia="方正仿宋_GBK" w:hAnsi="Times New Roman" w:cs="Times New Roman"/>
                <w:kern w:val="0"/>
                <w:sz w:val="22"/>
              </w:rPr>
              <w:t>10</w:t>
            </w:r>
            <w:r w:rsidRPr="00F0788E">
              <w:rPr>
                <w:rFonts w:ascii="Times New Roman" w:eastAsia="方正仿宋_GBK" w:hAnsi="Times New Roman" w:cs="Times New Roman"/>
                <w:kern w:val="0"/>
                <w:sz w:val="22"/>
              </w:rPr>
              <w:t>年及以上；</w:t>
            </w:r>
            <w:r w:rsidRPr="00F0788E">
              <w:rPr>
                <w:rFonts w:ascii="Times New Roman" w:eastAsia="方正仿宋_GBK" w:hAnsi="Times New Roman" w:cs="Times New Roman"/>
                <w:kern w:val="0"/>
                <w:sz w:val="22"/>
              </w:rPr>
              <w:t>A</w:t>
            </w:r>
          </w:p>
          <w:p w14:paraId="1D07351A"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4.</w:t>
            </w:r>
            <w:r w:rsidRPr="00F0788E">
              <w:rPr>
                <w:rFonts w:ascii="Times New Roman" w:eastAsia="方正仿宋_GBK" w:hAnsi="Times New Roman" w:cs="Times New Roman"/>
                <w:kern w:val="0"/>
                <w:sz w:val="22"/>
              </w:rPr>
              <w:t>园区设有独立的环境执法监管机构，并纳入生态环境部门垂直管理，专业监管人员配备符合相关要求。</w:t>
            </w:r>
            <w:r w:rsidRPr="00F0788E">
              <w:rPr>
                <w:rFonts w:ascii="Times New Roman" w:eastAsia="方正仿宋_GBK" w:hAnsi="Times New Roman" w:cs="Times New Roman"/>
                <w:kern w:val="0"/>
                <w:sz w:val="22"/>
              </w:rPr>
              <w:t>B</w:t>
            </w:r>
          </w:p>
        </w:tc>
        <w:tc>
          <w:tcPr>
            <w:tcW w:w="1509" w:type="pct"/>
            <w:vAlign w:val="center"/>
          </w:tcPr>
          <w:p w14:paraId="388CEEFA"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查阅资料。</w:t>
            </w:r>
          </w:p>
          <w:p w14:paraId="11B8C012" w14:textId="77777777" w:rsidR="00026D18" w:rsidRPr="00F0788E" w:rsidRDefault="00026D18" w:rsidP="00881A43">
            <w:pPr>
              <w:overflowPunct w:val="0"/>
              <w:snapToGrid w:val="0"/>
              <w:spacing w:line="280" w:lineRule="exact"/>
              <w:rPr>
                <w:rFonts w:ascii="Times New Roman" w:eastAsia="方正仿宋_GBK" w:hAnsi="Times New Roman" w:cs="Times New Roman"/>
                <w:sz w:val="22"/>
              </w:rPr>
            </w:pPr>
            <w:r w:rsidRPr="00F0788E">
              <w:rPr>
                <w:rFonts w:ascii="Times New Roman" w:eastAsia="方正仿宋_GBK" w:hAnsi="Times New Roman" w:cs="Times New Roman"/>
                <w:sz w:val="22"/>
              </w:rPr>
              <w:t>1</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sz w:val="22"/>
              </w:rPr>
              <w:t>管理机构批准设立文件；</w:t>
            </w:r>
          </w:p>
          <w:p w14:paraId="77AD1E72" w14:textId="77777777" w:rsidR="00026D18" w:rsidRPr="00F0788E" w:rsidRDefault="00026D18" w:rsidP="00881A43">
            <w:pPr>
              <w:overflowPunct w:val="0"/>
              <w:snapToGrid w:val="0"/>
              <w:spacing w:line="280" w:lineRule="exact"/>
              <w:rPr>
                <w:rFonts w:ascii="Times New Roman" w:eastAsia="方正仿宋_GBK" w:hAnsi="Times New Roman" w:cs="Times New Roman"/>
                <w:sz w:val="22"/>
              </w:rPr>
            </w:pPr>
            <w:r w:rsidRPr="00F0788E">
              <w:rPr>
                <w:rFonts w:ascii="Times New Roman" w:eastAsia="方正仿宋_GBK" w:hAnsi="Times New Roman" w:cs="Times New Roman"/>
                <w:sz w:val="22"/>
              </w:rPr>
              <w:t>2</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sz w:val="22"/>
              </w:rPr>
              <w:t>管理机构领导化工行业管理履历材料；</w:t>
            </w:r>
          </w:p>
          <w:p w14:paraId="4775E630"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sz w:val="22"/>
              </w:rPr>
              <w:t>3</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当地人民政府明确承担园区安全生产和应急管理职责机构的</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三定</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方案；</w:t>
            </w:r>
          </w:p>
          <w:p w14:paraId="110C9323"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4.</w:t>
            </w:r>
            <w:r w:rsidRPr="00F0788E">
              <w:rPr>
                <w:rFonts w:ascii="Times New Roman" w:eastAsia="方正仿宋_GBK" w:hAnsi="Times New Roman" w:cs="Times New Roman"/>
                <w:kern w:val="0"/>
                <w:sz w:val="22"/>
              </w:rPr>
              <w:t>园区现有危险化学品安全监管和执法人员名单、专业、化工安全生产实践经验证明、注册安全工程师情况（包括专业证书、注册安全工程师证书等）；</w:t>
            </w:r>
          </w:p>
          <w:p w14:paraId="2A755512"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5.</w:t>
            </w:r>
            <w:r w:rsidRPr="00F0788E">
              <w:rPr>
                <w:rFonts w:ascii="Times New Roman" w:eastAsia="方正仿宋_GBK" w:hAnsi="Times New Roman" w:cs="Times New Roman"/>
                <w:kern w:val="0"/>
                <w:sz w:val="22"/>
              </w:rPr>
              <w:t>园区环保专业管理人员名单、专业、相关职称证书等。</w:t>
            </w:r>
          </w:p>
        </w:tc>
        <w:tc>
          <w:tcPr>
            <w:tcW w:w="438" w:type="pct"/>
            <w:vAlign w:val="center"/>
          </w:tcPr>
          <w:p w14:paraId="724D6595"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工信</w:t>
            </w:r>
          </w:p>
          <w:p w14:paraId="1E3F015D"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生态环境</w:t>
            </w:r>
          </w:p>
          <w:p w14:paraId="7224068D"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应急管理</w:t>
            </w:r>
          </w:p>
        </w:tc>
        <w:tc>
          <w:tcPr>
            <w:tcW w:w="961" w:type="pct"/>
            <w:vAlign w:val="center"/>
          </w:tcPr>
          <w:p w14:paraId="6B1C5125"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《建设标准》【第</w:t>
            </w:r>
            <w:r w:rsidRPr="00F0788E">
              <w:rPr>
                <w:rFonts w:ascii="Times New Roman" w:eastAsia="方正仿宋_GBK" w:hAnsi="Times New Roman" w:cs="Times New Roman"/>
                <w:kern w:val="0"/>
                <w:sz w:val="22"/>
              </w:rPr>
              <w:t>5</w:t>
            </w:r>
            <w:r w:rsidRPr="00F0788E">
              <w:rPr>
                <w:rFonts w:ascii="Times New Roman" w:eastAsia="方正仿宋_GBK" w:hAnsi="Times New Roman" w:cs="Times New Roman"/>
                <w:kern w:val="0"/>
                <w:sz w:val="22"/>
              </w:rPr>
              <w:t>条】；</w:t>
            </w:r>
          </w:p>
          <w:p w14:paraId="3861F772"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《办法》【第</w:t>
            </w:r>
            <w:r w:rsidRPr="00F0788E">
              <w:rPr>
                <w:rFonts w:ascii="Times New Roman" w:eastAsia="方正仿宋_GBK" w:hAnsi="Times New Roman" w:cs="Times New Roman"/>
                <w:kern w:val="0"/>
                <w:sz w:val="22"/>
              </w:rPr>
              <w:t>40</w:t>
            </w:r>
            <w:r w:rsidRPr="00F0788E">
              <w:rPr>
                <w:rFonts w:ascii="Times New Roman" w:eastAsia="方正仿宋_GBK" w:hAnsi="Times New Roman" w:cs="Times New Roman"/>
                <w:kern w:val="0"/>
                <w:sz w:val="22"/>
              </w:rPr>
              <w:t>条】。</w:t>
            </w:r>
          </w:p>
        </w:tc>
      </w:tr>
      <w:tr w:rsidR="00026D18" w:rsidRPr="00F0788E" w14:paraId="716C22B5" w14:textId="77777777" w:rsidTr="00881A43">
        <w:trPr>
          <w:trHeight w:val="20"/>
          <w:jc w:val="center"/>
        </w:trPr>
        <w:tc>
          <w:tcPr>
            <w:tcW w:w="319" w:type="pct"/>
            <w:vAlign w:val="center"/>
          </w:tcPr>
          <w:p w14:paraId="4709D90B"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lastRenderedPageBreak/>
              <w:t>规范</w:t>
            </w:r>
          </w:p>
          <w:p w14:paraId="5FD86578"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管理</w:t>
            </w:r>
          </w:p>
        </w:tc>
        <w:tc>
          <w:tcPr>
            <w:tcW w:w="1773" w:type="pct"/>
            <w:vAlign w:val="center"/>
          </w:tcPr>
          <w:p w14:paraId="0BB98AB5"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园区管理机构建立责任关怀机制，设立公众开放日，接受公众咨询和监督；</w:t>
            </w:r>
            <w:r w:rsidRPr="00F0788E">
              <w:rPr>
                <w:rFonts w:ascii="Times New Roman" w:eastAsia="方正仿宋_GBK" w:hAnsi="Times New Roman" w:cs="Times New Roman"/>
                <w:kern w:val="0"/>
                <w:sz w:val="22"/>
              </w:rPr>
              <w:t>B</w:t>
            </w:r>
          </w:p>
          <w:p w14:paraId="680AFA9F"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园区管理机构建立监控化学品管理工作机制；</w:t>
            </w:r>
            <w:r w:rsidRPr="00F0788E">
              <w:rPr>
                <w:rFonts w:ascii="Times New Roman" w:eastAsia="方正仿宋_GBK" w:hAnsi="Times New Roman" w:cs="Times New Roman"/>
                <w:kern w:val="0"/>
                <w:sz w:val="22"/>
              </w:rPr>
              <w:t>A</w:t>
            </w:r>
          </w:p>
          <w:p w14:paraId="083DA0CC"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园区建立完善的经济运行监测机制，明确工作机构或人员负责园区经济运行情况的监测和报送。</w:t>
            </w:r>
            <w:r w:rsidRPr="00F0788E">
              <w:rPr>
                <w:rFonts w:ascii="Times New Roman" w:eastAsia="方正仿宋_GBK" w:hAnsi="Times New Roman" w:cs="Times New Roman"/>
                <w:kern w:val="0"/>
                <w:sz w:val="22"/>
              </w:rPr>
              <w:t>A</w:t>
            </w:r>
          </w:p>
        </w:tc>
        <w:tc>
          <w:tcPr>
            <w:tcW w:w="1509" w:type="pct"/>
            <w:vAlign w:val="center"/>
          </w:tcPr>
          <w:p w14:paraId="3F4E6F53"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园区落实责任关怀和接受公共咨询和监督的</w:t>
            </w:r>
            <w:proofErr w:type="gramStart"/>
            <w:r w:rsidRPr="00F0788E">
              <w:rPr>
                <w:rFonts w:ascii="Times New Roman" w:eastAsia="方正仿宋_GBK" w:hAnsi="Times New Roman" w:cs="Times New Roman"/>
                <w:kern w:val="0"/>
                <w:sz w:val="22"/>
              </w:rPr>
              <w:t>佐证台</w:t>
            </w:r>
            <w:proofErr w:type="gramEnd"/>
            <w:r w:rsidRPr="00F0788E">
              <w:rPr>
                <w:rFonts w:ascii="Times New Roman" w:eastAsia="方正仿宋_GBK" w:hAnsi="Times New Roman" w:cs="Times New Roman"/>
                <w:kern w:val="0"/>
                <w:sz w:val="22"/>
              </w:rPr>
              <w:t>账；</w:t>
            </w:r>
          </w:p>
          <w:p w14:paraId="3F11AC5A"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园区监控化学品管理有关</w:t>
            </w:r>
            <w:proofErr w:type="gramStart"/>
            <w:r w:rsidRPr="00F0788E">
              <w:rPr>
                <w:rFonts w:ascii="Times New Roman" w:eastAsia="方正仿宋_GBK" w:hAnsi="Times New Roman" w:cs="Times New Roman"/>
                <w:kern w:val="0"/>
                <w:sz w:val="22"/>
              </w:rPr>
              <w:t>佐证台</w:t>
            </w:r>
            <w:proofErr w:type="gramEnd"/>
            <w:r w:rsidRPr="00F0788E">
              <w:rPr>
                <w:rFonts w:ascii="Times New Roman" w:eastAsia="方正仿宋_GBK" w:hAnsi="Times New Roman" w:cs="Times New Roman"/>
                <w:kern w:val="0"/>
                <w:sz w:val="22"/>
              </w:rPr>
              <w:t>账；</w:t>
            </w:r>
          </w:p>
          <w:p w14:paraId="240DD36F"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园区经济运行监测有关</w:t>
            </w:r>
            <w:proofErr w:type="gramStart"/>
            <w:r w:rsidRPr="00F0788E">
              <w:rPr>
                <w:rFonts w:ascii="Times New Roman" w:eastAsia="方正仿宋_GBK" w:hAnsi="Times New Roman" w:cs="Times New Roman"/>
                <w:kern w:val="0"/>
                <w:sz w:val="22"/>
              </w:rPr>
              <w:t>佐证台</w:t>
            </w:r>
            <w:proofErr w:type="gramEnd"/>
            <w:r w:rsidRPr="00F0788E">
              <w:rPr>
                <w:rFonts w:ascii="Times New Roman" w:eastAsia="方正仿宋_GBK" w:hAnsi="Times New Roman" w:cs="Times New Roman"/>
                <w:kern w:val="0"/>
                <w:sz w:val="22"/>
              </w:rPr>
              <w:t>账。</w:t>
            </w:r>
          </w:p>
        </w:tc>
        <w:tc>
          <w:tcPr>
            <w:tcW w:w="438" w:type="pct"/>
            <w:vAlign w:val="center"/>
          </w:tcPr>
          <w:p w14:paraId="417521E4"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工信</w:t>
            </w:r>
          </w:p>
        </w:tc>
        <w:tc>
          <w:tcPr>
            <w:tcW w:w="961" w:type="pct"/>
            <w:vAlign w:val="center"/>
          </w:tcPr>
          <w:p w14:paraId="45A1F621"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《办法》【第</w:t>
            </w:r>
            <w:r w:rsidRPr="00F0788E">
              <w:rPr>
                <w:rFonts w:ascii="Times New Roman" w:eastAsia="方正仿宋_GBK" w:hAnsi="Times New Roman" w:cs="Times New Roman"/>
                <w:kern w:val="0"/>
                <w:sz w:val="22"/>
              </w:rPr>
              <w:t>41</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42</w:t>
            </w:r>
            <w:r w:rsidRPr="00F0788E">
              <w:rPr>
                <w:rFonts w:ascii="Times New Roman" w:eastAsia="方正仿宋_GBK" w:hAnsi="Times New Roman" w:cs="Times New Roman"/>
                <w:kern w:val="0"/>
                <w:sz w:val="22"/>
              </w:rPr>
              <w:t>条】。</w:t>
            </w:r>
          </w:p>
        </w:tc>
      </w:tr>
      <w:tr w:rsidR="00026D18" w:rsidRPr="00F0788E" w14:paraId="63A53A53" w14:textId="77777777" w:rsidTr="00881A43">
        <w:trPr>
          <w:trHeight w:val="20"/>
          <w:jc w:val="center"/>
        </w:trPr>
        <w:tc>
          <w:tcPr>
            <w:tcW w:w="319" w:type="pct"/>
            <w:vAlign w:val="center"/>
          </w:tcPr>
          <w:p w14:paraId="5C7C67F9"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规范</w:t>
            </w:r>
          </w:p>
          <w:p w14:paraId="2BAD9CCA"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管理</w:t>
            </w:r>
          </w:p>
        </w:tc>
        <w:tc>
          <w:tcPr>
            <w:tcW w:w="1773" w:type="pct"/>
            <w:vAlign w:val="center"/>
          </w:tcPr>
          <w:p w14:paraId="3E64C959"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化工园区应编制产业发展指引、</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禁限控</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目录和入园项目安全准入条件；</w:t>
            </w:r>
            <w:r w:rsidRPr="00F0788E">
              <w:rPr>
                <w:rFonts w:ascii="Times New Roman" w:eastAsia="方正仿宋_GBK" w:hAnsi="Times New Roman" w:cs="Times New Roman"/>
                <w:kern w:val="0"/>
                <w:sz w:val="22"/>
              </w:rPr>
              <w:t>A</w:t>
            </w:r>
          </w:p>
          <w:p w14:paraId="3B8D3E9D"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化工园区产业发展指引、</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禁限控</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目录应明确产业目录、产业类别、生产能力、工艺水平等关键指标。</w:t>
            </w:r>
            <w:r w:rsidRPr="00F0788E">
              <w:rPr>
                <w:rFonts w:ascii="Times New Roman" w:eastAsia="方正仿宋_GBK" w:hAnsi="Times New Roman" w:cs="Times New Roman"/>
                <w:kern w:val="0"/>
                <w:sz w:val="22"/>
              </w:rPr>
              <w:t>A</w:t>
            </w:r>
          </w:p>
        </w:tc>
        <w:tc>
          <w:tcPr>
            <w:tcW w:w="1509" w:type="pct"/>
            <w:vAlign w:val="center"/>
          </w:tcPr>
          <w:p w14:paraId="34A7DA5D"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查阅资料。</w:t>
            </w:r>
          </w:p>
          <w:p w14:paraId="2670E6A5"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化工园区产业发展指引、</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禁限控</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文本和入园项目安全准入条件。</w:t>
            </w:r>
          </w:p>
        </w:tc>
        <w:tc>
          <w:tcPr>
            <w:tcW w:w="438" w:type="pct"/>
            <w:vAlign w:val="center"/>
          </w:tcPr>
          <w:p w14:paraId="544D1F02"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应急管理</w:t>
            </w:r>
          </w:p>
          <w:p w14:paraId="2DAB6C1D"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工信</w:t>
            </w:r>
          </w:p>
        </w:tc>
        <w:tc>
          <w:tcPr>
            <w:tcW w:w="961" w:type="pct"/>
            <w:vAlign w:val="center"/>
          </w:tcPr>
          <w:p w14:paraId="245F6CF4"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《建设标准》【第</w:t>
            </w:r>
            <w:r w:rsidRPr="00F0788E">
              <w:rPr>
                <w:rFonts w:ascii="Times New Roman" w:eastAsia="方正仿宋_GBK" w:hAnsi="Times New Roman" w:cs="Times New Roman"/>
                <w:kern w:val="0"/>
                <w:sz w:val="22"/>
              </w:rPr>
              <w:t>9</w:t>
            </w:r>
            <w:r w:rsidRPr="00F0788E">
              <w:rPr>
                <w:rFonts w:ascii="Times New Roman" w:eastAsia="方正仿宋_GBK" w:hAnsi="Times New Roman" w:cs="Times New Roman"/>
                <w:kern w:val="0"/>
                <w:sz w:val="22"/>
              </w:rPr>
              <w:t>条】；</w:t>
            </w:r>
          </w:p>
          <w:p w14:paraId="7BE38D00"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《办法》【第</w:t>
            </w:r>
            <w:r w:rsidRPr="00F0788E">
              <w:rPr>
                <w:rFonts w:ascii="Times New Roman" w:eastAsia="方正仿宋_GBK" w:hAnsi="Times New Roman" w:cs="Times New Roman"/>
                <w:kern w:val="0"/>
                <w:sz w:val="22"/>
              </w:rPr>
              <w:t>34</w:t>
            </w:r>
            <w:r w:rsidRPr="00F0788E">
              <w:rPr>
                <w:rFonts w:ascii="Times New Roman" w:eastAsia="方正仿宋_GBK" w:hAnsi="Times New Roman" w:cs="Times New Roman"/>
                <w:kern w:val="0"/>
                <w:sz w:val="22"/>
              </w:rPr>
              <w:t>条】。</w:t>
            </w:r>
          </w:p>
        </w:tc>
      </w:tr>
      <w:tr w:rsidR="00026D18" w:rsidRPr="00F0788E" w14:paraId="4D94C319" w14:textId="77777777" w:rsidTr="00881A43">
        <w:trPr>
          <w:trHeight w:val="20"/>
          <w:jc w:val="center"/>
        </w:trPr>
        <w:tc>
          <w:tcPr>
            <w:tcW w:w="319" w:type="pct"/>
            <w:vAlign w:val="center"/>
          </w:tcPr>
          <w:p w14:paraId="54BB6FC6"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规范</w:t>
            </w:r>
          </w:p>
          <w:p w14:paraId="35BBCECE"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管理</w:t>
            </w:r>
          </w:p>
        </w:tc>
        <w:tc>
          <w:tcPr>
            <w:tcW w:w="1773" w:type="pct"/>
            <w:vAlign w:val="center"/>
          </w:tcPr>
          <w:p w14:paraId="00F98071"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建立入园项目评估制度并严格执行；</w:t>
            </w:r>
            <w:r w:rsidRPr="00F0788E">
              <w:rPr>
                <w:rFonts w:ascii="Times New Roman" w:eastAsia="方正仿宋_GBK" w:hAnsi="Times New Roman" w:cs="Times New Roman"/>
                <w:kern w:val="0"/>
                <w:sz w:val="22"/>
              </w:rPr>
              <w:t>A</w:t>
            </w:r>
          </w:p>
          <w:p w14:paraId="7EC12D17" w14:textId="77777777" w:rsidR="00026D18" w:rsidRPr="00F0788E" w:rsidRDefault="00026D18" w:rsidP="00881A43">
            <w:pPr>
              <w:spacing w:line="280" w:lineRule="exact"/>
              <w:rPr>
                <w:rFonts w:ascii="Times New Roman" w:eastAsia="方正仿宋_GBK" w:hAnsi="Times New Roman" w:cs="Times New Roman"/>
                <w:b/>
                <w:kern w:val="0"/>
                <w:sz w:val="22"/>
                <w:bdr w:val="single" w:sz="8" w:space="0" w:color="auto"/>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入园项目应符合国家化工产业政策、规划有关要求。</w:t>
            </w:r>
            <w:r w:rsidRPr="00F0788E">
              <w:rPr>
                <w:rFonts w:ascii="Times New Roman" w:eastAsia="方正仿宋_GBK" w:hAnsi="Times New Roman" w:cs="Times New Roman"/>
                <w:kern w:val="0"/>
                <w:sz w:val="22"/>
              </w:rPr>
              <w:t>A</w:t>
            </w:r>
          </w:p>
        </w:tc>
        <w:tc>
          <w:tcPr>
            <w:tcW w:w="1509" w:type="pct"/>
            <w:vAlign w:val="center"/>
          </w:tcPr>
          <w:p w14:paraId="53EBB47B"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查阅资料。</w:t>
            </w:r>
          </w:p>
          <w:p w14:paraId="1477B212" w14:textId="77777777" w:rsidR="00026D18" w:rsidRPr="00F0788E" w:rsidRDefault="00026D18" w:rsidP="00881A43">
            <w:pPr>
              <w:snapToGrid w:val="0"/>
              <w:spacing w:line="280" w:lineRule="exact"/>
              <w:rPr>
                <w:rFonts w:ascii="Times New Roman" w:eastAsia="方正仿宋_GBK" w:hAnsi="Times New Roman" w:cs="Times New Roman"/>
                <w:sz w:val="22"/>
              </w:rPr>
            </w:pPr>
            <w:r w:rsidRPr="00F0788E">
              <w:rPr>
                <w:rFonts w:ascii="Times New Roman" w:eastAsia="方正仿宋_GBK" w:hAnsi="Times New Roman" w:cs="Times New Roman"/>
                <w:sz w:val="22"/>
              </w:rPr>
              <w:t>1</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sz w:val="22"/>
              </w:rPr>
              <w:t>制度文本及相关项目会审记录等；</w:t>
            </w:r>
          </w:p>
          <w:p w14:paraId="4EF718C8" w14:textId="77777777" w:rsidR="00026D18" w:rsidRPr="00F0788E" w:rsidRDefault="00026D18" w:rsidP="00881A43">
            <w:pPr>
              <w:spacing w:line="280" w:lineRule="exact"/>
              <w:rPr>
                <w:rFonts w:ascii="Times New Roman" w:eastAsia="方正仿宋_GBK" w:hAnsi="Times New Roman" w:cs="Times New Roman"/>
                <w:sz w:val="22"/>
              </w:rPr>
            </w:pPr>
            <w:r w:rsidRPr="00F0788E">
              <w:rPr>
                <w:rFonts w:ascii="Times New Roman" w:eastAsia="方正仿宋_GBK" w:hAnsi="Times New Roman" w:cs="Times New Roman"/>
                <w:sz w:val="22"/>
              </w:rPr>
              <w:t>2</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sz w:val="22"/>
              </w:rPr>
              <w:t>有关项目清单；</w:t>
            </w:r>
          </w:p>
          <w:p w14:paraId="787E8BFE"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抽查上一次认定（复核）后实施的新建项目是否严格执行相关制度。</w:t>
            </w:r>
          </w:p>
        </w:tc>
        <w:tc>
          <w:tcPr>
            <w:tcW w:w="438" w:type="pct"/>
            <w:vAlign w:val="center"/>
          </w:tcPr>
          <w:p w14:paraId="29CD7939"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工信</w:t>
            </w:r>
          </w:p>
          <w:p w14:paraId="4AB0538D"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发展改革</w:t>
            </w:r>
          </w:p>
          <w:p w14:paraId="69822BE0"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生态环境</w:t>
            </w:r>
          </w:p>
          <w:p w14:paraId="41DA208B"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应急管理</w:t>
            </w:r>
          </w:p>
        </w:tc>
        <w:tc>
          <w:tcPr>
            <w:tcW w:w="961" w:type="pct"/>
            <w:vAlign w:val="center"/>
          </w:tcPr>
          <w:p w14:paraId="681F4B1C"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《建设标准》【第</w:t>
            </w:r>
            <w:r w:rsidRPr="00F0788E">
              <w:rPr>
                <w:rFonts w:ascii="Times New Roman" w:eastAsia="方正仿宋_GBK" w:hAnsi="Times New Roman" w:cs="Times New Roman"/>
                <w:kern w:val="0"/>
                <w:sz w:val="22"/>
              </w:rPr>
              <w:t>9</w:t>
            </w:r>
            <w:r w:rsidRPr="00F0788E">
              <w:rPr>
                <w:rFonts w:ascii="Times New Roman" w:eastAsia="方正仿宋_GBK" w:hAnsi="Times New Roman" w:cs="Times New Roman"/>
                <w:kern w:val="0"/>
                <w:sz w:val="22"/>
              </w:rPr>
              <w:t>条】；</w:t>
            </w:r>
          </w:p>
          <w:p w14:paraId="1391707A"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《办法》【第</w:t>
            </w:r>
            <w:r w:rsidRPr="00F0788E">
              <w:rPr>
                <w:rFonts w:ascii="Times New Roman" w:eastAsia="方正仿宋_GBK" w:hAnsi="Times New Roman" w:cs="Times New Roman"/>
                <w:kern w:val="0"/>
                <w:sz w:val="22"/>
              </w:rPr>
              <w:t>35</w:t>
            </w:r>
            <w:r w:rsidRPr="00F0788E">
              <w:rPr>
                <w:rFonts w:ascii="Times New Roman" w:eastAsia="方正仿宋_GBK" w:hAnsi="Times New Roman" w:cs="Times New Roman"/>
                <w:kern w:val="0"/>
                <w:sz w:val="22"/>
              </w:rPr>
              <w:t>条】。</w:t>
            </w:r>
          </w:p>
        </w:tc>
      </w:tr>
      <w:tr w:rsidR="00026D18" w:rsidRPr="00F0788E" w14:paraId="030530D3" w14:textId="77777777" w:rsidTr="00881A43">
        <w:trPr>
          <w:trHeight w:val="20"/>
          <w:jc w:val="center"/>
        </w:trPr>
        <w:tc>
          <w:tcPr>
            <w:tcW w:w="319" w:type="pct"/>
            <w:vAlign w:val="center"/>
          </w:tcPr>
          <w:p w14:paraId="5F0D7A8F"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规划</w:t>
            </w:r>
          </w:p>
          <w:p w14:paraId="2323B00B"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布局</w:t>
            </w:r>
          </w:p>
        </w:tc>
        <w:tc>
          <w:tcPr>
            <w:tcW w:w="1773" w:type="pct"/>
            <w:vAlign w:val="center"/>
          </w:tcPr>
          <w:p w14:paraId="2B2565A5"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bCs/>
                <w:sz w:val="22"/>
              </w:rPr>
              <w:t>1</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园区选址布局应当符合有关法律法规、政策规定、相关规划和标准规范。园区应当有明确的面积、四至范围和坐标；</w:t>
            </w:r>
            <w:r w:rsidRPr="00F0788E">
              <w:rPr>
                <w:rFonts w:ascii="Times New Roman" w:eastAsia="方正仿宋_GBK" w:hAnsi="Times New Roman" w:cs="Times New Roman"/>
                <w:kern w:val="0"/>
                <w:sz w:val="22"/>
              </w:rPr>
              <w:t>A</w:t>
            </w:r>
          </w:p>
          <w:p w14:paraId="54B94800" w14:textId="77777777" w:rsidR="00026D18" w:rsidRPr="00F0788E" w:rsidRDefault="00026D18" w:rsidP="00881A43">
            <w:pPr>
              <w:spacing w:line="280" w:lineRule="exact"/>
              <w:rPr>
                <w:rFonts w:ascii="Times New Roman" w:eastAsia="方正仿宋_GBK" w:hAnsi="Times New Roman" w:cs="Times New Roman"/>
                <w:bCs/>
                <w:kern w:val="0"/>
                <w:sz w:val="22"/>
              </w:rPr>
            </w:pPr>
            <w:r w:rsidRPr="00F0788E">
              <w:rPr>
                <w:rFonts w:ascii="Times New Roman" w:eastAsia="方正仿宋_GBK" w:hAnsi="Times New Roman" w:cs="Times New Roman"/>
                <w:bCs/>
                <w:kern w:val="0"/>
                <w:sz w:val="22"/>
              </w:rPr>
              <w:t>2.</w:t>
            </w:r>
            <w:proofErr w:type="gramStart"/>
            <w:r w:rsidRPr="00F0788E">
              <w:rPr>
                <w:rFonts w:ascii="Times New Roman" w:eastAsia="方正仿宋_GBK" w:hAnsi="Times New Roman" w:cs="Times New Roman"/>
                <w:kern w:val="0"/>
                <w:sz w:val="22"/>
              </w:rPr>
              <w:t>园区四</w:t>
            </w:r>
            <w:proofErr w:type="gramEnd"/>
            <w:r w:rsidRPr="00F0788E">
              <w:rPr>
                <w:rFonts w:ascii="Times New Roman" w:eastAsia="方正仿宋_GBK" w:hAnsi="Times New Roman" w:cs="Times New Roman"/>
                <w:kern w:val="0"/>
                <w:sz w:val="22"/>
              </w:rPr>
              <w:t>至范围应当以道路、河流等自然区隔或者企业围墙为边界，不得穿越企业封闭厂区或者建（构）筑物。</w:t>
            </w:r>
            <w:r w:rsidRPr="00F0788E">
              <w:rPr>
                <w:rFonts w:ascii="Times New Roman" w:eastAsia="方正仿宋_GBK" w:hAnsi="Times New Roman" w:cs="Times New Roman"/>
                <w:bCs/>
                <w:kern w:val="0"/>
                <w:sz w:val="22"/>
              </w:rPr>
              <w:t>四至范围内用地符合国土空间规划；</w:t>
            </w:r>
            <w:r w:rsidRPr="00F0788E">
              <w:rPr>
                <w:rFonts w:ascii="Times New Roman" w:eastAsia="方正仿宋_GBK" w:hAnsi="Times New Roman" w:cs="Times New Roman"/>
                <w:bCs/>
                <w:kern w:val="0"/>
                <w:sz w:val="22"/>
              </w:rPr>
              <w:t>A</w:t>
            </w:r>
          </w:p>
          <w:p w14:paraId="630C18C4"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园区不得占用生态保护红线、永久基本农田、自然保护区、饮用水水源保护区以及其他环境敏感区；</w:t>
            </w:r>
            <w:r w:rsidRPr="00F0788E">
              <w:rPr>
                <w:rFonts w:ascii="Times New Roman" w:eastAsia="方正仿宋_GBK" w:hAnsi="Times New Roman" w:cs="Times New Roman"/>
                <w:kern w:val="0"/>
                <w:sz w:val="22"/>
              </w:rPr>
              <w:t>A</w:t>
            </w:r>
          </w:p>
          <w:p w14:paraId="621EFF34"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4.</w:t>
            </w:r>
            <w:r w:rsidRPr="00F0788E">
              <w:rPr>
                <w:rFonts w:ascii="Times New Roman" w:eastAsia="方正仿宋_GBK" w:hAnsi="Times New Roman" w:cs="Times New Roman"/>
                <w:kern w:val="0"/>
                <w:sz w:val="22"/>
              </w:rPr>
              <w:t>园区边界</w:t>
            </w:r>
            <w:r w:rsidRPr="00F0788E">
              <w:rPr>
                <w:rFonts w:ascii="Times New Roman" w:eastAsia="方正仿宋_GBK" w:hAnsi="Times New Roman" w:cs="Times New Roman"/>
                <w:kern w:val="0"/>
                <w:sz w:val="22"/>
              </w:rPr>
              <w:t>500</w:t>
            </w:r>
            <w:r w:rsidRPr="00F0788E">
              <w:rPr>
                <w:rFonts w:ascii="Times New Roman" w:eastAsia="方正仿宋_GBK" w:hAnsi="Times New Roman" w:cs="Times New Roman"/>
                <w:kern w:val="0"/>
                <w:sz w:val="22"/>
              </w:rPr>
              <w:t>米内无环境敏感目标；</w:t>
            </w:r>
            <w:r w:rsidRPr="00F0788E">
              <w:rPr>
                <w:rFonts w:ascii="Times New Roman" w:eastAsia="方正仿宋_GBK" w:hAnsi="Times New Roman" w:cs="Times New Roman"/>
                <w:kern w:val="0"/>
                <w:sz w:val="22"/>
              </w:rPr>
              <w:t>A</w:t>
            </w:r>
          </w:p>
          <w:p w14:paraId="5A314C39"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5.</w:t>
            </w:r>
            <w:r w:rsidRPr="00F0788E">
              <w:rPr>
                <w:rFonts w:ascii="Times New Roman" w:eastAsia="方正仿宋_GBK" w:hAnsi="Times New Roman" w:cs="Times New Roman"/>
                <w:kern w:val="0"/>
                <w:sz w:val="22"/>
              </w:rPr>
              <w:t>园区进行选址安全评估，选址避开地震断层、地质灾害危险性大的易发区、陷落区、蓄滞洪区、净空区、全年静风频率超过</w:t>
            </w:r>
            <w:r w:rsidRPr="00F0788E">
              <w:rPr>
                <w:rFonts w:ascii="Times New Roman" w:eastAsia="方正仿宋_GBK" w:hAnsi="Times New Roman" w:cs="Times New Roman"/>
                <w:kern w:val="0"/>
                <w:sz w:val="22"/>
              </w:rPr>
              <w:t>60</w:t>
            </w:r>
            <w:r w:rsidRPr="00F0788E">
              <w:rPr>
                <w:rFonts w:ascii="Times New Roman" w:eastAsia="方正仿宋_GBK" w:hAnsi="Times New Roman" w:cs="Times New Roman"/>
                <w:kern w:val="0"/>
                <w:sz w:val="22"/>
              </w:rPr>
              <w:t>％等不合理地区；</w:t>
            </w:r>
            <w:r w:rsidRPr="00F0788E">
              <w:rPr>
                <w:rFonts w:ascii="Times New Roman" w:eastAsia="方正仿宋_GBK" w:hAnsi="Times New Roman" w:cs="Times New Roman"/>
                <w:kern w:val="0"/>
                <w:sz w:val="22"/>
              </w:rPr>
              <w:t>A</w:t>
            </w:r>
          </w:p>
          <w:p w14:paraId="30461AD9"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6.</w:t>
            </w:r>
            <w:r w:rsidRPr="00F0788E">
              <w:rPr>
                <w:rFonts w:ascii="Times New Roman" w:eastAsia="方正仿宋_GBK" w:hAnsi="Times New Roman" w:cs="Times New Roman"/>
                <w:kern w:val="0"/>
                <w:sz w:val="22"/>
              </w:rPr>
              <w:t>园区危险物品场所、设施与公路距离应符合《公路安全保护条例》等有关规定；</w:t>
            </w:r>
            <w:r w:rsidRPr="00F0788E">
              <w:rPr>
                <w:rFonts w:ascii="Times New Roman" w:eastAsia="方正仿宋_GBK" w:hAnsi="Times New Roman" w:cs="Times New Roman"/>
                <w:kern w:val="0"/>
                <w:sz w:val="22"/>
              </w:rPr>
              <w:t>A</w:t>
            </w:r>
          </w:p>
          <w:p w14:paraId="0C80BF24"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7.</w:t>
            </w:r>
            <w:r w:rsidRPr="00F0788E">
              <w:rPr>
                <w:rFonts w:ascii="Times New Roman" w:eastAsia="方正仿宋_GBK" w:hAnsi="Times New Roman" w:cs="Times New Roman"/>
                <w:kern w:val="0"/>
                <w:sz w:val="22"/>
              </w:rPr>
              <w:t>地质灾害易发区内的工程建设应严格遵守《地质灾害防治条例》规定。</w:t>
            </w:r>
            <w:r w:rsidRPr="00F0788E">
              <w:rPr>
                <w:rFonts w:ascii="Times New Roman" w:eastAsia="方正仿宋_GBK" w:hAnsi="Times New Roman" w:cs="Times New Roman"/>
                <w:kern w:val="0"/>
                <w:sz w:val="22"/>
              </w:rPr>
              <w:t>A</w:t>
            </w:r>
          </w:p>
        </w:tc>
        <w:tc>
          <w:tcPr>
            <w:tcW w:w="1509" w:type="pct"/>
            <w:vAlign w:val="center"/>
          </w:tcPr>
          <w:p w14:paraId="4231866B"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提供资料、现场检查。</w:t>
            </w:r>
          </w:p>
          <w:p w14:paraId="00FE9582"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国土空间总体规划图（标出四至范围线）；</w:t>
            </w:r>
          </w:p>
          <w:p w14:paraId="41BA5F83"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proofErr w:type="gramStart"/>
            <w:r w:rsidRPr="00F0788E">
              <w:rPr>
                <w:rFonts w:ascii="Times New Roman" w:eastAsia="方正仿宋_GBK" w:hAnsi="Times New Roman" w:cs="Times New Roman"/>
                <w:kern w:val="0"/>
                <w:sz w:val="22"/>
              </w:rPr>
              <w:t>园区四</w:t>
            </w:r>
            <w:proofErr w:type="gramEnd"/>
            <w:r w:rsidRPr="00F0788E">
              <w:rPr>
                <w:rFonts w:ascii="Times New Roman" w:eastAsia="方正仿宋_GBK" w:hAnsi="Times New Roman" w:cs="Times New Roman"/>
                <w:kern w:val="0"/>
                <w:sz w:val="22"/>
              </w:rPr>
              <w:t>至范围坐标（</w:t>
            </w:r>
            <w:r w:rsidRPr="00F0788E">
              <w:rPr>
                <w:rFonts w:ascii="Times New Roman" w:eastAsia="方正仿宋_GBK" w:hAnsi="Times New Roman" w:cs="Times New Roman"/>
                <w:kern w:val="0"/>
                <w:sz w:val="22"/>
              </w:rPr>
              <w:t>txt</w:t>
            </w:r>
            <w:r w:rsidRPr="00F0788E">
              <w:rPr>
                <w:rFonts w:ascii="Times New Roman" w:eastAsia="方正仿宋_GBK" w:hAnsi="Times New Roman" w:cs="Times New Roman"/>
                <w:kern w:val="0"/>
                <w:sz w:val="22"/>
              </w:rPr>
              <w:t>格式，</w:t>
            </w:r>
            <w:r w:rsidRPr="00F0788E">
              <w:rPr>
                <w:rFonts w:ascii="Times New Roman" w:eastAsia="方正仿宋_GBK" w:hAnsi="Times New Roman" w:cs="Times New Roman"/>
                <w:kern w:val="0"/>
                <w:sz w:val="22"/>
              </w:rPr>
              <w:t>2000</w:t>
            </w:r>
            <w:r w:rsidRPr="00F0788E">
              <w:rPr>
                <w:rFonts w:ascii="Times New Roman" w:eastAsia="方正仿宋_GBK" w:hAnsi="Times New Roman" w:cs="Times New Roman"/>
                <w:kern w:val="0"/>
                <w:sz w:val="22"/>
              </w:rPr>
              <w:t>国家大地坐标系）；</w:t>
            </w:r>
          </w:p>
          <w:p w14:paraId="25EF02C7"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园区边界</w:t>
            </w:r>
            <w:r w:rsidRPr="00F0788E">
              <w:rPr>
                <w:rFonts w:ascii="Times New Roman" w:eastAsia="方正仿宋_GBK" w:hAnsi="Times New Roman" w:cs="Times New Roman"/>
                <w:kern w:val="0"/>
                <w:sz w:val="22"/>
              </w:rPr>
              <w:t>500m</w:t>
            </w:r>
            <w:r w:rsidRPr="00F0788E">
              <w:rPr>
                <w:rFonts w:ascii="Times New Roman" w:eastAsia="方正仿宋_GBK" w:hAnsi="Times New Roman" w:cs="Times New Roman"/>
                <w:kern w:val="0"/>
                <w:sz w:val="22"/>
              </w:rPr>
              <w:t>范围内最新卫星图和测绘图；</w:t>
            </w:r>
          </w:p>
          <w:p w14:paraId="5D4A5798"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4.</w:t>
            </w:r>
            <w:r w:rsidRPr="00F0788E">
              <w:rPr>
                <w:rFonts w:ascii="Times New Roman" w:eastAsia="方正仿宋_GBK" w:hAnsi="Times New Roman" w:cs="Times New Roman"/>
                <w:kern w:val="0"/>
                <w:sz w:val="22"/>
              </w:rPr>
              <w:t>化工园区整体性安全风险评估报告；</w:t>
            </w:r>
          </w:p>
          <w:p w14:paraId="080F511E"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5.</w:t>
            </w:r>
            <w:r w:rsidRPr="00F0788E">
              <w:rPr>
                <w:rFonts w:ascii="Times New Roman" w:eastAsia="方正仿宋_GBK" w:hAnsi="Times New Roman" w:cs="Times New Roman"/>
                <w:kern w:val="0"/>
                <w:sz w:val="22"/>
              </w:rPr>
              <w:t>化工园区现状平面布置图、区域位置图；</w:t>
            </w:r>
          </w:p>
          <w:p w14:paraId="4EA798C8"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6.</w:t>
            </w:r>
            <w:r w:rsidRPr="00F0788E">
              <w:rPr>
                <w:rFonts w:ascii="Times New Roman" w:eastAsia="方正仿宋_GBK" w:hAnsi="Times New Roman" w:cs="Times New Roman"/>
                <w:kern w:val="0"/>
                <w:sz w:val="22"/>
              </w:rPr>
              <w:t>化工园区选址安全评估报告、化工园区地质勘探相关资料、所在地气象资料及证明材料；</w:t>
            </w:r>
          </w:p>
          <w:p w14:paraId="0E9D02EE"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7.</w:t>
            </w:r>
            <w:r w:rsidRPr="00F0788E">
              <w:rPr>
                <w:rFonts w:ascii="Times New Roman" w:eastAsia="方正仿宋_GBK" w:hAnsi="Times New Roman" w:cs="Times New Roman"/>
                <w:kern w:val="0"/>
                <w:sz w:val="22"/>
              </w:rPr>
              <w:t>地震等部门关于园区所在区域不在地震断层等证明材料；</w:t>
            </w:r>
          </w:p>
          <w:p w14:paraId="388628DF"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8.</w:t>
            </w:r>
            <w:r w:rsidRPr="00F0788E">
              <w:rPr>
                <w:rFonts w:ascii="Times New Roman" w:eastAsia="方正仿宋_GBK" w:hAnsi="Times New Roman" w:cs="Times New Roman"/>
                <w:kern w:val="0"/>
                <w:sz w:val="22"/>
              </w:rPr>
              <w:t>地质灾害危险性评估报告，地址灾害易发区的工程建设相关证明材料。</w:t>
            </w:r>
          </w:p>
          <w:p w14:paraId="0DDAC6A3"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9.</w:t>
            </w:r>
            <w:r w:rsidRPr="00F0788E">
              <w:rPr>
                <w:rFonts w:ascii="Times New Roman" w:eastAsia="方正仿宋_GBK" w:hAnsi="Times New Roman" w:cs="Times New Roman"/>
                <w:kern w:val="0"/>
                <w:sz w:val="22"/>
              </w:rPr>
              <w:t>园区危险物品场所、设施与公路距离相关证明材料。</w:t>
            </w:r>
          </w:p>
        </w:tc>
        <w:tc>
          <w:tcPr>
            <w:tcW w:w="438" w:type="pct"/>
            <w:vAlign w:val="center"/>
          </w:tcPr>
          <w:p w14:paraId="1D03039B"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自然资源</w:t>
            </w:r>
          </w:p>
          <w:p w14:paraId="17AE011E"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生态环境</w:t>
            </w:r>
          </w:p>
          <w:p w14:paraId="096D8B08"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应急管理</w:t>
            </w:r>
          </w:p>
          <w:p w14:paraId="4A7B6F0C"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交通运输</w:t>
            </w:r>
          </w:p>
        </w:tc>
        <w:tc>
          <w:tcPr>
            <w:tcW w:w="961" w:type="pct"/>
            <w:vAlign w:val="center"/>
          </w:tcPr>
          <w:p w14:paraId="7C600196"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《建设标准》【第</w:t>
            </w:r>
            <w:r w:rsidRPr="00F0788E">
              <w:rPr>
                <w:rFonts w:ascii="Times New Roman" w:eastAsia="方正仿宋_GBK" w:hAnsi="Times New Roman" w:cs="Times New Roman"/>
                <w:kern w:val="0"/>
                <w:sz w:val="22"/>
              </w:rPr>
              <w:t>6</w:t>
            </w:r>
            <w:r w:rsidRPr="00F0788E">
              <w:rPr>
                <w:rFonts w:ascii="Times New Roman" w:eastAsia="方正仿宋_GBK" w:hAnsi="Times New Roman" w:cs="Times New Roman"/>
                <w:kern w:val="0"/>
                <w:sz w:val="22"/>
              </w:rPr>
              <w:t>条】；</w:t>
            </w:r>
          </w:p>
          <w:p w14:paraId="0A29DCB8"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《办法》【第</w:t>
            </w:r>
            <w:r w:rsidRPr="00F0788E">
              <w:rPr>
                <w:rFonts w:ascii="Times New Roman" w:eastAsia="方正仿宋_GBK" w:hAnsi="Times New Roman" w:cs="Times New Roman"/>
                <w:kern w:val="0"/>
                <w:sz w:val="22"/>
              </w:rPr>
              <w:t>6</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7</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8</w:t>
            </w:r>
            <w:r w:rsidRPr="00F0788E">
              <w:rPr>
                <w:rFonts w:ascii="Times New Roman" w:eastAsia="方正仿宋_GBK" w:hAnsi="Times New Roman" w:cs="Times New Roman"/>
                <w:kern w:val="0"/>
                <w:sz w:val="22"/>
              </w:rPr>
              <w:t>条】。</w:t>
            </w:r>
          </w:p>
        </w:tc>
      </w:tr>
      <w:tr w:rsidR="00026D18" w:rsidRPr="00F0788E" w14:paraId="596B5336" w14:textId="77777777" w:rsidTr="00881A43">
        <w:trPr>
          <w:trHeight w:val="20"/>
          <w:jc w:val="center"/>
        </w:trPr>
        <w:tc>
          <w:tcPr>
            <w:tcW w:w="319" w:type="pct"/>
            <w:vAlign w:val="center"/>
          </w:tcPr>
          <w:p w14:paraId="792EC80B"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规划</w:t>
            </w:r>
          </w:p>
          <w:p w14:paraId="12BD5373"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lastRenderedPageBreak/>
              <w:t>布局</w:t>
            </w:r>
          </w:p>
        </w:tc>
        <w:tc>
          <w:tcPr>
            <w:tcW w:w="1773" w:type="pct"/>
            <w:vAlign w:val="center"/>
          </w:tcPr>
          <w:p w14:paraId="04371A27"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lastRenderedPageBreak/>
              <w:t>1.</w:t>
            </w:r>
            <w:r w:rsidRPr="00F0788E">
              <w:rPr>
                <w:rFonts w:ascii="Times New Roman" w:eastAsia="方正仿宋_GBK" w:hAnsi="Times New Roman" w:cs="Times New Roman"/>
                <w:kern w:val="0"/>
                <w:sz w:val="22"/>
              </w:rPr>
              <w:t>化工园区与城市建成区、人口密集区、重要设施等</w:t>
            </w:r>
            <w:r w:rsidRPr="00F0788E">
              <w:rPr>
                <w:rFonts w:ascii="Times New Roman" w:eastAsia="方正仿宋_GBK" w:hAnsi="Times New Roman" w:cs="Times New Roman"/>
                <w:kern w:val="0"/>
                <w:sz w:val="22"/>
              </w:rPr>
              <w:lastRenderedPageBreak/>
              <w:t>防护目标之间安全防护距离满足《石油化工企业设计防火标准》《建筑设计防火规范》等国家法律法规、标准规范的要求，个人风险和社会风险符合《危险化学品生产装置和存储设施风险基准》《危险化学品生产装置和存储设施外部安全距离确定方法》要求；</w:t>
            </w:r>
            <w:r w:rsidRPr="00F0788E">
              <w:rPr>
                <w:rFonts w:ascii="Times New Roman" w:eastAsia="方正仿宋_GBK" w:hAnsi="Times New Roman" w:cs="Times New Roman"/>
                <w:kern w:val="0"/>
                <w:sz w:val="22"/>
              </w:rPr>
              <w:t>A</w:t>
            </w:r>
          </w:p>
          <w:p w14:paraId="50F3068F"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化工园区划定了土地规划安全控制线，并在地方相关规划中做好衔接。县级以上地方人民政府以及相关部门应当加强对化工园区以及化工园区防护距离内开发建设活动的管控。</w:t>
            </w:r>
            <w:r w:rsidRPr="00F0788E">
              <w:rPr>
                <w:rFonts w:ascii="Times New Roman" w:eastAsia="方正仿宋_GBK" w:hAnsi="Times New Roman" w:cs="Times New Roman"/>
                <w:kern w:val="0"/>
                <w:sz w:val="22"/>
              </w:rPr>
              <w:t>A</w:t>
            </w:r>
          </w:p>
        </w:tc>
        <w:tc>
          <w:tcPr>
            <w:tcW w:w="1509" w:type="pct"/>
            <w:vAlign w:val="center"/>
          </w:tcPr>
          <w:p w14:paraId="164F853A"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lastRenderedPageBreak/>
              <w:t>查阅资料、现场检查。</w:t>
            </w:r>
          </w:p>
          <w:p w14:paraId="03B6BD6B"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lastRenderedPageBreak/>
              <w:t>1.</w:t>
            </w:r>
            <w:r w:rsidRPr="00F0788E">
              <w:rPr>
                <w:rFonts w:ascii="Times New Roman" w:eastAsia="方正仿宋_GBK" w:hAnsi="Times New Roman" w:cs="Times New Roman"/>
                <w:kern w:val="0"/>
                <w:sz w:val="22"/>
              </w:rPr>
              <w:t>化工园区整体性安全风险评估报告或化工园区选址安全评估报告；</w:t>
            </w:r>
          </w:p>
          <w:p w14:paraId="148D5FF4"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化工园区现状平面布置图、区域位置图；</w:t>
            </w:r>
          </w:p>
          <w:p w14:paraId="0EA6E252"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化工园区周边土地规划安全控制线划定相关证明文件。</w:t>
            </w:r>
          </w:p>
        </w:tc>
        <w:tc>
          <w:tcPr>
            <w:tcW w:w="438" w:type="pct"/>
            <w:vAlign w:val="center"/>
          </w:tcPr>
          <w:p w14:paraId="33450CA0"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lastRenderedPageBreak/>
              <w:t>应急管理</w:t>
            </w:r>
          </w:p>
        </w:tc>
        <w:tc>
          <w:tcPr>
            <w:tcW w:w="961" w:type="pct"/>
            <w:vAlign w:val="center"/>
          </w:tcPr>
          <w:p w14:paraId="7B022FBC"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《建设标准》【第</w:t>
            </w:r>
            <w:r w:rsidRPr="00F0788E">
              <w:rPr>
                <w:rFonts w:ascii="Times New Roman" w:eastAsia="方正仿宋_GBK" w:hAnsi="Times New Roman" w:cs="Times New Roman"/>
                <w:kern w:val="0"/>
                <w:sz w:val="22"/>
              </w:rPr>
              <w:t>6</w:t>
            </w:r>
            <w:r w:rsidRPr="00F0788E">
              <w:rPr>
                <w:rFonts w:ascii="Times New Roman" w:eastAsia="方正仿宋_GBK" w:hAnsi="Times New Roman" w:cs="Times New Roman"/>
                <w:kern w:val="0"/>
                <w:sz w:val="22"/>
              </w:rPr>
              <w:t>条】；</w:t>
            </w:r>
          </w:p>
          <w:p w14:paraId="1DEE48CB"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lastRenderedPageBreak/>
              <w:t>2.</w:t>
            </w:r>
            <w:r w:rsidRPr="00F0788E">
              <w:rPr>
                <w:rFonts w:ascii="Times New Roman" w:eastAsia="方正仿宋_GBK" w:hAnsi="Times New Roman" w:cs="Times New Roman"/>
                <w:kern w:val="0"/>
                <w:sz w:val="22"/>
              </w:rPr>
              <w:t>《办法》【第</w:t>
            </w:r>
            <w:r w:rsidRPr="00F0788E">
              <w:rPr>
                <w:rFonts w:ascii="Times New Roman" w:eastAsia="方正仿宋_GBK" w:hAnsi="Times New Roman" w:cs="Times New Roman"/>
                <w:kern w:val="0"/>
                <w:sz w:val="22"/>
              </w:rPr>
              <w:t>6</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30</w:t>
            </w:r>
            <w:r w:rsidRPr="00F0788E">
              <w:rPr>
                <w:rFonts w:ascii="Times New Roman" w:eastAsia="方正仿宋_GBK" w:hAnsi="Times New Roman" w:cs="Times New Roman"/>
                <w:kern w:val="0"/>
                <w:sz w:val="22"/>
              </w:rPr>
              <w:t>条】。</w:t>
            </w:r>
          </w:p>
        </w:tc>
      </w:tr>
      <w:tr w:rsidR="00026D18" w:rsidRPr="00F0788E" w14:paraId="79038AD1" w14:textId="77777777" w:rsidTr="00881A43">
        <w:trPr>
          <w:trHeight w:val="20"/>
          <w:jc w:val="center"/>
        </w:trPr>
        <w:tc>
          <w:tcPr>
            <w:tcW w:w="319" w:type="pct"/>
            <w:vAlign w:val="center"/>
          </w:tcPr>
          <w:p w14:paraId="056412B1"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lastRenderedPageBreak/>
              <w:t>规划</w:t>
            </w:r>
          </w:p>
          <w:p w14:paraId="6B2DBC22"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布局</w:t>
            </w:r>
          </w:p>
        </w:tc>
        <w:tc>
          <w:tcPr>
            <w:tcW w:w="1773" w:type="pct"/>
            <w:vAlign w:val="center"/>
          </w:tcPr>
          <w:p w14:paraId="54974828"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单独编制以化工园区为主体的总体规划和产业规划，并且规划年限有效；</w:t>
            </w:r>
            <w:r w:rsidRPr="00F0788E">
              <w:rPr>
                <w:rFonts w:ascii="Times New Roman" w:eastAsia="方正仿宋_GBK" w:hAnsi="Times New Roman" w:cs="Times New Roman"/>
                <w:kern w:val="0"/>
                <w:sz w:val="22"/>
              </w:rPr>
              <w:t>A</w:t>
            </w:r>
          </w:p>
          <w:p w14:paraId="4AB7FE46"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总体规划应经设区市人民政府批复同意，产业规划应经过专家论证；</w:t>
            </w:r>
            <w:r w:rsidRPr="00F0788E">
              <w:rPr>
                <w:rFonts w:ascii="Times New Roman" w:eastAsia="方正仿宋_GBK" w:hAnsi="Times New Roman" w:cs="Times New Roman"/>
                <w:kern w:val="0"/>
                <w:sz w:val="22"/>
              </w:rPr>
              <w:t>A</w:t>
            </w:r>
          </w:p>
          <w:p w14:paraId="0FA291CF"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总体规划包括安全生产、应急救援、生态环境保护、绿色低碳发展、节约集约用地和综合防灾减灾等章节或者独立编制相关专项规划；</w:t>
            </w:r>
            <w:r w:rsidRPr="00F0788E">
              <w:rPr>
                <w:rFonts w:ascii="Times New Roman" w:eastAsia="方正仿宋_GBK" w:hAnsi="Times New Roman" w:cs="Times New Roman"/>
                <w:kern w:val="0"/>
                <w:sz w:val="22"/>
              </w:rPr>
              <w:t>A</w:t>
            </w:r>
          </w:p>
          <w:p w14:paraId="6AC06586"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4.</w:t>
            </w:r>
            <w:r w:rsidRPr="00F0788E">
              <w:rPr>
                <w:rFonts w:ascii="Times New Roman" w:eastAsia="方正仿宋_GBK" w:hAnsi="Times New Roman" w:cs="Times New Roman"/>
                <w:kern w:val="0"/>
                <w:sz w:val="22"/>
              </w:rPr>
              <w:t>产业规划符合国家化工产业政策、所在地区生态环境分区管</w:t>
            </w:r>
            <w:proofErr w:type="gramStart"/>
            <w:r w:rsidRPr="00F0788E">
              <w:rPr>
                <w:rFonts w:ascii="Times New Roman" w:eastAsia="方正仿宋_GBK" w:hAnsi="Times New Roman" w:cs="Times New Roman"/>
                <w:kern w:val="0"/>
                <w:sz w:val="22"/>
              </w:rPr>
              <w:t>控要求</w:t>
            </w:r>
            <w:proofErr w:type="gramEnd"/>
            <w:r w:rsidRPr="00F0788E">
              <w:rPr>
                <w:rFonts w:ascii="Times New Roman" w:eastAsia="方正仿宋_GBK" w:hAnsi="Times New Roman" w:cs="Times New Roman"/>
                <w:kern w:val="0"/>
                <w:sz w:val="22"/>
              </w:rPr>
              <w:t>和所在地区化工发展规划，明确园区产业定位和重点发展的主导产业</w:t>
            </w:r>
            <w:proofErr w:type="gramStart"/>
            <w:r w:rsidRPr="00F0788E">
              <w:rPr>
                <w:rFonts w:ascii="Times New Roman" w:eastAsia="方正仿宋_GBK" w:hAnsi="Times New Roman" w:cs="Times New Roman"/>
                <w:kern w:val="0"/>
                <w:sz w:val="22"/>
              </w:rPr>
              <w:t>链或者</w:t>
            </w:r>
            <w:proofErr w:type="gramEnd"/>
            <w:r w:rsidRPr="00F0788E">
              <w:rPr>
                <w:rFonts w:ascii="Times New Roman" w:eastAsia="方正仿宋_GBK" w:hAnsi="Times New Roman" w:cs="Times New Roman"/>
                <w:kern w:val="0"/>
                <w:sz w:val="22"/>
              </w:rPr>
              <w:t>特色产业集群。</w:t>
            </w:r>
            <w:r w:rsidRPr="00F0788E">
              <w:rPr>
                <w:rFonts w:ascii="Times New Roman" w:eastAsia="方正仿宋_GBK" w:hAnsi="Times New Roman" w:cs="Times New Roman"/>
                <w:kern w:val="0"/>
                <w:sz w:val="22"/>
              </w:rPr>
              <w:t>A</w:t>
            </w:r>
          </w:p>
        </w:tc>
        <w:tc>
          <w:tcPr>
            <w:tcW w:w="1509" w:type="pct"/>
            <w:vAlign w:val="center"/>
          </w:tcPr>
          <w:p w14:paraId="7203AFC7"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查阅资料。</w:t>
            </w:r>
          </w:p>
          <w:p w14:paraId="127B46ED"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园区总体规划文本及批复（说明规划年限）；</w:t>
            </w:r>
          </w:p>
          <w:p w14:paraId="1E5CBFA7"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Pr>
                <w:rFonts w:ascii="Times New Roman" w:eastAsia="方正仿宋_GBK" w:hAnsi="Times New Roman" w:cs="Times New Roman"/>
                <w:kern w:val="0"/>
                <w:sz w:val="22"/>
              </w:rPr>
              <w:t>园区产业规划文本（说明规划年限）</w:t>
            </w:r>
            <w:r>
              <w:rPr>
                <w:rFonts w:ascii="Times New Roman" w:eastAsia="方正仿宋_GBK" w:hAnsi="Times New Roman" w:cs="Times New Roman" w:hint="eastAsia"/>
                <w:kern w:val="0"/>
                <w:sz w:val="22"/>
              </w:rPr>
              <w:t>；</w:t>
            </w:r>
          </w:p>
          <w:p w14:paraId="67311D11"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有关专项规划文本。</w:t>
            </w:r>
          </w:p>
        </w:tc>
        <w:tc>
          <w:tcPr>
            <w:tcW w:w="438" w:type="pct"/>
            <w:vAlign w:val="center"/>
          </w:tcPr>
          <w:p w14:paraId="6235063E"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工信</w:t>
            </w:r>
          </w:p>
          <w:p w14:paraId="273D5609"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发展改革</w:t>
            </w:r>
          </w:p>
          <w:p w14:paraId="771A651E"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自然资源</w:t>
            </w:r>
          </w:p>
          <w:p w14:paraId="4AA62589"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生态环境</w:t>
            </w:r>
          </w:p>
          <w:p w14:paraId="62FAD980"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住建</w:t>
            </w:r>
          </w:p>
          <w:p w14:paraId="4C76F072"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交通运输</w:t>
            </w:r>
          </w:p>
          <w:p w14:paraId="09F3234E"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应急管理</w:t>
            </w:r>
          </w:p>
        </w:tc>
        <w:tc>
          <w:tcPr>
            <w:tcW w:w="961" w:type="pct"/>
            <w:vAlign w:val="center"/>
          </w:tcPr>
          <w:p w14:paraId="4F9E0B4D"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《建设标准》【第</w:t>
            </w:r>
            <w:r w:rsidRPr="00F0788E">
              <w:rPr>
                <w:rFonts w:ascii="Times New Roman" w:eastAsia="方正仿宋_GBK" w:hAnsi="Times New Roman" w:cs="Times New Roman"/>
                <w:kern w:val="0"/>
                <w:sz w:val="22"/>
              </w:rPr>
              <w:t>7</w:t>
            </w:r>
            <w:r w:rsidRPr="00F0788E">
              <w:rPr>
                <w:rFonts w:ascii="Times New Roman" w:eastAsia="方正仿宋_GBK" w:hAnsi="Times New Roman" w:cs="Times New Roman"/>
                <w:kern w:val="0"/>
                <w:sz w:val="22"/>
              </w:rPr>
              <w:t>条】；</w:t>
            </w:r>
          </w:p>
          <w:p w14:paraId="7D246A00"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《办法》【第</w:t>
            </w:r>
            <w:r w:rsidRPr="00F0788E">
              <w:rPr>
                <w:rFonts w:ascii="Times New Roman" w:eastAsia="方正仿宋_GBK" w:hAnsi="Times New Roman" w:cs="Times New Roman"/>
                <w:kern w:val="0"/>
                <w:sz w:val="22"/>
              </w:rPr>
              <w:t>9</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10</w:t>
            </w:r>
            <w:r w:rsidRPr="00F0788E">
              <w:rPr>
                <w:rFonts w:ascii="Times New Roman" w:eastAsia="方正仿宋_GBK" w:hAnsi="Times New Roman" w:cs="Times New Roman"/>
                <w:kern w:val="0"/>
                <w:sz w:val="22"/>
              </w:rPr>
              <w:t>条】。</w:t>
            </w:r>
          </w:p>
        </w:tc>
      </w:tr>
      <w:tr w:rsidR="00026D18" w:rsidRPr="00F0788E" w14:paraId="34D1E036" w14:textId="77777777" w:rsidTr="00881A43">
        <w:trPr>
          <w:trHeight w:val="20"/>
          <w:jc w:val="center"/>
        </w:trPr>
        <w:tc>
          <w:tcPr>
            <w:tcW w:w="319" w:type="pct"/>
            <w:vAlign w:val="center"/>
          </w:tcPr>
          <w:p w14:paraId="17F167D8"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安全</w:t>
            </w:r>
          </w:p>
          <w:p w14:paraId="23297CF2"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生产</w:t>
            </w:r>
          </w:p>
        </w:tc>
        <w:tc>
          <w:tcPr>
            <w:tcW w:w="1773" w:type="pct"/>
            <w:vAlign w:val="center"/>
          </w:tcPr>
          <w:p w14:paraId="09AB2197"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化工园区应当合理布局、功能分区。园区内无居民居住，无劳动密集型企业；</w:t>
            </w:r>
            <w:r w:rsidRPr="00F0788E">
              <w:rPr>
                <w:rFonts w:ascii="Times New Roman" w:eastAsia="方正仿宋_GBK" w:hAnsi="Times New Roman" w:cs="Times New Roman"/>
                <w:kern w:val="0"/>
                <w:sz w:val="22"/>
              </w:rPr>
              <w:t>A</w:t>
            </w:r>
          </w:p>
          <w:p w14:paraId="053450E3"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行政办公、生活服务区等人员集中场所与危险化学品的生产、储存区相互分离，且布置在化工园区边缘或化工园区外，安全距离应符合相关标准要求；</w:t>
            </w:r>
            <w:r w:rsidRPr="00F0788E">
              <w:rPr>
                <w:rFonts w:ascii="Times New Roman" w:eastAsia="方正仿宋_GBK" w:hAnsi="Times New Roman" w:cs="Times New Roman"/>
                <w:kern w:val="0"/>
                <w:sz w:val="22"/>
              </w:rPr>
              <w:t>A</w:t>
            </w:r>
          </w:p>
          <w:p w14:paraId="430FBC54"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应急响应中心、医疗救护站、消防站保持足够的安全距离，且其布置满足应急救援的快速响应需要；</w:t>
            </w:r>
            <w:r w:rsidRPr="00F0788E">
              <w:rPr>
                <w:rFonts w:ascii="Times New Roman" w:eastAsia="方正仿宋_GBK" w:hAnsi="Times New Roman" w:cs="Times New Roman"/>
                <w:kern w:val="0"/>
                <w:sz w:val="22"/>
              </w:rPr>
              <w:t>A</w:t>
            </w:r>
          </w:p>
          <w:p w14:paraId="4DB8AE45"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4.</w:t>
            </w:r>
            <w:r w:rsidRPr="00F0788E">
              <w:rPr>
                <w:rFonts w:ascii="Times New Roman" w:eastAsia="方正仿宋_GBK" w:hAnsi="Times New Roman" w:cs="Times New Roman"/>
                <w:kern w:val="0"/>
                <w:sz w:val="22"/>
              </w:rPr>
              <w:t>园区内不存在以下情况：大型易燃液体储存设施布局在园区地势较高且容易形成大面积流淌火的位置；园区内大型毒性气体、液化易燃气体生产、储存设施未布局在最小频率风向的上风侧。</w:t>
            </w:r>
            <w:r w:rsidRPr="00F0788E">
              <w:rPr>
                <w:rFonts w:ascii="Times New Roman" w:eastAsia="方正仿宋_GBK" w:hAnsi="Times New Roman" w:cs="Times New Roman"/>
                <w:kern w:val="0"/>
                <w:sz w:val="22"/>
              </w:rPr>
              <w:t>B</w:t>
            </w:r>
          </w:p>
        </w:tc>
        <w:tc>
          <w:tcPr>
            <w:tcW w:w="1509" w:type="pct"/>
            <w:vAlign w:val="center"/>
          </w:tcPr>
          <w:p w14:paraId="4102590B"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查阅资料、现场检查。</w:t>
            </w:r>
          </w:p>
          <w:p w14:paraId="121EDBE2"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化工园区规划总平面布置图（有四至范围）；</w:t>
            </w:r>
          </w:p>
          <w:p w14:paraId="44E61B42"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化工园区总体规划；</w:t>
            </w:r>
          </w:p>
          <w:p w14:paraId="4AB0889F"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化工园区产业规划；</w:t>
            </w:r>
          </w:p>
          <w:p w14:paraId="717606D6"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4.</w:t>
            </w:r>
            <w:r w:rsidRPr="00F0788E">
              <w:rPr>
                <w:rFonts w:ascii="Times New Roman" w:eastAsia="方正仿宋_GBK" w:hAnsi="Times New Roman" w:cs="Times New Roman"/>
                <w:kern w:val="0"/>
                <w:sz w:val="22"/>
              </w:rPr>
              <w:t>化工园区内劳动密集型企业清单；</w:t>
            </w:r>
          </w:p>
          <w:p w14:paraId="57F14018"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5.</w:t>
            </w:r>
            <w:r w:rsidRPr="00F0788E">
              <w:rPr>
                <w:rFonts w:ascii="Times New Roman" w:eastAsia="方正仿宋_GBK" w:hAnsi="Times New Roman" w:cs="Times New Roman"/>
                <w:kern w:val="0"/>
                <w:sz w:val="22"/>
              </w:rPr>
              <w:t>化工园区整体性安全风险评估报告或化工园区选址安全评估报告。</w:t>
            </w:r>
          </w:p>
        </w:tc>
        <w:tc>
          <w:tcPr>
            <w:tcW w:w="438" w:type="pct"/>
            <w:vAlign w:val="center"/>
          </w:tcPr>
          <w:p w14:paraId="5D34B867"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应急管理</w:t>
            </w:r>
          </w:p>
        </w:tc>
        <w:tc>
          <w:tcPr>
            <w:tcW w:w="961" w:type="pct"/>
            <w:vAlign w:val="center"/>
          </w:tcPr>
          <w:p w14:paraId="4A931F89"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《建设标准》【第</w:t>
            </w:r>
            <w:r w:rsidRPr="00F0788E">
              <w:rPr>
                <w:rFonts w:ascii="Times New Roman" w:eastAsia="方正仿宋_GBK" w:hAnsi="Times New Roman" w:cs="Times New Roman"/>
                <w:kern w:val="0"/>
                <w:sz w:val="22"/>
              </w:rPr>
              <w:t>8</w:t>
            </w:r>
            <w:r w:rsidRPr="00F0788E">
              <w:rPr>
                <w:rFonts w:ascii="Times New Roman" w:eastAsia="方正仿宋_GBK" w:hAnsi="Times New Roman" w:cs="Times New Roman"/>
                <w:kern w:val="0"/>
                <w:sz w:val="22"/>
              </w:rPr>
              <w:t>条】；</w:t>
            </w:r>
          </w:p>
          <w:p w14:paraId="092D95A0"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《办法》【第</w:t>
            </w:r>
            <w:r w:rsidRPr="00F0788E">
              <w:rPr>
                <w:rFonts w:ascii="Times New Roman" w:eastAsia="方正仿宋_GBK" w:hAnsi="Times New Roman" w:cs="Times New Roman"/>
                <w:kern w:val="0"/>
                <w:sz w:val="22"/>
              </w:rPr>
              <w:t>11</w:t>
            </w:r>
            <w:r w:rsidRPr="00F0788E">
              <w:rPr>
                <w:rFonts w:ascii="Times New Roman" w:eastAsia="方正仿宋_GBK" w:hAnsi="Times New Roman" w:cs="Times New Roman"/>
                <w:kern w:val="0"/>
                <w:sz w:val="22"/>
              </w:rPr>
              <w:t>条】。</w:t>
            </w:r>
          </w:p>
        </w:tc>
      </w:tr>
      <w:tr w:rsidR="00026D18" w:rsidRPr="00F0788E" w14:paraId="64BAD5C7" w14:textId="77777777" w:rsidTr="00881A43">
        <w:trPr>
          <w:trHeight w:val="20"/>
          <w:jc w:val="center"/>
        </w:trPr>
        <w:tc>
          <w:tcPr>
            <w:tcW w:w="319" w:type="pct"/>
            <w:vAlign w:val="center"/>
          </w:tcPr>
          <w:p w14:paraId="72933D39"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安全</w:t>
            </w:r>
          </w:p>
          <w:p w14:paraId="15A0AA19"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生产</w:t>
            </w:r>
          </w:p>
        </w:tc>
        <w:tc>
          <w:tcPr>
            <w:tcW w:w="1773" w:type="pct"/>
            <w:vAlign w:val="center"/>
          </w:tcPr>
          <w:p w14:paraId="4FAA3442"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园区应结合园区周边山川、河流分布等自然条件，制定封闭化实施方案，划分核心控制区、关键控制</w:t>
            </w:r>
            <w:r w:rsidRPr="00F0788E">
              <w:rPr>
                <w:rFonts w:ascii="Times New Roman" w:eastAsia="方正仿宋_GBK" w:hAnsi="Times New Roman" w:cs="Times New Roman"/>
                <w:kern w:val="0"/>
                <w:sz w:val="22"/>
              </w:rPr>
              <w:lastRenderedPageBreak/>
              <w:t>区、一般控制区，分区</w:t>
            </w:r>
            <w:proofErr w:type="gramStart"/>
            <w:r w:rsidRPr="00F0788E">
              <w:rPr>
                <w:rFonts w:ascii="Times New Roman" w:eastAsia="方正仿宋_GBK" w:hAnsi="Times New Roman" w:cs="Times New Roman"/>
                <w:kern w:val="0"/>
                <w:sz w:val="22"/>
              </w:rPr>
              <w:t>管控应满足</w:t>
            </w:r>
            <w:proofErr w:type="gramEnd"/>
            <w:r w:rsidRPr="00F0788E">
              <w:rPr>
                <w:rFonts w:ascii="Times New Roman" w:eastAsia="方正仿宋_GBK" w:hAnsi="Times New Roman" w:cs="Times New Roman"/>
                <w:kern w:val="0"/>
                <w:sz w:val="22"/>
              </w:rPr>
              <w:t>《江苏省化工园区</w:t>
            </w:r>
            <w:r w:rsidRPr="00F0788E">
              <w:rPr>
                <w:rFonts w:ascii="Times New Roman" w:eastAsia="方正仿宋_GBK" w:hAnsi="Times New Roman" w:cs="Times New Roman"/>
                <w:kern w:val="0"/>
                <w:sz w:val="22"/>
              </w:rPr>
              <w:t xml:space="preserve"> </w:t>
            </w:r>
            <w:r w:rsidRPr="00F0788E">
              <w:rPr>
                <w:rFonts w:ascii="Times New Roman" w:eastAsia="方正仿宋_GBK" w:hAnsi="Times New Roman" w:cs="Times New Roman"/>
                <w:kern w:val="0"/>
                <w:sz w:val="22"/>
              </w:rPr>
              <w:t>化工集中区封闭化建设指南》的相关要求，可采用自然隔离、物理隔离、电子围栏等多种方式进行隔离；</w:t>
            </w:r>
            <w:r w:rsidRPr="00F0788E">
              <w:rPr>
                <w:rFonts w:ascii="Times New Roman" w:eastAsia="方正仿宋_GBK" w:hAnsi="Times New Roman" w:cs="Times New Roman"/>
                <w:kern w:val="0"/>
                <w:sz w:val="22"/>
              </w:rPr>
              <w:t>A</w:t>
            </w:r>
          </w:p>
          <w:p w14:paraId="4FA3A423" w14:textId="77777777" w:rsidR="00026D18" w:rsidRPr="00F0788E" w:rsidRDefault="00026D18" w:rsidP="00881A43">
            <w:pPr>
              <w:spacing w:line="280" w:lineRule="exact"/>
              <w:rPr>
                <w:rFonts w:ascii="Times New Roman" w:eastAsia="方正仿宋_GBK" w:hAnsi="Times New Roman" w:cs="Times New Roman"/>
                <w:b/>
                <w:kern w:val="0"/>
                <w:sz w:val="22"/>
                <w:bdr w:val="single" w:sz="8" w:space="0" w:color="auto"/>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园区封闭化平台能够实现危险化学品和危险废物运输车辆从申请、入园、行驶轨迹、停放、出园的全过程监管，能对其他车辆进出全过程监管，能对人员进出进行监管；</w:t>
            </w:r>
            <w:r w:rsidRPr="00F0788E">
              <w:rPr>
                <w:rFonts w:ascii="Times New Roman" w:eastAsia="方正仿宋_GBK" w:hAnsi="Times New Roman" w:cs="Times New Roman"/>
                <w:kern w:val="0"/>
                <w:sz w:val="22"/>
              </w:rPr>
              <w:t>A</w:t>
            </w:r>
          </w:p>
          <w:p w14:paraId="53DCBC96"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园区实现与危险货物道路运输电子运单系统对接功能。</w:t>
            </w:r>
            <w:r w:rsidRPr="00F0788E">
              <w:rPr>
                <w:rFonts w:ascii="Times New Roman" w:eastAsia="方正仿宋_GBK" w:hAnsi="Times New Roman" w:cs="Times New Roman"/>
                <w:kern w:val="0"/>
                <w:sz w:val="22"/>
              </w:rPr>
              <w:t>B</w:t>
            </w:r>
          </w:p>
        </w:tc>
        <w:tc>
          <w:tcPr>
            <w:tcW w:w="1509" w:type="pct"/>
            <w:vAlign w:val="center"/>
          </w:tcPr>
          <w:p w14:paraId="563BB995"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lastRenderedPageBreak/>
              <w:t>查阅资料、现场检查、平台演示。</w:t>
            </w:r>
          </w:p>
          <w:p w14:paraId="4C4B62F8"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化工园区封闭化工程设计文件及验收材</w:t>
            </w:r>
            <w:r w:rsidRPr="00F0788E">
              <w:rPr>
                <w:rFonts w:ascii="Times New Roman" w:eastAsia="方正仿宋_GBK" w:hAnsi="Times New Roman" w:cs="Times New Roman"/>
                <w:kern w:val="0"/>
                <w:sz w:val="22"/>
              </w:rPr>
              <w:lastRenderedPageBreak/>
              <w:t>料；</w:t>
            </w:r>
          </w:p>
          <w:p w14:paraId="032095C5"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化工园区安全风险智能化管控平台相关文件及运行管理制度；</w:t>
            </w:r>
          </w:p>
          <w:p w14:paraId="141E5998"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园区门禁系统和视频监控系统与危险货物道路运输电子运单系统</w:t>
            </w:r>
            <w:proofErr w:type="gramStart"/>
            <w:r w:rsidRPr="00F0788E">
              <w:rPr>
                <w:rFonts w:ascii="Times New Roman" w:eastAsia="方正仿宋_GBK" w:hAnsi="Times New Roman" w:cs="Times New Roman"/>
                <w:kern w:val="0"/>
                <w:sz w:val="22"/>
              </w:rPr>
              <w:t>对接台</w:t>
            </w:r>
            <w:proofErr w:type="gramEnd"/>
            <w:r w:rsidRPr="00F0788E">
              <w:rPr>
                <w:rFonts w:ascii="Times New Roman" w:eastAsia="方正仿宋_GBK" w:hAnsi="Times New Roman" w:cs="Times New Roman"/>
                <w:kern w:val="0"/>
                <w:sz w:val="22"/>
              </w:rPr>
              <w:t>账资料。</w:t>
            </w:r>
          </w:p>
        </w:tc>
        <w:tc>
          <w:tcPr>
            <w:tcW w:w="438" w:type="pct"/>
            <w:vAlign w:val="center"/>
          </w:tcPr>
          <w:p w14:paraId="6B5FEA72"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lastRenderedPageBreak/>
              <w:t>应急管理</w:t>
            </w:r>
          </w:p>
          <w:p w14:paraId="59B1FA2B"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交通运输</w:t>
            </w:r>
          </w:p>
        </w:tc>
        <w:tc>
          <w:tcPr>
            <w:tcW w:w="961" w:type="pct"/>
            <w:vAlign w:val="center"/>
          </w:tcPr>
          <w:p w14:paraId="1BD72D0C"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《建设标准》【第</w:t>
            </w:r>
            <w:r w:rsidRPr="00F0788E">
              <w:rPr>
                <w:rFonts w:ascii="Times New Roman" w:eastAsia="方正仿宋_GBK" w:hAnsi="Times New Roman" w:cs="Times New Roman"/>
                <w:kern w:val="0"/>
                <w:sz w:val="22"/>
              </w:rPr>
              <w:t>10</w:t>
            </w:r>
            <w:r w:rsidRPr="00F0788E">
              <w:rPr>
                <w:rFonts w:ascii="Times New Roman" w:eastAsia="方正仿宋_GBK" w:hAnsi="Times New Roman" w:cs="Times New Roman"/>
                <w:kern w:val="0"/>
                <w:sz w:val="22"/>
              </w:rPr>
              <w:t>条】；</w:t>
            </w:r>
          </w:p>
          <w:p w14:paraId="28E7EEA4"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《办法》【第</w:t>
            </w:r>
            <w:r w:rsidRPr="00F0788E">
              <w:rPr>
                <w:rFonts w:ascii="Times New Roman" w:eastAsia="方正仿宋_GBK" w:hAnsi="Times New Roman" w:cs="Times New Roman"/>
                <w:kern w:val="0"/>
                <w:sz w:val="22"/>
              </w:rPr>
              <w:t>14</w:t>
            </w:r>
            <w:r w:rsidRPr="00F0788E">
              <w:rPr>
                <w:rFonts w:ascii="Times New Roman" w:eastAsia="方正仿宋_GBK" w:hAnsi="Times New Roman" w:cs="Times New Roman"/>
                <w:kern w:val="0"/>
                <w:sz w:val="22"/>
              </w:rPr>
              <w:t>条】。</w:t>
            </w:r>
          </w:p>
        </w:tc>
      </w:tr>
      <w:tr w:rsidR="00026D18" w:rsidRPr="00F0788E" w14:paraId="7479E368" w14:textId="77777777" w:rsidTr="00881A43">
        <w:trPr>
          <w:trHeight w:val="20"/>
          <w:jc w:val="center"/>
        </w:trPr>
        <w:tc>
          <w:tcPr>
            <w:tcW w:w="319" w:type="pct"/>
            <w:vAlign w:val="center"/>
          </w:tcPr>
          <w:p w14:paraId="6EA82914"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安全</w:t>
            </w:r>
          </w:p>
          <w:p w14:paraId="443CD2C9"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生产</w:t>
            </w:r>
          </w:p>
        </w:tc>
        <w:tc>
          <w:tcPr>
            <w:tcW w:w="1773" w:type="pct"/>
            <w:vAlign w:val="center"/>
          </w:tcPr>
          <w:p w14:paraId="6C6F3FDC"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园区应运用物联网等先进技术对危险化学品运输车辆进出进行实时监控，实行专用道路、专用车道和限时限速行驶等措施；</w:t>
            </w:r>
            <w:r w:rsidRPr="00F0788E">
              <w:rPr>
                <w:rFonts w:ascii="Times New Roman" w:eastAsia="方正仿宋_GBK" w:hAnsi="Times New Roman" w:cs="Times New Roman"/>
                <w:kern w:val="0"/>
                <w:sz w:val="22"/>
              </w:rPr>
              <w:t>A</w:t>
            </w:r>
          </w:p>
          <w:p w14:paraId="02F1C8C5"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危险化学品运输车辆应由园区实施统一管理、科学调度；</w:t>
            </w:r>
            <w:r w:rsidRPr="00F0788E">
              <w:rPr>
                <w:rFonts w:ascii="Times New Roman" w:eastAsia="方正仿宋_GBK" w:hAnsi="Times New Roman" w:cs="Times New Roman"/>
                <w:kern w:val="0"/>
                <w:sz w:val="22"/>
              </w:rPr>
              <w:t>B</w:t>
            </w:r>
          </w:p>
          <w:p w14:paraId="10AFEC22"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有危险化学品车辆聚集较大安全风险的化工园区应建设危险化学品车辆专用停车场；</w:t>
            </w:r>
            <w:r w:rsidRPr="00F0788E">
              <w:rPr>
                <w:rFonts w:ascii="Times New Roman" w:eastAsia="方正仿宋_GBK" w:hAnsi="Times New Roman" w:cs="Times New Roman"/>
                <w:kern w:val="0"/>
                <w:sz w:val="22"/>
              </w:rPr>
              <w:t>A</w:t>
            </w:r>
          </w:p>
          <w:p w14:paraId="4802A188"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4.</w:t>
            </w:r>
            <w:r w:rsidRPr="00F0788E">
              <w:rPr>
                <w:rFonts w:ascii="Times New Roman" w:eastAsia="方正仿宋_GBK" w:hAnsi="Times New Roman" w:cs="Times New Roman"/>
                <w:kern w:val="0"/>
                <w:sz w:val="22"/>
              </w:rPr>
              <w:t>危险化学品运输风险较大的园区，停车场的基本设施、配套公共设施、安全防护设施、环境保护设施、消防设施、管理设施、配套服务设施和智慧化管控系统应参照《化工园区危险品运输车辆停车场建设标准》；</w:t>
            </w:r>
            <w:r w:rsidRPr="00F0788E">
              <w:rPr>
                <w:rFonts w:ascii="Times New Roman" w:eastAsia="方正仿宋_GBK" w:hAnsi="Times New Roman" w:cs="Times New Roman"/>
                <w:kern w:val="0"/>
                <w:sz w:val="22"/>
              </w:rPr>
              <w:t>B</w:t>
            </w:r>
          </w:p>
          <w:p w14:paraId="27FBAC55"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5.</w:t>
            </w:r>
            <w:r w:rsidRPr="00F0788E">
              <w:rPr>
                <w:rFonts w:ascii="Times New Roman" w:eastAsia="方正仿宋_GBK" w:hAnsi="Times New Roman" w:cs="Times New Roman"/>
                <w:kern w:val="0"/>
                <w:sz w:val="22"/>
              </w:rPr>
              <w:t>危险化学品车辆专用停车场的安全设施必须严格落实建设项目</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三同时</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要求。</w:t>
            </w:r>
            <w:r w:rsidRPr="00F0788E">
              <w:rPr>
                <w:rFonts w:ascii="Times New Roman" w:eastAsia="方正仿宋_GBK" w:hAnsi="Times New Roman" w:cs="Times New Roman"/>
                <w:kern w:val="0"/>
                <w:sz w:val="22"/>
              </w:rPr>
              <w:t>B</w:t>
            </w:r>
          </w:p>
        </w:tc>
        <w:tc>
          <w:tcPr>
            <w:tcW w:w="1509" w:type="pct"/>
            <w:vAlign w:val="center"/>
          </w:tcPr>
          <w:p w14:paraId="7D0F0F1E"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查阅资料、现场检查。</w:t>
            </w:r>
          </w:p>
          <w:p w14:paraId="45C3F4B9"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化工园区危险化学品专用停车场建设有关设计和验收材料；</w:t>
            </w:r>
          </w:p>
          <w:p w14:paraId="09903CBF"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化工园区安全风险智能化管控平台相关文件及运行管理制度。</w:t>
            </w:r>
          </w:p>
        </w:tc>
        <w:tc>
          <w:tcPr>
            <w:tcW w:w="438" w:type="pct"/>
            <w:vAlign w:val="center"/>
          </w:tcPr>
          <w:p w14:paraId="7D770F33"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应急管理</w:t>
            </w:r>
          </w:p>
        </w:tc>
        <w:tc>
          <w:tcPr>
            <w:tcW w:w="961" w:type="pct"/>
            <w:vAlign w:val="center"/>
          </w:tcPr>
          <w:p w14:paraId="5B8F10FC"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《建设标准》【第</w:t>
            </w:r>
            <w:r w:rsidRPr="00F0788E">
              <w:rPr>
                <w:rFonts w:ascii="Times New Roman" w:eastAsia="方正仿宋_GBK" w:hAnsi="Times New Roman" w:cs="Times New Roman"/>
                <w:kern w:val="0"/>
                <w:sz w:val="22"/>
              </w:rPr>
              <w:t>10</w:t>
            </w:r>
            <w:r w:rsidRPr="00F0788E">
              <w:rPr>
                <w:rFonts w:ascii="Times New Roman" w:eastAsia="方正仿宋_GBK" w:hAnsi="Times New Roman" w:cs="Times New Roman"/>
                <w:kern w:val="0"/>
                <w:sz w:val="22"/>
              </w:rPr>
              <w:t>条】；</w:t>
            </w:r>
          </w:p>
          <w:p w14:paraId="1A8B7E53"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《办法》【第</w:t>
            </w:r>
            <w:r w:rsidRPr="00F0788E">
              <w:rPr>
                <w:rFonts w:ascii="Times New Roman" w:eastAsia="方正仿宋_GBK" w:hAnsi="Times New Roman" w:cs="Times New Roman"/>
                <w:kern w:val="0"/>
                <w:sz w:val="22"/>
              </w:rPr>
              <w:t>15</w:t>
            </w:r>
            <w:r w:rsidRPr="00F0788E">
              <w:rPr>
                <w:rFonts w:ascii="Times New Roman" w:eastAsia="方正仿宋_GBK" w:hAnsi="Times New Roman" w:cs="Times New Roman"/>
                <w:kern w:val="0"/>
                <w:sz w:val="22"/>
              </w:rPr>
              <w:t>条】。</w:t>
            </w:r>
          </w:p>
        </w:tc>
      </w:tr>
      <w:tr w:rsidR="00026D18" w:rsidRPr="00F0788E" w14:paraId="534E2040" w14:textId="77777777" w:rsidTr="00881A43">
        <w:trPr>
          <w:trHeight w:val="20"/>
          <w:jc w:val="center"/>
        </w:trPr>
        <w:tc>
          <w:tcPr>
            <w:tcW w:w="319" w:type="pct"/>
            <w:vAlign w:val="center"/>
          </w:tcPr>
          <w:p w14:paraId="031601E6"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安全</w:t>
            </w:r>
          </w:p>
          <w:p w14:paraId="7E53846E"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生产</w:t>
            </w:r>
          </w:p>
        </w:tc>
        <w:tc>
          <w:tcPr>
            <w:tcW w:w="1773" w:type="pct"/>
            <w:vAlign w:val="center"/>
          </w:tcPr>
          <w:p w14:paraId="650C72C9"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化工园区安全生产管理机构应制</w:t>
            </w:r>
            <w:proofErr w:type="gramStart"/>
            <w:r w:rsidRPr="00F0788E">
              <w:rPr>
                <w:rFonts w:ascii="Times New Roman" w:eastAsia="方正仿宋_GBK" w:hAnsi="Times New Roman" w:cs="Times New Roman"/>
                <w:kern w:val="0"/>
                <w:sz w:val="22"/>
              </w:rPr>
              <w:t>定总体</w:t>
            </w:r>
            <w:proofErr w:type="gramEnd"/>
            <w:r w:rsidRPr="00F0788E">
              <w:rPr>
                <w:rFonts w:ascii="Times New Roman" w:eastAsia="方正仿宋_GBK" w:hAnsi="Times New Roman" w:cs="Times New Roman"/>
                <w:kern w:val="0"/>
                <w:sz w:val="22"/>
              </w:rPr>
              <w:t>应急预案及专项预案，并至少每</w:t>
            </w: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年组织开展</w:t>
            </w: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次应急演练；</w:t>
            </w:r>
            <w:r w:rsidRPr="00F0788E">
              <w:rPr>
                <w:rFonts w:ascii="Times New Roman" w:eastAsia="方正仿宋_GBK" w:hAnsi="Times New Roman" w:cs="Times New Roman"/>
                <w:kern w:val="0"/>
                <w:sz w:val="22"/>
              </w:rPr>
              <w:t>A</w:t>
            </w:r>
          </w:p>
          <w:p w14:paraId="299C7F7C"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园区应编制化工园区消防规划或在园区总体规划中设置消防专篇；</w:t>
            </w:r>
            <w:r w:rsidRPr="00F0788E">
              <w:rPr>
                <w:rFonts w:ascii="Times New Roman" w:eastAsia="方正仿宋_GBK" w:hAnsi="Times New Roman" w:cs="Times New Roman"/>
                <w:kern w:val="0"/>
                <w:sz w:val="22"/>
              </w:rPr>
              <w:t>A</w:t>
            </w:r>
          </w:p>
          <w:p w14:paraId="73D37230"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消防站应当按照国家和省相关标准要求建设；</w:t>
            </w:r>
            <w:r w:rsidRPr="00F0788E">
              <w:rPr>
                <w:rFonts w:ascii="Times New Roman" w:eastAsia="方正仿宋_GBK" w:hAnsi="Times New Roman" w:cs="Times New Roman"/>
                <w:kern w:val="0"/>
                <w:sz w:val="22"/>
              </w:rPr>
              <w:t>A</w:t>
            </w:r>
          </w:p>
          <w:p w14:paraId="11D099D8"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4.</w:t>
            </w:r>
            <w:r w:rsidRPr="00F0788E">
              <w:rPr>
                <w:rFonts w:ascii="Times New Roman" w:eastAsia="方正仿宋_GBK" w:hAnsi="Times New Roman" w:cs="Times New Roman"/>
                <w:kern w:val="0"/>
                <w:sz w:val="22"/>
              </w:rPr>
              <w:t>消防站以及应急响应中心、医疗救护站等重要设施的布置，应当有利于应急救援的快速响应并符合要求；</w:t>
            </w:r>
            <w:r w:rsidRPr="00F0788E">
              <w:rPr>
                <w:rFonts w:ascii="Times New Roman" w:eastAsia="方正仿宋_GBK" w:hAnsi="Times New Roman" w:cs="Times New Roman"/>
                <w:kern w:val="0"/>
                <w:sz w:val="22"/>
              </w:rPr>
              <w:t>B</w:t>
            </w:r>
          </w:p>
          <w:p w14:paraId="0AAAB76F"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lastRenderedPageBreak/>
              <w:t>5.</w:t>
            </w:r>
            <w:r w:rsidRPr="00F0788E">
              <w:rPr>
                <w:rFonts w:ascii="Times New Roman" w:eastAsia="方正仿宋_GBK" w:hAnsi="Times New Roman" w:cs="Times New Roman"/>
                <w:kern w:val="0"/>
                <w:sz w:val="22"/>
              </w:rPr>
              <w:t>园区应建有危险化学品专业应急救援队伍，配备符合相关国家标准、行业标准要求的人员和装备。按要求配套医疗急救场所</w:t>
            </w:r>
            <w:proofErr w:type="gramStart"/>
            <w:r w:rsidRPr="00F0788E">
              <w:rPr>
                <w:rFonts w:ascii="Times New Roman" w:eastAsia="方正仿宋_GBK" w:hAnsi="Times New Roman" w:cs="Times New Roman"/>
                <w:kern w:val="0"/>
                <w:sz w:val="22"/>
              </w:rPr>
              <w:t>或气防站</w:t>
            </w:r>
            <w:proofErr w:type="gramEnd"/>
            <w:r w:rsidRPr="00F0788E">
              <w:rPr>
                <w:rFonts w:ascii="Times New Roman" w:eastAsia="方正仿宋_GBK" w:hAnsi="Times New Roman" w:cs="Times New Roman"/>
                <w:kern w:val="0"/>
                <w:sz w:val="22"/>
              </w:rPr>
              <w:t>，</w:t>
            </w:r>
            <w:proofErr w:type="gramStart"/>
            <w:r w:rsidRPr="00F0788E">
              <w:rPr>
                <w:rFonts w:ascii="Times New Roman" w:eastAsia="方正仿宋_GBK" w:hAnsi="Times New Roman" w:cs="Times New Roman"/>
                <w:kern w:val="0"/>
                <w:sz w:val="22"/>
              </w:rPr>
              <w:t>气防站</w:t>
            </w:r>
            <w:proofErr w:type="gramEnd"/>
            <w:r w:rsidRPr="00F0788E">
              <w:rPr>
                <w:rFonts w:ascii="Times New Roman" w:eastAsia="方正仿宋_GBK" w:hAnsi="Times New Roman" w:cs="Times New Roman"/>
                <w:kern w:val="0"/>
                <w:sz w:val="22"/>
              </w:rPr>
              <w:t>可与消防站合建，也可依托区内企业。医疗急救场所可自建，也可依托区内企业；</w:t>
            </w:r>
            <w:r w:rsidRPr="00F0788E">
              <w:rPr>
                <w:rFonts w:ascii="Times New Roman" w:eastAsia="方正仿宋_GBK" w:hAnsi="Times New Roman" w:cs="Times New Roman"/>
                <w:kern w:val="0"/>
                <w:sz w:val="22"/>
              </w:rPr>
              <w:t>A</w:t>
            </w:r>
          </w:p>
          <w:p w14:paraId="524BC722" w14:textId="77777777" w:rsidR="00026D18" w:rsidRPr="00F0788E" w:rsidRDefault="00026D18" w:rsidP="00881A43">
            <w:pPr>
              <w:kinsoku w:val="0"/>
              <w:overflowPunct w:val="0"/>
              <w:autoSpaceDE w:val="0"/>
              <w:autoSpaceDN w:val="0"/>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6.</w:t>
            </w:r>
            <w:r w:rsidRPr="00F0788E">
              <w:rPr>
                <w:rFonts w:ascii="Times New Roman" w:eastAsia="方正仿宋_GBK" w:hAnsi="Times New Roman" w:cs="Times New Roman"/>
                <w:kern w:val="0"/>
                <w:sz w:val="22"/>
              </w:rPr>
              <w:t>园区应建有公共应急物资储备库，建立企业及公共应急物资储备保障制度，并配备充足的应急物资装备；</w:t>
            </w:r>
            <w:r w:rsidRPr="00F0788E">
              <w:rPr>
                <w:rFonts w:ascii="Times New Roman" w:eastAsia="方正仿宋_GBK" w:hAnsi="Times New Roman" w:cs="Times New Roman"/>
                <w:kern w:val="0"/>
                <w:sz w:val="22"/>
              </w:rPr>
              <w:t>A</w:t>
            </w:r>
          </w:p>
          <w:p w14:paraId="40234AD4"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7.</w:t>
            </w:r>
            <w:r w:rsidRPr="00F0788E">
              <w:rPr>
                <w:rFonts w:ascii="Times New Roman" w:eastAsia="方正仿宋_GBK" w:hAnsi="Times New Roman" w:cs="Times New Roman"/>
                <w:kern w:val="0"/>
                <w:sz w:val="22"/>
              </w:rPr>
              <w:t>园区应对台风、雷电、洪水、泥石流、滑坡等自然灾害进行了监测和预警</w:t>
            </w:r>
            <w:proofErr w:type="gramStart"/>
            <w:r w:rsidRPr="00F0788E">
              <w:rPr>
                <w:rFonts w:ascii="Times New Roman" w:eastAsia="方正仿宋_GBK" w:hAnsi="Times New Roman" w:cs="Times New Roman"/>
                <w:kern w:val="0"/>
                <w:sz w:val="22"/>
              </w:rPr>
              <w:t>且落实</w:t>
            </w:r>
            <w:proofErr w:type="gramEnd"/>
            <w:r w:rsidRPr="00F0788E">
              <w:rPr>
                <w:rFonts w:ascii="Times New Roman" w:eastAsia="方正仿宋_GBK" w:hAnsi="Times New Roman" w:cs="Times New Roman"/>
                <w:kern w:val="0"/>
                <w:sz w:val="22"/>
              </w:rPr>
              <w:t>有关灾害的防范措施。</w:t>
            </w:r>
            <w:r w:rsidRPr="00F0788E">
              <w:rPr>
                <w:rFonts w:ascii="Times New Roman" w:eastAsia="方正仿宋_GBK" w:hAnsi="Times New Roman" w:cs="Times New Roman"/>
                <w:kern w:val="0"/>
                <w:sz w:val="22"/>
              </w:rPr>
              <w:t>B</w:t>
            </w:r>
          </w:p>
        </w:tc>
        <w:tc>
          <w:tcPr>
            <w:tcW w:w="1509" w:type="pct"/>
            <w:vAlign w:val="center"/>
          </w:tcPr>
          <w:p w14:paraId="24FA7AF0" w14:textId="77777777" w:rsidR="00026D18" w:rsidRPr="00F0788E" w:rsidRDefault="00026D18" w:rsidP="00881A43">
            <w:pPr>
              <w:spacing w:line="26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lastRenderedPageBreak/>
              <w:t>查阅资料、现场检查。</w:t>
            </w:r>
          </w:p>
          <w:p w14:paraId="384B0D73" w14:textId="77777777" w:rsidR="00026D18" w:rsidRPr="00F0788E" w:rsidRDefault="00026D18" w:rsidP="00881A43">
            <w:pPr>
              <w:spacing w:line="26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化工园区总体应急预案和专项预案；</w:t>
            </w:r>
          </w:p>
          <w:p w14:paraId="324FBA76" w14:textId="77777777" w:rsidR="00026D18" w:rsidRPr="00F0788E" w:rsidRDefault="00026D18" w:rsidP="00881A43">
            <w:pPr>
              <w:spacing w:line="26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自《化工园区安全风险排查治理导则（试行）》发布之日起，化工园区历次应急演练记录；</w:t>
            </w:r>
          </w:p>
          <w:p w14:paraId="37B117DC" w14:textId="77777777" w:rsidR="00026D18" w:rsidRPr="00F0788E" w:rsidRDefault="00026D18" w:rsidP="00881A43">
            <w:pPr>
              <w:kinsoku w:val="0"/>
              <w:overflowPunct w:val="0"/>
              <w:autoSpaceDE w:val="0"/>
              <w:autoSpaceDN w:val="0"/>
              <w:spacing w:line="26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化工园区总体规划；</w:t>
            </w:r>
          </w:p>
          <w:p w14:paraId="1FED2858" w14:textId="77777777" w:rsidR="00026D18" w:rsidRPr="00F0788E" w:rsidRDefault="00026D18" w:rsidP="00881A43">
            <w:pPr>
              <w:kinsoku w:val="0"/>
              <w:overflowPunct w:val="0"/>
              <w:autoSpaceDE w:val="0"/>
              <w:autoSpaceDN w:val="0"/>
              <w:spacing w:line="26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4.</w:t>
            </w:r>
            <w:r w:rsidRPr="00F0788E">
              <w:rPr>
                <w:rFonts w:ascii="Times New Roman" w:eastAsia="方正仿宋_GBK" w:hAnsi="Times New Roman" w:cs="Times New Roman"/>
                <w:kern w:val="0"/>
                <w:sz w:val="22"/>
              </w:rPr>
              <w:t>化工园区消防专项规划；</w:t>
            </w:r>
          </w:p>
          <w:p w14:paraId="68316E24" w14:textId="77777777" w:rsidR="00026D18" w:rsidRPr="00F0788E" w:rsidRDefault="00026D18" w:rsidP="00881A43">
            <w:pPr>
              <w:kinsoku w:val="0"/>
              <w:overflowPunct w:val="0"/>
              <w:autoSpaceDE w:val="0"/>
              <w:autoSpaceDN w:val="0"/>
              <w:spacing w:line="26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5.</w:t>
            </w:r>
            <w:r w:rsidRPr="00F0788E">
              <w:rPr>
                <w:rFonts w:ascii="Times New Roman" w:eastAsia="方正仿宋_GBK" w:hAnsi="Times New Roman" w:cs="Times New Roman"/>
                <w:kern w:val="0"/>
                <w:sz w:val="22"/>
              </w:rPr>
              <w:t>化工园区公共和企业消防站建设基本情况说明材料；</w:t>
            </w:r>
          </w:p>
          <w:p w14:paraId="4B5B416E" w14:textId="77777777" w:rsidR="00026D18" w:rsidRPr="00F0788E" w:rsidRDefault="00026D18" w:rsidP="00881A43">
            <w:pPr>
              <w:kinsoku w:val="0"/>
              <w:overflowPunct w:val="0"/>
              <w:autoSpaceDE w:val="0"/>
              <w:autoSpaceDN w:val="0"/>
              <w:spacing w:line="26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lastRenderedPageBreak/>
              <w:t>6.</w:t>
            </w:r>
            <w:r w:rsidRPr="00F0788E">
              <w:rPr>
                <w:rFonts w:ascii="Times New Roman" w:eastAsia="方正仿宋_GBK" w:hAnsi="Times New Roman" w:cs="Times New Roman"/>
                <w:kern w:val="0"/>
                <w:sz w:val="22"/>
              </w:rPr>
              <w:t>化工园区专业应急队伍建设基本情况说明材料；</w:t>
            </w:r>
          </w:p>
          <w:p w14:paraId="06E9F773" w14:textId="77777777" w:rsidR="00026D18" w:rsidRPr="00F0788E" w:rsidRDefault="00026D18" w:rsidP="00881A43">
            <w:pPr>
              <w:spacing w:line="26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7.</w:t>
            </w:r>
            <w:r w:rsidRPr="00F0788E">
              <w:rPr>
                <w:rFonts w:ascii="Times New Roman" w:eastAsia="方正仿宋_GBK" w:hAnsi="Times New Roman" w:cs="Times New Roman"/>
                <w:kern w:val="0"/>
                <w:sz w:val="22"/>
              </w:rPr>
              <w:t>建立或依托的医疗急救和气防站基本情况说明材料和相关证明文件；</w:t>
            </w:r>
          </w:p>
          <w:p w14:paraId="58C6AC20" w14:textId="77777777" w:rsidR="00026D18" w:rsidRPr="00F0788E" w:rsidRDefault="00026D18" w:rsidP="00881A43">
            <w:pPr>
              <w:kinsoku w:val="0"/>
              <w:overflowPunct w:val="0"/>
              <w:autoSpaceDE w:val="0"/>
              <w:autoSpaceDN w:val="0"/>
              <w:spacing w:line="26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8.</w:t>
            </w:r>
            <w:r w:rsidRPr="00F0788E">
              <w:rPr>
                <w:rFonts w:ascii="Times New Roman" w:eastAsia="方正仿宋_GBK" w:hAnsi="Times New Roman" w:cs="Times New Roman"/>
                <w:kern w:val="0"/>
                <w:sz w:val="22"/>
              </w:rPr>
              <w:t>化工园区企业及公共应急物资装备清单及维护记录；</w:t>
            </w:r>
          </w:p>
          <w:p w14:paraId="58C62E0D" w14:textId="77777777" w:rsidR="00026D18" w:rsidRPr="00F0788E" w:rsidRDefault="00026D18" w:rsidP="00881A43">
            <w:pPr>
              <w:spacing w:line="26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9.</w:t>
            </w:r>
            <w:r w:rsidRPr="00F0788E">
              <w:rPr>
                <w:rFonts w:ascii="Times New Roman" w:eastAsia="方正仿宋_GBK" w:hAnsi="Times New Roman" w:cs="Times New Roman"/>
                <w:kern w:val="0"/>
                <w:sz w:val="22"/>
              </w:rPr>
              <w:t>化工园区企业及公共应急物资储备制度；</w:t>
            </w:r>
          </w:p>
          <w:p w14:paraId="45E18E2D" w14:textId="77777777" w:rsidR="00026D18" w:rsidRPr="00F0788E" w:rsidRDefault="00026D18" w:rsidP="00881A43">
            <w:pPr>
              <w:spacing w:line="26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10.</w:t>
            </w:r>
            <w:r w:rsidRPr="00F0788E">
              <w:rPr>
                <w:rFonts w:ascii="Times New Roman" w:eastAsia="方正仿宋_GBK" w:hAnsi="Times New Roman" w:cs="Times New Roman"/>
                <w:kern w:val="0"/>
                <w:sz w:val="22"/>
              </w:rPr>
              <w:t>化工园区总体应急预案和专项预案；</w:t>
            </w:r>
          </w:p>
          <w:p w14:paraId="79182BF0"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11.</w:t>
            </w:r>
            <w:r w:rsidRPr="00F0788E">
              <w:rPr>
                <w:rFonts w:ascii="Times New Roman" w:eastAsia="方正仿宋_GBK" w:hAnsi="Times New Roman" w:cs="Times New Roman"/>
                <w:kern w:val="0"/>
                <w:sz w:val="22"/>
              </w:rPr>
              <w:t>防范自然灾害相关制度及运行佐证材料。</w:t>
            </w:r>
          </w:p>
        </w:tc>
        <w:tc>
          <w:tcPr>
            <w:tcW w:w="438" w:type="pct"/>
            <w:vAlign w:val="center"/>
          </w:tcPr>
          <w:p w14:paraId="2F5A7CFE"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lastRenderedPageBreak/>
              <w:t>应急管理</w:t>
            </w:r>
          </w:p>
          <w:p w14:paraId="3D79D7D8"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消防救援</w:t>
            </w:r>
          </w:p>
        </w:tc>
        <w:tc>
          <w:tcPr>
            <w:tcW w:w="961" w:type="pct"/>
            <w:vAlign w:val="center"/>
          </w:tcPr>
          <w:p w14:paraId="065A3C75"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《建设标准》【第</w:t>
            </w:r>
            <w:r w:rsidRPr="00F0788E">
              <w:rPr>
                <w:rFonts w:ascii="Times New Roman" w:eastAsia="方正仿宋_GBK" w:hAnsi="Times New Roman" w:cs="Times New Roman"/>
                <w:kern w:val="0"/>
                <w:sz w:val="22"/>
              </w:rPr>
              <w:t>13</w:t>
            </w:r>
            <w:r w:rsidRPr="00F0788E">
              <w:rPr>
                <w:rFonts w:ascii="Times New Roman" w:eastAsia="方正仿宋_GBK" w:hAnsi="Times New Roman" w:cs="Times New Roman"/>
                <w:kern w:val="0"/>
                <w:sz w:val="22"/>
              </w:rPr>
              <w:t>条】；</w:t>
            </w:r>
          </w:p>
          <w:p w14:paraId="4ECE16D1"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《办法》【第</w:t>
            </w:r>
            <w:r w:rsidRPr="00F0788E">
              <w:rPr>
                <w:rFonts w:ascii="Times New Roman" w:eastAsia="方正仿宋_GBK" w:hAnsi="Times New Roman" w:cs="Times New Roman"/>
                <w:kern w:val="0"/>
                <w:sz w:val="22"/>
              </w:rPr>
              <w:t>16</w:t>
            </w:r>
            <w:r w:rsidRPr="00F0788E">
              <w:rPr>
                <w:rFonts w:ascii="Times New Roman" w:eastAsia="方正仿宋_GBK" w:hAnsi="Times New Roman" w:cs="Times New Roman"/>
                <w:kern w:val="0"/>
                <w:sz w:val="22"/>
              </w:rPr>
              <w:t>条】。</w:t>
            </w:r>
          </w:p>
        </w:tc>
      </w:tr>
      <w:tr w:rsidR="00026D18" w:rsidRPr="00F0788E" w14:paraId="51A9867A" w14:textId="77777777" w:rsidTr="00881A43">
        <w:trPr>
          <w:trHeight w:val="20"/>
          <w:jc w:val="center"/>
        </w:trPr>
        <w:tc>
          <w:tcPr>
            <w:tcW w:w="319" w:type="pct"/>
            <w:vAlign w:val="center"/>
          </w:tcPr>
          <w:p w14:paraId="7738064C"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安全</w:t>
            </w:r>
          </w:p>
          <w:p w14:paraId="3B5683A7"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生产</w:t>
            </w:r>
          </w:p>
        </w:tc>
        <w:tc>
          <w:tcPr>
            <w:tcW w:w="1773" w:type="pct"/>
            <w:vAlign w:val="center"/>
          </w:tcPr>
          <w:p w14:paraId="010562D5"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园区应按照《化工安全技能实训基地建设和运营指南》要求，通过自建、共建或依托重点化工企业、第三</w:t>
            </w:r>
            <w:proofErr w:type="gramStart"/>
            <w:r w:rsidRPr="00F0788E">
              <w:rPr>
                <w:rFonts w:ascii="Times New Roman" w:eastAsia="方正仿宋_GBK" w:hAnsi="Times New Roman" w:cs="Times New Roman"/>
                <w:kern w:val="0"/>
                <w:sz w:val="22"/>
              </w:rPr>
              <w:t>方专业</w:t>
            </w:r>
            <w:proofErr w:type="gramEnd"/>
            <w:r w:rsidRPr="00F0788E">
              <w:rPr>
                <w:rFonts w:ascii="Times New Roman" w:eastAsia="方正仿宋_GBK" w:hAnsi="Times New Roman" w:cs="Times New Roman"/>
                <w:kern w:val="0"/>
                <w:sz w:val="22"/>
              </w:rPr>
              <w:t>机构，建立安全技能实训基地；委托第三方提供服务的实训基地应当临近园区。</w:t>
            </w:r>
            <w:r w:rsidRPr="00F0788E">
              <w:rPr>
                <w:rFonts w:ascii="Times New Roman" w:eastAsia="方正仿宋_GBK" w:hAnsi="Times New Roman" w:cs="Times New Roman"/>
                <w:kern w:val="0"/>
                <w:sz w:val="22"/>
              </w:rPr>
              <w:t>A</w:t>
            </w:r>
          </w:p>
        </w:tc>
        <w:tc>
          <w:tcPr>
            <w:tcW w:w="1509" w:type="pct"/>
            <w:vAlign w:val="center"/>
          </w:tcPr>
          <w:p w14:paraId="46AD2B98"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查阅资料、现场检查。</w:t>
            </w:r>
          </w:p>
          <w:p w14:paraId="7C6E321E"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实训基地建设方案；</w:t>
            </w:r>
          </w:p>
          <w:p w14:paraId="2A85B4A4"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化工园区与实训基地所有方签署的共建协议；</w:t>
            </w:r>
          </w:p>
          <w:p w14:paraId="666FC846"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实训基地所有方与园区内企业签署的培训委托协议；</w:t>
            </w:r>
          </w:p>
          <w:p w14:paraId="69631752"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4.</w:t>
            </w:r>
            <w:r w:rsidRPr="00F0788E">
              <w:rPr>
                <w:rFonts w:ascii="Times New Roman" w:eastAsia="方正仿宋_GBK" w:hAnsi="Times New Roman" w:cs="Times New Roman"/>
                <w:kern w:val="0"/>
                <w:sz w:val="22"/>
              </w:rPr>
              <w:t>已接入应急管理部相关监管系统的化工园区安全技能实训基地，可运用系统辅助综合评估功能在线认定。采取共建、委托服务方式的，要结合本化工园区从业人员在该实训基地的培训记录等资料，重点对实训基地建设运营情况与本化工园区的适应性进行专门的综合评估。</w:t>
            </w:r>
          </w:p>
        </w:tc>
        <w:tc>
          <w:tcPr>
            <w:tcW w:w="438" w:type="pct"/>
            <w:vAlign w:val="center"/>
          </w:tcPr>
          <w:p w14:paraId="1982823A"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应急管理</w:t>
            </w:r>
          </w:p>
        </w:tc>
        <w:tc>
          <w:tcPr>
            <w:tcW w:w="961" w:type="pct"/>
            <w:vAlign w:val="center"/>
          </w:tcPr>
          <w:p w14:paraId="3ECAB1F4"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《建设标准》【第</w:t>
            </w:r>
            <w:r w:rsidRPr="00F0788E">
              <w:rPr>
                <w:rFonts w:ascii="Times New Roman" w:eastAsia="方正仿宋_GBK" w:hAnsi="Times New Roman" w:cs="Times New Roman"/>
                <w:kern w:val="0"/>
                <w:sz w:val="22"/>
              </w:rPr>
              <w:t>13</w:t>
            </w:r>
            <w:r w:rsidRPr="00F0788E">
              <w:rPr>
                <w:rFonts w:ascii="Times New Roman" w:eastAsia="方正仿宋_GBK" w:hAnsi="Times New Roman" w:cs="Times New Roman"/>
                <w:kern w:val="0"/>
                <w:sz w:val="22"/>
              </w:rPr>
              <w:t>条】；</w:t>
            </w:r>
          </w:p>
          <w:p w14:paraId="0119B10A"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《办法》【第</w:t>
            </w:r>
            <w:r w:rsidRPr="00F0788E">
              <w:rPr>
                <w:rFonts w:ascii="Times New Roman" w:eastAsia="方正仿宋_GBK" w:hAnsi="Times New Roman" w:cs="Times New Roman"/>
                <w:kern w:val="0"/>
                <w:sz w:val="22"/>
              </w:rPr>
              <w:t>17</w:t>
            </w:r>
            <w:r w:rsidRPr="00F0788E">
              <w:rPr>
                <w:rFonts w:ascii="Times New Roman" w:eastAsia="方正仿宋_GBK" w:hAnsi="Times New Roman" w:cs="Times New Roman"/>
                <w:kern w:val="0"/>
                <w:sz w:val="22"/>
              </w:rPr>
              <w:t>条】。</w:t>
            </w:r>
          </w:p>
        </w:tc>
      </w:tr>
      <w:tr w:rsidR="00026D18" w:rsidRPr="00F0788E" w14:paraId="23753B7F" w14:textId="77777777" w:rsidTr="00881A43">
        <w:trPr>
          <w:trHeight w:val="20"/>
          <w:jc w:val="center"/>
        </w:trPr>
        <w:tc>
          <w:tcPr>
            <w:tcW w:w="319" w:type="pct"/>
            <w:vAlign w:val="center"/>
          </w:tcPr>
          <w:p w14:paraId="6F98D8D9"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安全</w:t>
            </w:r>
          </w:p>
          <w:p w14:paraId="55C40307"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生产</w:t>
            </w:r>
          </w:p>
        </w:tc>
        <w:tc>
          <w:tcPr>
            <w:tcW w:w="1773" w:type="pct"/>
            <w:vAlign w:val="center"/>
          </w:tcPr>
          <w:p w14:paraId="5BB509AB"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化工园区应建设安全监管和应急救援信息平台，制定并落实运行管理制度；</w:t>
            </w:r>
            <w:r w:rsidRPr="00F0788E">
              <w:rPr>
                <w:rFonts w:ascii="Times New Roman" w:eastAsia="方正仿宋_GBK" w:hAnsi="Times New Roman" w:cs="Times New Roman"/>
                <w:kern w:val="0"/>
                <w:sz w:val="22"/>
              </w:rPr>
              <w:t>A</w:t>
            </w:r>
          </w:p>
          <w:p w14:paraId="4B40D510"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平台应满足《化工园区安全风险智能化管控平台建设指南（试行）》的建设要求，包括安全基础管理、重大危险源管理、双重预防机制、特殊作业管理、封闭化管理、应急管理等功能模块；</w:t>
            </w:r>
            <w:r w:rsidRPr="00F0788E">
              <w:rPr>
                <w:rFonts w:ascii="Times New Roman" w:eastAsia="方正仿宋_GBK" w:hAnsi="Times New Roman" w:cs="Times New Roman"/>
                <w:kern w:val="0"/>
                <w:sz w:val="22"/>
              </w:rPr>
              <w:t>A</w:t>
            </w:r>
          </w:p>
          <w:p w14:paraId="113AAEE4"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平台中至少抽查</w:t>
            </w:r>
            <w:r w:rsidRPr="00F0788E">
              <w:rPr>
                <w:rFonts w:ascii="Times New Roman" w:eastAsia="方正仿宋_GBK" w:hAnsi="Times New Roman" w:cs="Times New Roman"/>
                <w:kern w:val="0"/>
                <w:sz w:val="22"/>
              </w:rPr>
              <w:t>5</w:t>
            </w:r>
            <w:r w:rsidRPr="00F0788E">
              <w:rPr>
                <w:rFonts w:ascii="Times New Roman" w:eastAsia="方正仿宋_GBK" w:hAnsi="Times New Roman" w:cs="Times New Roman"/>
                <w:kern w:val="0"/>
                <w:sz w:val="22"/>
              </w:rPr>
              <w:t>家重大危险源企业（少于</w:t>
            </w:r>
            <w:r w:rsidRPr="00F0788E">
              <w:rPr>
                <w:rFonts w:ascii="Times New Roman" w:eastAsia="方正仿宋_GBK" w:hAnsi="Times New Roman" w:cs="Times New Roman"/>
                <w:kern w:val="0"/>
                <w:sz w:val="22"/>
              </w:rPr>
              <w:t>5</w:t>
            </w:r>
            <w:r w:rsidRPr="00F0788E">
              <w:rPr>
                <w:rFonts w:ascii="Times New Roman" w:eastAsia="方正仿宋_GBK" w:hAnsi="Times New Roman" w:cs="Times New Roman"/>
                <w:kern w:val="0"/>
                <w:sz w:val="22"/>
              </w:rPr>
              <w:t>家全部调阅），企业安全监控参数、关键岗位视频监控、安全仪表等异常报警数据应接入园区平台，实现动</w:t>
            </w:r>
            <w:r w:rsidRPr="00F0788E">
              <w:rPr>
                <w:rFonts w:ascii="Times New Roman" w:eastAsia="方正仿宋_GBK" w:hAnsi="Times New Roman" w:cs="Times New Roman"/>
                <w:kern w:val="0"/>
                <w:sz w:val="22"/>
              </w:rPr>
              <w:lastRenderedPageBreak/>
              <w:t>态评估和自动预警功能；</w:t>
            </w:r>
            <w:r w:rsidRPr="00F0788E">
              <w:rPr>
                <w:rFonts w:ascii="Times New Roman" w:eastAsia="方正仿宋_GBK" w:hAnsi="Times New Roman" w:cs="Times New Roman"/>
                <w:kern w:val="0"/>
                <w:sz w:val="22"/>
              </w:rPr>
              <w:t>B</w:t>
            </w:r>
          </w:p>
          <w:p w14:paraId="13541FC5"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4.</w:t>
            </w:r>
            <w:r w:rsidRPr="00F0788E">
              <w:rPr>
                <w:rFonts w:ascii="Times New Roman" w:eastAsia="方正仿宋_GBK" w:hAnsi="Times New Roman" w:cs="Times New Roman"/>
                <w:kern w:val="0"/>
                <w:sz w:val="22"/>
              </w:rPr>
              <w:t>园区所有重大危险</w:t>
            </w:r>
            <w:proofErr w:type="gramStart"/>
            <w:r w:rsidRPr="00F0788E">
              <w:rPr>
                <w:rFonts w:ascii="Times New Roman" w:eastAsia="方正仿宋_GBK" w:hAnsi="Times New Roman" w:cs="Times New Roman"/>
                <w:kern w:val="0"/>
                <w:sz w:val="22"/>
              </w:rPr>
              <w:t>源数据</w:t>
            </w:r>
            <w:proofErr w:type="gramEnd"/>
            <w:r w:rsidRPr="00F0788E">
              <w:rPr>
                <w:rFonts w:ascii="Times New Roman" w:eastAsia="方正仿宋_GBK" w:hAnsi="Times New Roman" w:cs="Times New Roman"/>
                <w:kern w:val="0"/>
                <w:sz w:val="22"/>
              </w:rPr>
              <w:t>应接入或上传至省、市级应急管理部门。</w:t>
            </w:r>
            <w:r w:rsidRPr="00F0788E">
              <w:rPr>
                <w:rFonts w:ascii="Times New Roman" w:eastAsia="方正仿宋_GBK" w:hAnsi="Times New Roman" w:cs="Times New Roman"/>
                <w:kern w:val="0"/>
                <w:sz w:val="22"/>
              </w:rPr>
              <w:t>B</w:t>
            </w:r>
          </w:p>
        </w:tc>
        <w:tc>
          <w:tcPr>
            <w:tcW w:w="1509" w:type="pct"/>
            <w:vAlign w:val="center"/>
          </w:tcPr>
          <w:p w14:paraId="1D539239"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lastRenderedPageBreak/>
              <w:t>查阅资料、平台演示。</w:t>
            </w:r>
          </w:p>
          <w:p w14:paraId="2A1D5D64"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化工园区安全风险智能化管控平台相关文件及运行管理制度。</w:t>
            </w:r>
          </w:p>
        </w:tc>
        <w:tc>
          <w:tcPr>
            <w:tcW w:w="438" w:type="pct"/>
            <w:vAlign w:val="center"/>
          </w:tcPr>
          <w:p w14:paraId="43948026"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应急管理</w:t>
            </w:r>
          </w:p>
        </w:tc>
        <w:tc>
          <w:tcPr>
            <w:tcW w:w="961" w:type="pct"/>
            <w:vAlign w:val="center"/>
          </w:tcPr>
          <w:p w14:paraId="3304FBD6"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《建设标准》【第</w:t>
            </w:r>
            <w:r w:rsidRPr="00F0788E">
              <w:rPr>
                <w:rFonts w:ascii="Times New Roman" w:eastAsia="方正仿宋_GBK" w:hAnsi="Times New Roman" w:cs="Times New Roman"/>
                <w:kern w:val="0"/>
                <w:sz w:val="22"/>
              </w:rPr>
              <w:t>14</w:t>
            </w:r>
            <w:r w:rsidRPr="00F0788E">
              <w:rPr>
                <w:rFonts w:ascii="Times New Roman" w:eastAsia="方正仿宋_GBK" w:hAnsi="Times New Roman" w:cs="Times New Roman"/>
                <w:kern w:val="0"/>
                <w:sz w:val="22"/>
              </w:rPr>
              <w:t>条】；</w:t>
            </w:r>
          </w:p>
          <w:p w14:paraId="613E05E6"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《办法》【第</w:t>
            </w:r>
            <w:r w:rsidRPr="00F0788E">
              <w:rPr>
                <w:rFonts w:ascii="Times New Roman" w:eastAsia="方正仿宋_GBK" w:hAnsi="Times New Roman" w:cs="Times New Roman"/>
                <w:kern w:val="0"/>
                <w:sz w:val="22"/>
              </w:rPr>
              <w:t>21</w:t>
            </w:r>
            <w:r w:rsidRPr="00F0788E">
              <w:rPr>
                <w:rFonts w:ascii="Times New Roman" w:eastAsia="方正仿宋_GBK" w:hAnsi="Times New Roman" w:cs="Times New Roman"/>
                <w:kern w:val="0"/>
                <w:sz w:val="22"/>
              </w:rPr>
              <w:t>条】。</w:t>
            </w:r>
          </w:p>
        </w:tc>
      </w:tr>
      <w:tr w:rsidR="00026D18" w:rsidRPr="00F0788E" w14:paraId="19E2E48A" w14:textId="77777777" w:rsidTr="00881A43">
        <w:trPr>
          <w:trHeight w:val="20"/>
          <w:jc w:val="center"/>
        </w:trPr>
        <w:tc>
          <w:tcPr>
            <w:tcW w:w="319" w:type="pct"/>
            <w:vAlign w:val="center"/>
          </w:tcPr>
          <w:p w14:paraId="6378430A"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安全</w:t>
            </w:r>
          </w:p>
          <w:p w14:paraId="17B0B08D"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生产</w:t>
            </w:r>
          </w:p>
        </w:tc>
        <w:tc>
          <w:tcPr>
            <w:tcW w:w="1773" w:type="pct"/>
            <w:vAlign w:val="center"/>
          </w:tcPr>
          <w:p w14:paraId="7071C37F" w14:textId="77777777" w:rsidR="00026D18" w:rsidRPr="00F0788E" w:rsidRDefault="00026D18" w:rsidP="00881A43">
            <w:pPr>
              <w:spacing w:line="280" w:lineRule="exact"/>
              <w:contextualSpacing/>
              <w:rPr>
                <w:rFonts w:ascii="Times New Roman" w:eastAsia="方正仿宋_GBK" w:hAnsi="Times New Roman" w:cs="Times New Roman"/>
                <w:bCs/>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bCs/>
                <w:kern w:val="0"/>
                <w:sz w:val="22"/>
              </w:rPr>
              <w:t>化工园区管理机构应按照有关规定开展园区对外危险货物运输风险论证等工作；</w:t>
            </w:r>
            <w:r w:rsidRPr="00F0788E">
              <w:rPr>
                <w:rFonts w:ascii="Times New Roman" w:eastAsia="方正仿宋_GBK" w:hAnsi="Times New Roman" w:cs="Times New Roman"/>
                <w:kern w:val="0"/>
                <w:sz w:val="22"/>
              </w:rPr>
              <w:t>A</w:t>
            </w:r>
          </w:p>
          <w:p w14:paraId="5765DAC4"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bCs/>
                <w:kern w:val="0"/>
                <w:sz w:val="22"/>
              </w:rPr>
              <w:t>2</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bCs/>
                <w:kern w:val="0"/>
                <w:sz w:val="22"/>
              </w:rPr>
              <w:t>含有码头的，应对利用船舶对外运输危险货物开展风险论证，对码头履行</w:t>
            </w:r>
            <w:proofErr w:type="gramStart"/>
            <w:r w:rsidRPr="00F0788E">
              <w:rPr>
                <w:rFonts w:ascii="Times New Roman" w:eastAsia="方正仿宋_GBK" w:hAnsi="Times New Roman" w:cs="Times New Roman"/>
                <w:bCs/>
                <w:kern w:val="0"/>
                <w:sz w:val="22"/>
              </w:rPr>
              <w:t>危化品</w:t>
            </w:r>
            <w:proofErr w:type="gramEnd"/>
            <w:r w:rsidRPr="00F0788E">
              <w:rPr>
                <w:rFonts w:ascii="Times New Roman" w:eastAsia="方正仿宋_GBK" w:hAnsi="Times New Roman" w:cs="Times New Roman"/>
                <w:bCs/>
                <w:kern w:val="0"/>
                <w:sz w:val="22"/>
              </w:rPr>
              <w:t>货主（码头）高质量</w:t>
            </w:r>
            <w:proofErr w:type="gramStart"/>
            <w:r w:rsidRPr="00F0788E">
              <w:rPr>
                <w:rFonts w:ascii="Times New Roman" w:eastAsia="方正仿宋_GBK" w:hAnsi="Times New Roman" w:cs="Times New Roman"/>
                <w:bCs/>
                <w:kern w:val="0"/>
                <w:sz w:val="22"/>
              </w:rPr>
              <w:t>选船机制</w:t>
            </w:r>
            <w:proofErr w:type="gramEnd"/>
            <w:r w:rsidRPr="00F0788E">
              <w:rPr>
                <w:rFonts w:ascii="Times New Roman" w:eastAsia="方正仿宋_GBK" w:hAnsi="Times New Roman" w:cs="Times New Roman"/>
                <w:bCs/>
                <w:kern w:val="0"/>
                <w:sz w:val="22"/>
              </w:rPr>
              <w:t>承诺情况进行评估。</w:t>
            </w:r>
            <w:r w:rsidRPr="00F0788E">
              <w:rPr>
                <w:rFonts w:ascii="Times New Roman" w:eastAsia="方正仿宋_GBK" w:hAnsi="Times New Roman" w:cs="Times New Roman"/>
                <w:kern w:val="0"/>
                <w:sz w:val="22"/>
              </w:rPr>
              <w:t>B</w:t>
            </w:r>
          </w:p>
        </w:tc>
        <w:tc>
          <w:tcPr>
            <w:tcW w:w="1509" w:type="pct"/>
            <w:vAlign w:val="center"/>
          </w:tcPr>
          <w:p w14:paraId="79868650"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查阅资料。</w:t>
            </w:r>
          </w:p>
        </w:tc>
        <w:tc>
          <w:tcPr>
            <w:tcW w:w="438" w:type="pct"/>
            <w:vAlign w:val="center"/>
          </w:tcPr>
          <w:p w14:paraId="38DBA798"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交通运输</w:t>
            </w:r>
          </w:p>
          <w:p w14:paraId="5DB947DC"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国家海事</w:t>
            </w:r>
          </w:p>
        </w:tc>
        <w:tc>
          <w:tcPr>
            <w:tcW w:w="961" w:type="pct"/>
            <w:vAlign w:val="center"/>
          </w:tcPr>
          <w:p w14:paraId="2806B45D"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《建设标准》</w:t>
            </w:r>
            <w:r w:rsidRPr="00F0788E">
              <w:rPr>
                <w:rFonts w:ascii="Times New Roman" w:eastAsia="方正仿宋_GBK" w:hAnsi="Times New Roman" w:cs="Times New Roman"/>
                <w:bCs/>
                <w:kern w:val="0"/>
                <w:sz w:val="22"/>
              </w:rPr>
              <w:t>【第</w:t>
            </w:r>
            <w:r w:rsidRPr="00F0788E">
              <w:rPr>
                <w:rFonts w:ascii="Times New Roman" w:eastAsia="方正仿宋_GBK" w:hAnsi="Times New Roman" w:cs="Times New Roman"/>
                <w:bCs/>
                <w:kern w:val="0"/>
                <w:sz w:val="22"/>
              </w:rPr>
              <w:t>15</w:t>
            </w:r>
            <w:r w:rsidRPr="00F0788E">
              <w:rPr>
                <w:rFonts w:ascii="Times New Roman" w:eastAsia="方正仿宋_GBK" w:hAnsi="Times New Roman" w:cs="Times New Roman"/>
                <w:bCs/>
                <w:kern w:val="0"/>
                <w:sz w:val="22"/>
              </w:rPr>
              <w:t>条】</w:t>
            </w:r>
            <w:r w:rsidRPr="00F0788E">
              <w:rPr>
                <w:rFonts w:ascii="Times New Roman" w:eastAsia="方正仿宋_GBK" w:hAnsi="Times New Roman" w:cs="Times New Roman"/>
                <w:kern w:val="0"/>
                <w:sz w:val="22"/>
              </w:rPr>
              <w:t>；</w:t>
            </w:r>
          </w:p>
          <w:p w14:paraId="24422DC7"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《办法》【第</w:t>
            </w:r>
            <w:r w:rsidRPr="00F0788E">
              <w:rPr>
                <w:rFonts w:ascii="Times New Roman" w:eastAsia="方正仿宋_GBK" w:hAnsi="Times New Roman" w:cs="Times New Roman"/>
                <w:kern w:val="0"/>
                <w:sz w:val="22"/>
              </w:rPr>
              <w:t>15</w:t>
            </w:r>
            <w:r w:rsidRPr="00F0788E">
              <w:rPr>
                <w:rFonts w:ascii="Times New Roman" w:eastAsia="方正仿宋_GBK" w:hAnsi="Times New Roman" w:cs="Times New Roman"/>
                <w:kern w:val="0"/>
                <w:sz w:val="22"/>
              </w:rPr>
              <w:t>条】。</w:t>
            </w:r>
          </w:p>
        </w:tc>
      </w:tr>
      <w:tr w:rsidR="00026D18" w:rsidRPr="00F0788E" w14:paraId="53A1B2BC" w14:textId="77777777" w:rsidTr="00881A43">
        <w:trPr>
          <w:trHeight w:val="20"/>
          <w:jc w:val="center"/>
        </w:trPr>
        <w:tc>
          <w:tcPr>
            <w:tcW w:w="319" w:type="pct"/>
            <w:vAlign w:val="center"/>
          </w:tcPr>
          <w:p w14:paraId="30665348"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环境</w:t>
            </w:r>
          </w:p>
          <w:p w14:paraId="6095C021"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保护</w:t>
            </w:r>
          </w:p>
        </w:tc>
        <w:tc>
          <w:tcPr>
            <w:tcW w:w="1773" w:type="pct"/>
            <w:vAlign w:val="center"/>
          </w:tcPr>
          <w:p w14:paraId="6BF89D0F"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园区</w:t>
            </w:r>
            <w:r w:rsidRPr="00F0788E">
              <w:rPr>
                <w:rFonts w:ascii="Times New Roman" w:eastAsia="方正仿宋_GBK" w:hAnsi="Times New Roman" w:cs="Times New Roman"/>
                <w:bCs/>
                <w:kern w:val="0"/>
                <w:sz w:val="22"/>
              </w:rPr>
              <w:t>具备对所产生危险废物全部收集的能力，</w:t>
            </w:r>
            <w:r w:rsidRPr="00F0788E">
              <w:rPr>
                <w:rFonts w:ascii="Times New Roman" w:eastAsia="方正仿宋_GBK" w:hAnsi="Times New Roman" w:cs="Times New Roman"/>
                <w:kern w:val="0"/>
                <w:sz w:val="22"/>
              </w:rPr>
              <w:t>按照规定建设危险废物集中收集和利用处置设施；</w:t>
            </w:r>
            <w:r w:rsidRPr="00F0788E">
              <w:rPr>
                <w:rFonts w:ascii="Times New Roman" w:eastAsia="方正仿宋_GBK" w:hAnsi="Times New Roman" w:cs="Times New Roman"/>
                <w:kern w:val="0"/>
                <w:sz w:val="22"/>
              </w:rPr>
              <w:t>A</w:t>
            </w:r>
          </w:p>
          <w:p w14:paraId="3BAE37F1"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园区内企业危险废物产生、贮存、转移、利用处置在江苏省危险废物全生命周期监控系统操作，且实际数据与系统数据一致；</w:t>
            </w:r>
            <w:r w:rsidRPr="00F0788E">
              <w:rPr>
                <w:rFonts w:ascii="Times New Roman" w:eastAsia="方正仿宋_GBK" w:hAnsi="Times New Roman" w:cs="Times New Roman"/>
                <w:kern w:val="0"/>
                <w:sz w:val="22"/>
              </w:rPr>
              <w:t>A</w:t>
            </w:r>
          </w:p>
          <w:p w14:paraId="25A4FD2E"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园区</w:t>
            </w:r>
            <w:proofErr w:type="gramStart"/>
            <w:r w:rsidRPr="00F0788E">
              <w:rPr>
                <w:rFonts w:ascii="Times New Roman" w:eastAsia="方正仿宋_GBK" w:hAnsi="Times New Roman" w:cs="Times New Roman"/>
                <w:kern w:val="0"/>
                <w:sz w:val="22"/>
              </w:rPr>
              <w:t>内危险</w:t>
            </w:r>
            <w:proofErr w:type="gramEnd"/>
            <w:r w:rsidRPr="00F0788E">
              <w:rPr>
                <w:rFonts w:ascii="Times New Roman" w:eastAsia="方正仿宋_GBK" w:hAnsi="Times New Roman" w:cs="Times New Roman"/>
                <w:kern w:val="0"/>
                <w:sz w:val="22"/>
              </w:rPr>
              <w:t>废物经营单位贮存危险废物不超过一年（属地生态环境部门审批同意除外）；</w:t>
            </w:r>
            <w:r w:rsidRPr="00F0788E">
              <w:rPr>
                <w:rFonts w:ascii="Times New Roman" w:eastAsia="方正仿宋_GBK" w:hAnsi="Times New Roman" w:cs="Times New Roman"/>
                <w:kern w:val="0"/>
                <w:sz w:val="22"/>
              </w:rPr>
              <w:t>B</w:t>
            </w:r>
          </w:p>
          <w:p w14:paraId="4591A561"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4.</w:t>
            </w:r>
            <w:r w:rsidRPr="00F0788E">
              <w:rPr>
                <w:rFonts w:ascii="Times New Roman" w:eastAsia="方正仿宋_GBK" w:hAnsi="Times New Roman" w:cs="Times New Roman"/>
                <w:kern w:val="0"/>
                <w:sz w:val="22"/>
              </w:rPr>
              <w:t>落实新污染物治理以及基础设施建设要求。</w:t>
            </w:r>
            <w:r w:rsidRPr="00F0788E">
              <w:rPr>
                <w:rFonts w:ascii="Times New Roman" w:eastAsia="方正仿宋_GBK" w:hAnsi="Times New Roman" w:cs="Times New Roman"/>
                <w:kern w:val="0"/>
                <w:sz w:val="22"/>
              </w:rPr>
              <w:t>B</w:t>
            </w:r>
          </w:p>
        </w:tc>
        <w:tc>
          <w:tcPr>
            <w:tcW w:w="1509" w:type="pct"/>
            <w:vAlign w:val="center"/>
          </w:tcPr>
          <w:p w14:paraId="7F8241A4"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查阅资料。</w:t>
            </w:r>
          </w:p>
          <w:p w14:paraId="431D34C0"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查阅园区</w:t>
            </w:r>
            <w:proofErr w:type="gramStart"/>
            <w:r w:rsidRPr="00F0788E">
              <w:rPr>
                <w:rFonts w:ascii="Times New Roman" w:eastAsia="方正仿宋_GBK" w:hAnsi="Times New Roman" w:cs="Times New Roman"/>
                <w:kern w:val="0"/>
                <w:sz w:val="22"/>
              </w:rPr>
              <w:t>内危险</w:t>
            </w:r>
            <w:proofErr w:type="gramEnd"/>
            <w:r w:rsidRPr="00F0788E">
              <w:rPr>
                <w:rFonts w:ascii="Times New Roman" w:eastAsia="方正仿宋_GBK" w:hAnsi="Times New Roman" w:cs="Times New Roman"/>
                <w:kern w:val="0"/>
                <w:sz w:val="22"/>
              </w:rPr>
              <w:t>废物经营单位相关许可；</w:t>
            </w:r>
          </w:p>
          <w:p w14:paraId="527D9379"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现场查看园区内企业危险废物产生、贮存、转移、利用处置等情况，并与江苏省危险废物全生命周期监控系统中数据进行核对；</w:t>
            </w:r>
          </w:p>
          <w:p w14:paraId="368F6E1C"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现场查看（或通过系统调阅）园区</w:t>
            </w:r>
            <w:proofErr w:type="gramStart"/>
            <w:r w:rsidRPr="00F0788E">
              <w:rPr>
                <w:rFonts w:ascii="Times New Roman" w:eastAsia="方正仿宋_GBK" w:hAnsi="Times New Roman" w:cs="Times New Roman"/>
                <w:kern w:val="0"/>
                <w:sz w:val="22"/>
              </w:rPr>
              <w:t>内危险</w:t>
            </w:r>
            <w:proofErr w:type="gramEnd"/>
            <w:r w:rsidRPr="00F0788E">
              <w:rPr>
                <w:rFonts w:ascii="Times New Roman" w:eastAsia="方正仿宋_GBK" w:hAnsi="Times New Roman" w:cs="Times New Roman"/>
                <w:kern w:val="0"/>
                <w:sz w:val="22"/>
              </w:rPr>
              <w:t>废物经营单位贮存危险废物情况；</w:t>
            </w:r>
          </w:p>
          <w:p w14:paraId="37800A41"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4.</w:t>
            </w:r>
            <w:r w:rsidRPr="00F0788E">
              <w:rPr>
                <w:rFonts w:ascii="Times New Roman" w:eastAsia="方正仿宋_GBK" w:hAnsi="Times New Roman" w:cs="Times New Roman"/>
                <w:kern w:val="0"/>
                <w:sz w:val="22"/>
              </w:rPr>
              <w:t>园区新污染物治理有关台账资料。</w:t>
            </w:r>
          </w:p>
        </w:tc>
        <w:tc>
          <w:tcPr>
            <w:tcW w:w="438" w:type="pct"/>
            <w:vAlign w:val="center"/>
          </w:tcPr>
          <w:p w14:paraId="46163089"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生态环境</w:t>
            </w:r>
          </w:p>
        </w:tc>
        <w:tc>
          <w:tcPr>
            <w:tcW w:w="961" w:type="pct"/>
            <w:vAlign w:val="center"/>
          </w:tcPr>
          <w:p w14:paraId="5C50D833" w14:textId="77777777" w:rsidR="00026D18" w:rsidRPr="00F0788E" w:rsidRDefault="00026D18" w:rsidP="00881A43">
            <w:pPr>
              <w:spacing w:line="280" w:lineRule="exact"/>
              <w:rPr>
                <w:rFonts w:ascii="Times New Roman" w:eastAsia="方正仿宋_GBK" w:hAnsi="Times New Roman" w:cs="Times New Roman"/>
                <w:bCs/>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《建设标准》</w:t>
            </w:r>
            <w:r w:rsidRPr="00F0788E">
              <w:rPr>
                <w:rFonts w:ascii="Times New Roman" w:eastAsia="方正仿宋_GBK" w:hAnsi="Times New Roman" w:cs="Times New Roman"/>
                <w:bCs/>
                <w:kern w:val="0"/>
                <w:sz w:val="22"/>
              </w:rPr>
              <w:t>【</w:t>
            </w:r>
            <w:r w:rsidRPr="00F0788E">
              <w:rPr>
                <w:rFonts w:ascii="Times New Roman" w:eastAsia="方正仿宋_GBK" w:hAnsi="Times New Roman" w:cs="Times New Roman"/>
                <w:kern w:val="0"/>
                <w:sz w:val="22"/>
              </w:rPr>
              <w:t>第</w:t>
            </w:r>
            <w:r w:rsidRPr="00F0788E">
              <w:rPr>
                <w:rFonts w:ascii="Times New Roman" w:eastAsia="方正仿宋_GBK" w:hAnsi="Times New Roman" w:cs="Times New Roman"/>
                <w:kern w:val="0"/>
                <w:sz w:val="22"/>
              </w:rPr>
              <w:t>11</w:t>
            </w:r>
            <w:r w:rsidRPr="00F0788E">
              <w:rPr>
                <w:rFonts w:ascii="Times New Roman" w:eastAsia="方正仿宋_GBK" w:hAnsi="Times New Roman" w:cs="Times New Roman"/>
                <w:kern w:val="0"/>
                <w:sz w:val="22"/>
              </w:rPr>
              <w:t>条</w:t>
            </w:r>
            <w:r w:rsidRPr="00F0788E">
              <w:rPr>
                <w:rFonts w:ascii="Times New Roman" w:eastAsia="方正仿宋_GBK" w:hAnsi="Times New Roman" w:cs="Times New Roman"/>
                <w:bCs/>
                <w:kern w:val="0"/>
                <w:sz w:val="22"/>
              </w:rPr>
              <w:t>】；</w:t>
            </w:r>
          </w:p>
          <w:p w14:paraId="248313F7"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bCs/>
                <w:kern w:val="0"/>
                <w:sz w:val="22"/>
              </w:rPr>
              <w:t>2.</w:t>
            </w:r>
            <w:r w:rsidRPr="00F0788E">
              <w:rPr>
                <w:rFonts w:ascii="Times New Roman" w:eastAsia="方正仿宋_GBK" w:hAnsi="Times New Roman" w:cs="Times New Roman"/>
                <w:bCs/>
                <w:kern w:val="0"/>
                <w:sz w:val="22"/>
              </w:rPr>
              <w:t>《办法》【第</w:t>
            </w:r>
            <w:r w:rsidRPr="00F0788E">
              <w:rPr>
                <w:rFonts w:ascii="Times New Roman" w:eastAsia="方正仿宋_GBK" w:hAnsi="Times New Roman" w:cs="Times New Roman"/>
                <w:bCs/>
                <w:kern w:val="0"/>
                <w:sz w:val="22"/>
              </w:rPr>
              <w:t>18</w:t>
            </w:r>
            <w:r w:rsidRPr="00F0788E">
              <w:rPr>
                <w:rFonts w:ascii="Times New Roman" w:eastAsia="方正仿宋_GBK" w:hAnsi="Times New Roman" w:cs="Times New Roman"/>
                <w:bCs/>
                <w:kern w:val="0"/>
                <w:sz w:val="22"/>
              </w:rPr>
              <w:t>条】。</w:t>
            </w:r>
          </w:p>
        </w:tc>
      </w:tr>
      <w:tr w:rsidR="00026D18" w:rsidRPr="00F0788E" w14:paraId="3D5A7630" w14:textId="77777777" w:rsidTr="00881A43">
        <w:trPr>
          <w:trHeight w:val="20"/>
          <w:jc w:val="center"/>
        </w:trPr>
        <w:tc>
          <w:tcPr>
            <w:tcW w:w="319" w:type="pct"/>
            <w:vAlign w:val="center"/>
          </w:tcPr>
          <w:p w14:paraId="7D52C57D"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环境</w:t>
            </w:r>
          </w:p>
          <w:p w14:paraId="6B6F3B87"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保护</w:t>
            </w:r>
          </w:p>
        </w:tc>
        <w:tc>
          <w:tcPr>
            <w:tcW w:w="1773" w:type="pct"/>
            <w:vAlign w:val="center"/>
          </w:tcPr>
          <w:p w14:paraId="254B9245" w14:textId="77777777" w:rsidR="00026D18" w:rsidRPr="00F0788E" w:rsidRDefault="00026D18" w:rsidP="00881A43">
            <w:pPr>
              <w:spacing w:line="280" w:lineRule="exact"/>
              <w:contextualSpacing/>
              <w:rPr>
                <w:rFonts w:ascii="Times New Roman" w:eastAsia="方正仿宋_GBK" w:hAnsi="Times New Roman" w:cs="Times New Roman"/>
                <w:bCs/>
                <w:kern w:val="0"/>
                <w:sz w:val="22"/>
              </w:rPr>
            </w:pPr>
            <w:r w:rsidRPr="00F0788E">
              <w:rPr>
                <w:rFonts w:ascii="Times New Roman" w:eastAsia="方正仿宋_GBK" w:hAnsi="Times New Roman" w:cs="Times New Roman"/>
                <w:bCs/>
                <w:kern w:val="0"/>
                <w:sz w:val="22"/>
              </w:rPr>
              <w:t>1</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涉及有毒有害物质的</w:t>
            </w:r>
            <w:r w:rsidRPr="00F0788E">
              <w:rPr>
                <w:rFonts w:ascii="Times New Roman" w:eastAsia="方正仿宋_GBK" w:hAnsi="Times New Roman" w:cs="Times New Roman"/>
                <w:bCs/>
                <w:kern w:val="0"/>
                <w:sz w:val="22"/>
              </w:rPr>
              <w:t>重点场所或者重点设施设备按照相关规范开展防渗漏设计</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A</w:t>
            </w:r>
          </w:p>
          <w:p w14:paraId="5F372E04" w14:textId="77777777" w:rsidR="00026D18" w:rsidRPr="00F0788E" w:rsidRDefault="00026D18" w:rsidP="00881A43">
            <w:pPr>
              <w:spacing w:line="280" w:lineRule="exact"/>
              <w:contextualSpacing/>
              <w:rPr>
                <w:rFonts w:ascii="Times New Roman" w:eastAsia="方正仿宋_GBK" w:hAnsi="Times New Roman" w:cs="Times New Roman"/>
                <w:bCs/>
                <w:kern w:val="0"/>
                <w:sz w:val="22"/>
              </w:rPr>
            </w:pPr>
            <w:r w:rsidRPr="00F0788E">
              <w:rPr>
                <w:rFonts w:ascii="Times New Roman" w:eastAsia="方正仿宋_GBK" w:hAnsi="Times New Roman" w:cs="Times New Roman"/>
                <w:bCs/>
                <w:kern w:val="0"/>
                <w:sz w:val="22"/>
              </w:rPr>
              <w:t>2</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涉及有毒有害物质的</w:t>
            </w:r>
            <w:r w:rsidRPr="00F0788E">
              <w:rPr>
                <w:rFonts w:ascii="Times New Roman" w:eastAsia="方正仿宋_GBK" w:hAnsi="Times New Roman" w:cs="Times New Roman"/>
                <w:bCs/>
                <w:kern w:val="0"/>
                <w:sz w:val="22"/>
              </w:rPr>
              <w:t>重点场所或者重点设施设备按照相关规范要求进行防渗漏建设并通过验收</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A</w:t>
            </w:r>
          </w:p>
          <w:p w14:paraId="62ED3E32"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bCs/>
                <w:kern w:val="0"/>
                <w:sz w:val="22"/>
              </w:rPr>
              <w:t>3</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bCs/>
                <w:kern w:val="0"/>
                <w:sz w:val="22"/>
              </w:rPr>
              <w:t>园区按规定开展土壤和地下水监测。</w:t>
            </w:r>
            <w:r w:rsidRPr="00F0788E">
              <w:rPr>
                <w:rFonts w:ascii="Times New Roman" w:eastAsia="方正仿宋_GBK" w:hAnsi="Times New Roman" w:cs="Times New Roman"/>
                <w:kern w:val="0"/>
                <w:sz w:val="22"/>
              </w:rPr>
              <w:t>B</w:t>
            </w:r>
          </w:p>
        </w:tc>
        <w:tc>
          <w:tcPr>
            <w:tcW w:w="1509" w:type="pct"/>
            <w:vAlign w:val="center"/>
          </w:tcPr>
          <w:p w14:paraId="4277EFD6"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查阅资料、现场抽查。</w:t>
            </w:r>
          </w:p>
          <w:p w14:paraId="0E38BF42"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提供园区涉及有毒有害物质的重点场所和重点设施设备清单；</w:t>
            </w:r>
          </w:p>
          <w:p w14:paraId="320E0AA3"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实地抽查部分企业重点场所或者重点设施设备防渗漏设计方案和防渗漏建设的验收材料；</w:t>
            </w:r>
          </w:p>
          <w:p w14:paraId="5FBAE9E0"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提供园区土壤和地下水监测方案和监测数据。</w:t>
            </w:r>
          </w:p>
        </w:tc>
        <w:tc>
          <w:tcPr>
            <w:tcW w:w="438" w:type="pct"/>
            <w:vAlign w:val="center"/>
          </w:tcPr>
          <w:p w14:paraId="20AB2E56"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生态环境</w:t>
            </w:r>
          </w:p>
        </w:tc>
        <w:tc>
          <w:tcPr>
            <w:tcW w:w="961" w:type="pct"/>
            <w:vAlign w:val="center"/>
          </w:tcPr>
          <w:p w14:paraId="621D6BA9"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《建设标准》</w:t>
            </w:r>
            <w:r w:rsidRPr="00F0788E">
              <w:rPr>
                <w:rFonts w:ascii="Times New Roman" w:eastAsia="方正仿宋_GBK" w:hAnsi="Times New Roman" w:cs="Times New Roman"/>
                <w:bCs/>
                <w:kern w:val="0"/>
                <w:sz w:val="22"/>
              </w:rPr>
              <w:t>【</w:t>
            </w:r>
            <w:r w:rsidRPr="00F0788E">
              <w:rPr>
                <w:rFonts w:ascii="Times New Roman" w:eastAsia="方正仿宋_GBK" w:hAnsi="Times New Roman" w:cs="Times New Roman"/>
                <w:kern w:val="0"/>
                <w:sz w:val="22"/>
              </w:rPr>
              <w:t>第</w:t>
            </w:r>
            <w:r w:rsidRPr="00F0788E">
              <w:rPr>
                <w:rFonts w:ascii="Times New Roman" w:eastAsia="方正仿宋_GBK" w:hAnsi="Times New Roman" w:cs="Times New Roman"/>
                <w:kern w:val="0"/>
                <w:sz w:val="22"/>
              </w:rPr>
              <w:t>11</w:t>
            </w:r>
            <w:r w:rsidRPr="00F0788E">
              <w:rPr>
                <w:rFonts w:ascii="Times New Roman" w:eastAsia="方正仿宋_GBK" w:hAnsi="Times New Roman" w:cs="Times New Roman"/>
                <w:kern w:val="0"/>
                <w:sz w:val="22"/>
              </w:rPr>
              <w:t>条</w:t>
            </w:r>
            <w:r w:rsidRPr="00F0788E">
              <w:rPr>
                <w:rFonts w:ascii="Times New Roman" w:eastAsia="方正仿宋_GBK" w:hAnsi="Times New Roman" w:cs="Times New Roman"/>
                <w:bCs/>
                <w:kern w:val="0"/>
                <w:sz w:val="22"/>
              </w:rPr>
              <w:t>】</w:t>
            </w:r>
            <w:r w:rsidRPr="00F0788E">
              <w:rPr>
                <w:rFonts w:ascii="Times New Roman" w:eastAsia="方正仿宋_GBK" w:hAnsi="Times New Roman" w:cs="Times New Roman"/>
                <w:kern w:val="0"/>
                <w:sz w:val="22"/>
              </w:rPr>
              <w:t>；</w:t>
            </w:r>
          </w:p>
          <w:p w14:paraId="1DB82B1B"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《办法》【第</w:t>
            </w:r>
            <w:r w:rsidRPr="00F0788E">
              <w:rPr>
                <w:rFonts w:ascii="Times New Roman" w:eastAsia="方正仿宋_GBK" w:hAnsi="Times New Roman" w:cs="Times New Roman"/>
                <w:kern w:val="0"/>
                <w:sz w:val="22"/>
              </w:rPr>
              <w:t>18</w:t>
            </w:r>
            <w:r w:rsidRPr="00F0788E">
              <w:rPr>
                <w:rFonts w:ascii="Times New Roman" w:eastAsia="方正仿宋_GBK" w:hAnsi="Times New Roman" w:cs="Times New Roman"/>
                <w:kern w:val="0"/>
                <w:sz w:val="22"/>
              </w:rPr>
              <w:t>条】。</w:t>
            </w:r>
          </w:p>
        </w:tc>
      </w:tr>
      <w:tr w:rsidR="00026D18" w:rsidRPr="00F0788E" w14:paraId="1727EFFF" w14:textId="77777777" w:rsidTr="00881A43">
        <w:trPr>
          <w:trHeight w:val="20"/>
          <w:jc w:val="center"/>
        </w:trPr>
        <w:tc>
          <w:tcPr>
            <w:tcW w:w="319" w:type="pct"/>
            <w:vAlign w:val="center"/>
          </w:tcPr>
          <w:p w14:paraId="5274DEF0"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环境</w:t>
            </w:r>
          </w:p>
          <w:p w14:paraId="68996C4F"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保护</w:t>
            </w:r>
          </w:p>
        </w:tc>
        <w:tc>
          <w:tcPr>
            <w:tcW w:w="1773" w:type="pct"/>
            <w:vAlign w:val="center"/>
          </w:tcPr>
          <w:p w14:paraId="60DD0BB5"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园区</w:t>
            </w:r>
            <w:r w:rsidRPr="00F0788E">
              <w:rPr>
                <w:rFonts w:ascii="Times New Roman" w:eastAsia="方正仿宋_GBK" w:hAnsi="Times New Roman" w:cs="Times New Roman"/>
                <w:bCs/>
                <w:kern w:val="0"/>
                <w:sz w:val="22"/>
              </w:rPr>
              <w:t>应建立完善的挥发性有机物控制管控体系，</w:t>
            </w:r>
            <w:r w:rsidRPr="00F0788E">
              <w:rPr>
                <w:rFonts w:ascii="Times New Roman" w:eastAsia="方正仿宋_GBK" w:hAnsi="Times New Roman" w:cs="Times New Roman"/>
                <w:kern w:val="0"/>
                <w:sz w:val="22"/>
              </w:rPr>
              <w:t>建有规范的</w:t>
            </w:r>
            <w:r w:rsidRPr="00F0788E">
              <w:rPr>
                <w:rFonts w:ascii="Times New Roman" w:eastAsia="方正仿宋_GBK" w:hAnsi="Times New Roman" w:cs="Times New Roman"/>
                <w:kern w:val="0"/>
                <w:sz w:val="22"/>
              </w:rPr>
              <w:t>LDAR</w:t>
            </w:r>
            <w:r w:rsidRPr="00F0788E">
              <w:rPr>
                <w:rFonts w:ascii="Times New Roman" w:eastAsia="方正仿宋_GBK" w:hAnsi="Times New Roman" w:cs="Times New Roman"/>
                <w:kern w:val="0"/>
                <w:sz w:val="22"/>
              </w:rPr>
              <w:t>管理平台，制定相关管理制度，并定期调度企业</w:t>
            </w:r>
            <w:r w:rsidRPr="00F0788E">
              <w:rPr>
                <w:rFonts w:ascii="Times New Roman" w:eastAsia="方正仿宋_GBK" w:hAnsi="Times New Roman" w:cs="Times New Roman"/>
                <w:kern w:val="0"/>
                <w:sz w:val="22"/>
              </w:rPr>
              <w:t>LDAR</w:t>
            </w:r>
            <w:r w:rsidRPr="00F0788E">
              <w:rPr>
                <w:rFonts w:ascii="Times New Roman" w:eastAsia="方正仿宋_GBK" w:hAnsi="Times New Roman" w:cs="Times New Roman"/>
                <w:kern w:val="0"/>
                <w:sz w:val="22"/>
              </w:rPr>
              <w:t>实施情况；</w:t>
            </w:r>
            <w:r w:rsidRPr="00F0788E">
              <w:rPr>
                <w:rFonts w:ascii="Times New Roman" w:eastAsia="方正仿宋_GBK" w:hAnsi="Times New Roman" w:cs="Times New Roman"/>
                <w:kern w:val="0"/>
                <w:sz w:val="22"/>
              </w:rPr>
              <w:t>A</w:t>
            </w:r>
          </w:p>
          <w:p w14:paraId="1B170602"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园区组织完成化工企业有机液体储罐、装卸、敞开液面、密封点泄露、废气收集和处理，废气旁路、非正常工况等关键环境</w:t>
            </w:r>
            <w:r w:rsidRPr="00F0788E">
              <w:rPr>
                <w:rFonts w:ascii="Times New Roman" w:eastAsia="方正仿宋_GBK" w:hAnsi="Times New Roman" w:cs="Times New Roman"/>
                <w:kern w:val="0"/>
                <w:sz w:val="22"/>
              </w:rPr>
              <w:t>VOCs</w:t>
            </w:r>
            <w:r w:rsidRPr="00F0788E">
              <w:rPr>
                <w:rFonts w:ascii="Times New Roman" w:eastAsia="方正仿宋_GBK" w:hAnsi="Times New Roman" w:cs="Times New Roman"/>
                <w:kern w:val="0"/>
                <w:sz w:val="22"/>
              </w:rPr>
              <w:t>排查并制定治理方案；</w:t>
            </w:r>
            <w:r w:rsidRPr="00F0788E">
              <w:rPr>
                <w:rFonts w:ascii="Times New Roman" w:eastAsia="方正仿宋_GBK" w:hAnsi="Times New Roman" w:cs="Times New Roman"/>
                <w:kern w:val="0"/>
                <w:sz w:val="22"/>
              </w:rPr>
              <w:t>B</w:t>
            </w:r>
          </w:p>
          <w:p w14:paraId="5D4E39BD"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将采取活性炭吸附、喷淋、光催化、吸收等单一末端治理设施的企业纳入重点监控对象并定期抽查。</w:t>
            </w:r>
            <w:r w:rsidRPr="00F0788E">
              <w:rPr>
                <w:rFonts w:ascii="Times New Roman" w:eastAsia="方正仿宋_GBK" w:hAnsi="Times New Roman" w:cs="Times New Roman"/>
                <w:kern w:val="0"/>
                <w:sz w:val="22"/>
              </w:rPr>
              <w:t>B</w:t>
            </w:r>
          </w:p>
        </w:tc>
        <w:tc>
          <w:tcPr>
            <w:tcW w:w="1509" w:type="pct"/>
            <w:vAlign w:val="center"/>
          </w:tcPr>
          <w:p w14:paraId="1D09FEA6"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查阅资料、现场检查。</w:t>
            </w:r>
          </w:p>
          <w:p w14:paraId="237AEADE"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1.LDAR</w:t>
            </w:r>
            <w:r w:rsidRPr="00F0788E">
              <w:rPr>
                <w:rFonts w:ascii="Times New Roman" w:eastAsia="方正仿宋_GBK" w:hAnsi="Times New Roman" w:cs="Times New Roman"/>
                <w:kern w:val="0"/>
                <w:sz w:val="22"/>
              </w:rPr>
              <w:t>管理平台及运行管理制度；相关企业</w:t>
            </w:r>
            <w:r w:rsidRPr="00F0788E">
              <w:rPr>
                <w:rFonts w:ascii="Times New Roman" w:eastAsia="方正仿宋_GBK" w:hAnsi="Times New Roman" w:cs="Times New Roman"/>
                <w:kern w:val="0"/>
                <w:sz w:val="22"/>
              </w:rPr>
              <w:t>LDAR</w:t>
            </w:r>
            <w:r w:rsidRPr="00F0788E">
              <w:rPr>
                <w:rFonts w:ascii="Times New Roman" w:eastAsia="方正仿宋_GBK" w:hAnsi="Times New Roman" w:cs="Times New Roman"/>
                <w:kern w:val="0"/>
                <w:sz w:val="22"/>
              </w:rPr>
              <w:t>实施情况记录；</w:t>
            </w:r>
          </w:p>
          <w:p w14:paraId="3D9101D8"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化工企业</w:t>
            </w:r>
            <w:r w:rsidRPr="00F0788E">
              <w:rPr>
                <w:rFonts w:ascii="Times New Roman" w:eastAsia="方正仿宋_GBK" w:hAnsi="Times New Roman" w:cs="Times New Roman"/>
                <w:kern w:val="0"/>
                <w:sz w:val="22"/>
              </w:rPr>
              <w:t>VOCs</w:t>
            </w:r>
            <w:r w:rsidRPr="00F0788E">
              <w:rPr>
                <w:rFonts w:ascii="Times New Roman" w:eastAsia="方正仿宋_GBK" w:hAnsi="Times New Roman" w:cs="Times New Roman"/>
                <w:kern w:val="0"/>
                <w:sz w:val="22"/>
              </w:rPr>
              <w:t>关键环节排查</w:t>
            </w:r>
            <w:proofErr w:type="gramStart"/>
            <w:r w:rsidRPr="00F0788E">
              <w:rPr>
                <w:rFonts w:ascii="Times New Roman" w:eastAsia="方正仿宋_GBK" w:hAnsi="Times New Roman" w:cs="Times New Roman"/>
                <w:kern w:val="0"/>
                <w:sz w:val="22"/>
              </w:rPr>
              <w:t>台账及治理</w:t>
            </w:r>
            <w:proofErr w:type="gramEnd"/>
            <w:r w:rsidRPr="00F0788E">
              <w:rPr>
                <w:rFonts w:ascii="Times New Roman" w:eastAsia="方正仿宋_GBK" w:hAnsi="Times New Roman" w:cs="Times New Roman"/>
                <w:kern w:val="0"/>
                <w:sz w:val="22"/>
              </w:rPr>
              <w:t>方案；</w:t>
            </w:r>
          </w:p>
          <w:p w14:paraId="7F0081F9"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重点监控对象及对应的治理设施清单，定期抽查记录。</w:t>
            </w:r>
          </w:p>
        </w:tc>
        <w:tc>
          <w:tcPr>
            <w:tcW w:w="438" w:type="pct"/>
            <w:vAlign w:val="center"/>
          </w:tcPr>
          <w:p w14:paraId="51872ABD"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生态环境</w:t>
            </w:r>
          </w:p>
        </w:tc>
        <w:tc>
          <w:tcPr>
            <w:tcW w:w="961" w:type="pct"/>
            <w:vAlign w:val="center"/>
          </w:tcPr>
          <w:p w14:paraId="497F631C" w14:textId="77777777" w:rsidR="00026D18" w:rsidRPr="00F0788E" w:rsidRDefault="00026D18" w:rsidP="00881A43">
            <w:pPr>
              <w:spacing w:line="280" w:lineRule="exact"/>
              <w:rPr>
                <w:rFonts w:ascii="Times New Roman" w:eastAsia="方正仿宋_GBK" w:hAnsi="Times New Roman" w:cs="Times New Roman"/>
                <w:bCs/>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《建设标准》</w:t>
            </w:r>
            <w:r w:rsidRPr="00F0788E">
              <w:rPr>
                <w:rFonts w:ascii="Times New Roman" w:eastAsia="方正仿宋_GBK" w:hAnsi="Times New Roman" w:cs="Times New Roman"/>
                <w:bCs/>
                <w:kern w:val="0"/>
                <w:sz w:val="22"/>
              </w:rPr>
              <w:t>【</w:t>
            </w:r>
            <w:r w:rsidRPr="00F0788E">
              <w:rPr>
                <w:rFonts w:ascii="Times New Roman" w:eastAsia="方正仿宋_GBK" w:hAnsi="Times New Roman" w:cs="Times New Roman"/>
                <w:kern w:val="0"/>
                <w:sz w:val="22"/>
              </w:rPr>
              <w:t>第</w:t>
            </w:r>
            <w:r w:rsidRPr="00F0788E">
              <w:rPr>
                <w:rFonts w:ascii="Times New Roman" w:eastAsia="方正仿宋_GBK" w:hAnsi="Times New Roman" w:cs="Times New Roman"/>
                <w:kern w:val="0"/>
                <w:sz w:val="22"/>
              </w:rPr>
              <w:t>11</w:t>
            </w:r>
            <w:r w:rsidRPr="00F0788E">
              <w:rPr>
                <w:rFonts w:ascii="Times New Roman" w:eastAsia="方正仿宋_GBK" w:hAnsi="Times New Roman" w:cs="Times New Roman"/>
                <w:kern w:val="0"/>
                <w:sz w:val="22"/>
              </w:rPr>
              <w:t>条</w:t>
            </w:r>
            <w:r w:rsidRPr="00F0788E">
              <w:rPr>
                <w:rFonts w:ascii="Times New Roman" w:eastAsia="方正仿宋_GBK" w:hAnsi="Times New Roman" w:cs="Times New Roman"/>
                <w:bCs/>
                <w:kern w:val="0"/>
                <w:sz w:val="22"/>
              </w:rPr>
              <w:t>】；</w:t>
            </w:r>
          </w:p>
          <w:p w14:paraId="370A09D5"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bCs/>
                <w:kern w:val="0"/>
                <w:sz w:val="22"/>
              </w:rPr>
              <w:t>2.</w:t>
            </w:r>
            <w:r w:rsidRPr="00F0788E">
              <w:rPr>
                <w:rFonts w:ascii="Times New Roman" w:eastAsia="方正仿宋_GBK" w:hAnsi="Times New Roman" w:cs="Times New Roman"/>
                <w:bCs/>
                <w:kern w:val="0"/>
                <w:sz w:val="22"/>
              </w:rPr>
              <w:t>《办法》【第</w:t>
            </w:r>
            <w:r w:rsidRPr="00F0788E">
              <w:rPr>
                <w:rFonts w:ascii="Times New Roman" w:eastAsia="方正仿宋_GBK" w:hAnsi="Times New Roman" w:cs="Times New Roman"/>
                <w:bCs/>
                <w:kern w:val="0"/>
                <w:sz w:val="22"/>
              </w:rPr>
              <w:t>18</w:t>
            </w:r>
            <w:r w:rsidRPr="00F0788E">
              <w:rPr>
                <w:rFonts w:ascii="Times New Roman" w:eastAsia="方正仿宋_GBK" w:hAnsi="Times New Roman" w:cs="Times New Roman"/>
                <w:bCs/>
                <w:kern w:val="0"/>
                <w:sz w:val="22"/>
              </w:rPr>
              <w:t>条】。</w:t>
            </w:r>
          </w:p>
        </w:tc>
      </w:tr>
      <w:tr w:rsidR="00026D18" w:rsidRPr="00F0788E" w14:paraId="31B8E420" w14:textId="77777777" w:rsidTr="00881A43">
        <w:trPr>
          <w:trHeight w:val="20"/>
          <w:jc w:val="center"/>
        </w:trPr>
        <w:tc>
          <w:tcPr>
            <w:tcW w:w="319" w:type="pct"/>
            <w:vAlign w:val="center"/>
          </w:tcPr>
          <w:p w14:paraId="722EC547"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环境</w:t>
            </w:r>
          </w:p>
          <w:p w14:paraId="0753251D"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lastRenderedPageBreak/>
              <w:t>保护</w:t>
            </w:r>
          </w:p>
        </w:tc>
        <w:tc>
          <w:tcPr>
            <w:tcW w:w="1773" w:type="pct"/>
            <w:vAlign w:val="center"/>
          </w:tcPr>
          <w:p w14:paraId="1BC387CE"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lastRenderedPageBreak/>
              <w:t>1.</w:t>
            </w:r>
            <w:r w:rsidRPr="00F0788E">
              <w:rPr>
                <w:rFonts w:ascii="Times New Roman" w:eastAsia="方正仿宋_GBK" w:hAnsi="Times New Roman" w:cs="Times New Roman"/>
                <w:kern w:val="0"/>
                <w:sz w:val="22"/>
              </w:rPr>
              <w:t>园区</w:t>
            </w:r>
            <w:r w:rsidRPr="00F0788E">
              <w:rPr>
                <w:rFonts w:ascii="Times New Roman" w:eastAsia="方正仿宋_GBK" w:hAnsi="Times New Roman" w:cs="Times New Roman"/>
                <w:bCs/>
                <w:kern w:val="0"/>
                <w:sz w:val="22"/>
              </w:rPr>
              <w:t>独立（或依托骨干企业）建有专业化工生产废</w:t>
            </w:r>
            <w:r w:rsidRPr="00F0788E">
              <w:rPr>
                <w:rFonts w:ascii="Times New Roman" w:eastAsia="方正仿宋_GBK" w:hAnsi="Times New Roman" w:cs="Times New Roman"/>
                <w:bCs/>
                <w:kern w:val="0"/>
                <w:sz w:val="22"/>
              </w:rPr>
              <w:lastRenderedPageBreak/>
              <w:t>水集中处理设施，园区内废水做到应纳尽纳、集中处理</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A</w:t>
            </w:r>
          </w:p>
          <w:p w14:paraId="373D9B24"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对照《化学工业水污染物排放标准》，园区</w:t>
            </w:r>
            <w:r w:rsidRPr="00F0788E">
              <w:rPr>
                <w:rFonts w:ascii="Times New Roman" w:eastAsia="方正仿宋_GBK" w:hAnsi="Times New Roman" w:cs="Times New Roman"/>
                <w:bCs/>
                <w:kern w:val="0"/>
                <w:sz w:val="22"/>
              </w:rPr>
              <w:t>专业化工生产废水集中处理设施</w:t>
            </w:r>
            <w:r w:rsidRPr="00F0788E">
              <w:rPr>
                <w:rFonts w:ascii="Times New Roman" w:eastAsia="方正仿宋_GBK" w:hAnsi="Times New Roman" w:cs="Times New Roman"/>
                <w:kern w:val="0"/>
                <w:sz w:val="22"/>
              </w:rPr>
              <w:t>上年度</w:t>
            </w:r>
            <w:proofErr w:type="gramStart"/>
            <w:r w:rsidRPr="00F0788E">
              <w:rPr>
                <w:rFonts w:ascii="Times New Roman" w:eastAsia="方正仿宋_GBK" w:hAnsi="Times New Roman" w:cs="Times New Roman"/>
                <w:kern w:val="0"/>
                <w:sz w:val="22"/>
              </w:rPr>
              <w:t>出水日</w:t>
            </w:r>
            <w:proofErr w:type="gramEnd"/>
            <w:r w:rsidRPr="00F0788E">
              <w:rPr>
                <w:rFonts w:ascii="Times New Roman" w:eastAsia="方正仿宋_GBK" w:hAnsi="Times New Roman" w:cs="Times New Roman"/>
                <w:kern w:val="0"/>
                <w:sz w:val="22"/>
              </w:rPr>
              <w:t>均值</w:t>
            </w:r>
            <w:r w:rsidRPr="00F0788E">
              <w:rPr>
                <w:rFonts w:ascii="Times New Roman" w:eastAsia="方正仿宋_GBK" w:hAnsi="Times New Roman" w:cs="Times New Roman"/>
                <w:kern w:val="0"/>
                <w:sz w:val="22"/>
              </w:rPr>
              <w:t>100%</w:t>
            </w:r>
            <w:r w:rsidRPr="00F0788E">
              <w:rPr>
                <w:rFonts w:ascii="Times New Roman" w:eastAsia="方正仿宋_GBK" w:hAnsi="Times New Roman" w:cs="Times New Roman"/>
                <w:kern w:val="0"/>
                <w:sz w:val="22"/>
              </w:rPr>
              <w:t>达标；</w:t>
            </w:r>
            <w:r w:rsidRPr="00F0788E">
              <w:rPr>
                <w:rFonts w:ascii="Times New Roman" w:eastAsia="方正仿宋_GBK" w:hAnsi="Times New Roman" w:cs="Times New Roman"/>
                <w:kern w:val="0"/>
                <w:sz w:val="22"/>
              </w:rPr>
              <w:t>B</w:t>
            </w:r>
          </w:p>
          <w:p w14:paraId="51757B7C"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园区化工企业实现废水</w:t>
            </w:r>
            <w:r w:rsidRPr="00F0788E">
              <w:rPr>
                <w:rFonts w:ascii="Times New Roman" w:eastAsia="方正仿宋_GBK" w:hAnsi="Times New Roman" w:cs="Times New Roman"/>
                <w:kern w:val="0"/>
                <w:sz w:val="22"/>
              </w:rPr>
              <w:t>“</w:t>
            </w:r>
            <w:proofErr w:type="gramStart"/>
            <w:r w:rsidRPr="00F0788E">
              <w:rPr>
                <w:rFonts w:ascii="Times New Roman" w:eastAsia="方正仿宋_GBK" w:hAnsi="Times New Roman" w:cs="Times New Roman"/>
                <w:kern w:val="0"/>
                <w:sz w:val="22"/>
              </w:rPr>
              <w:t>一</w:t>
            </w:r>
            <w:proofErr w:type="gramEnd"/>
            <w:r w:rsidRPr="00F0788E">
              <w:rPr>
                <w:rFonts w:ascii="Times New Roman" w:eastAsia="方正仿宋_GBK" w:hAnsi="Times New Roman" w:cs="Times New Roman"/>
                <w:kern w:val="0"/>
                <w:sz w:val="22"/>
              </w:rPr>
              <w:t>企</w:t>
            </w:r>
            <w:proofErr w:type="gramStart"/>
            <w:r w:rsidRPr="00F0788E">
              <w:rPr>
                <w:rFonts w:ascii="Times New Roman" w:eastAsia="方正仿宋_GBK" w:hAnsi="Times New Roman" w:cs="Times New Roman"/>
                <w:kern w:val="0"/>
                <w:sz w:val="22"/>
              </w:rPr>
              <w:t>一</w:t>
            </w:r>
            <w:proofErr w:type="gramEnd"/>
            <w:r w:rsidRPr="00F0788E">
              <w:rPr>
                <w:rFonts w:ascii="Times New Roman" w:eastAsia="方正仿宋_GBK" w:hAnsi="Times New Roman" w:cs="Times New Roman"/>
                <w:kern w:val="0"/>
                <w:sz w:val="22"/>
              </w:rPr>
              <w:t>管、明管（专管）输送、实时监测</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bCs/>
                <w:kern w:val="0"/>
                <w:sz w:val="22"/>
              </w:rPr>
              <w:t>（含</w:t>
            </w:r>
            <w:proofErr w:type="gramStart"/>
            <w:r w:rsidRPr="00F0788E">
              <w:rPr>
                <w:rFonts w:ascii="Times New Roman" w:eastAsia="方正仿宋_GBK" w:hAnsi="Times New Roman" w:cs="Times New Roman"/>
                <w:bCs/>
                <w:kern w:val="0"/>
                <w:sz w:val="22"/>
              </w:rPr>
              <w:t>一</w:t>
            </w:r>
            <w:proofErr w:type="gramEnd"/>
            <w:r w:rsidRPr="00F0788E">
              <w:rPr>
                <w:rFonts w:ascii="Times New Roman" w:eastAsia="方正仿宋_GBK" w:hAnsi="Times New Roman" w:cs="Times New Roman"/>
                <w:bCs/>
                <w:kern w:val="0"/>
                <w:sz w:val="22"/>
              </w:rPr>
              <w:t>企</w:t>
            </w:r>
            <w:proofErr w:type="gramStart"/>
            <w:r w:rsidRPr="00F0788E">
              <w:rPr>
                <w:rFonts w:ascii="Times New Roman" w:eastAsia="方正仿宋_GBK" w:hAnsi="Times New Roman" w:cs="Times New Roman"/>
                <w:bCs/>
                <w:kern w:val="0"/>
                <w:sz w:val="22"/>
              </w:rPr>
              <w:t>一</w:t>
            </w:r>
            <w:proofErr w:type="gramEnd"/>
            <w:r w:rsidRPr="00F0788E">
              <w:rPr>
                <w:rFonts w:ascii="Times New Roman" w:eastAsia="方正仿宋_GBK" w:hAnsi="Times New Roman" w:cs="Times New Roman"/>
                <w:bCs/>
                <w:kern w:val="0"/>
                <w:sz w:val="22"/>
              </w:rPr>
              <w:t>管、</w:t>
            </w:r>
            <w:proofErr w:type="gramStart"/>
            <w:r w:rsidRPr="00F0788E">
              <w:rPr>
                <w:rFonts w:ascii="Times New Roman" w:eastAsia="方正仿宋_GBK" w:hAnsi="Times New Roman" w:cs="Times New Roman"/>
                <w:bCs/>
                <w:kern w:val="0"/>
                <w:sz w:val="22"/>
              </w:rPr>
              <w:t>一</w:t>
            </w:r>
            <w:proofErr w:type="gramEnd"/>
            <w:r w:rsidRPr="00F0788E">
              <w:rPr>
                <w:rFonts w:ascii="Times New Roman" w:eastAsia="方正仿宋_GBK" w:hAnsi="Times New Roman" w:cs="Times New Roman"/>
                <w:bCs/>
                <w:kern w:val="0"/>
                <w:sz w:val="22"/>
              </w:rPr>
              <w:t>企</w:t>
            </w:r>
            <w:proofErr w:type="gramStart"/>
            <w:r w:rsidRPr="00F0788E">
              <w:rPr>
                <w:rFonts w:ascii="Times New Roman" w:eastAsia="方正仿宋_GBK" w:hAnsi="Times New Roman" w:cs="Times New Roman"/>
                <w:bCs/>
                <w:kern w:val="0"/>
                <w:sz w:val="22"/>
              </w:rPr>
              <w:t>一</w:t>
            </w:r>
            <w:proofErr w:type="gramEnd"/>
            <w:r w:rsidRPr="00F0788E">
              <w:rPr>
                <w:rFonts w:ascii="Times New Roman" w:eastAsia="方正仿宋_GBK" w:hAnsi="Times New Roman" w:cs="Times New Roman"/>
                <w:bCs/>
                <w:kern w:val="0"/>
                <w:sz w:val="22"/>
              </w:rPr>
              <w:t>管加片区监控池、</w:t>
            </w:r>
            <w:proofErr w:type="gramStart"/>
            <w:r w:rsidRPr="00F0788E">
              <w:rPr>
                <w:rFonts w:ascii="Times New Roman" w:eastAsia="方正仿宋_GBK" w:hAnsi="Times New Roman" w:cs="Times New Roman"/>
                <w:bCs/>
                <w:kern w:val="0"/>
                <w:sz w:val="22"/>
              </w:rPr>
              <w:t>一</w:t>
            </w:r>
            <w:proofErr w:type="gramEnd"/>
            <w:r w:rsidRPr="00F0788E">
              <w:rPr>
                <w:rFonts w:ascii="Times New Roman" w:eastAsia="方正仿宋_GBK" w:hAnsi="Times New Roman" w:cs="Times New Roman"/>
                <w:bCs/>
                <w:kern w:val="0"/>
                <w:sz w:val="22"/>
              </w:rPr>
              <w:t>企</w:t>
            </w:r>
            <w:proofErr w:type="gramStart"/>
            <w:r w:rsidRPr="00F0788E">
              <w:rPr>
                <w:rFonts w:ascii="Times New Roman" w:eastAsia="方正仿宋_GBK" w:hAnsi="Times New Roman" w:cs="Times New Roman"/>
                <w:bCs/>
                <w:kern w:val="0"/>
                <w:sz w:val="22"/>
              </w:rPr>
              <w:t>一</w:t>
            </w:r>
            <w:proofErr w:type="gramEnd"/>
            <w:r w:rsidRPr="00F0788E">
              <w:rPr>
                <w:rFonts w:ascii="Times New Roman" w:eastAsia="方正仿宋_GBK" w:hAnsi="Times New Roman" w:cs="Times New Roman"/>
                <w:bCs/>
                <w:kern w:val="0"/>
                <w:sz w:val="22"/>
              </w:rPr>
              <w:t>管后总管输送、园区内输送采用专用管道等方式）。新设化工园区配套管网应当明管建设</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A</w:t>
            </w:r>
          </w:p>
          <w:p w14:paraId="230F21DC"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4.</w:t>
            </w:r>
            <w:r w:rsidRPr="00F0788E">
              <w:rPr>
                <w:rFonts w:ascii="Times New Roman" w:eastAsia="方正仿宋_GBK" w:hAnsi="Times New Roman" w:cs="Times New Roman"/>
                <w:kern w:val="0"/>
                <w:sz w:val="22"/>
              </w:rPr>
              <w:t>园区化工企业按规范收集初期雨水，并定期对雨水排口开展监测</w:t>
            </w:r>
            <w:r w:rsidRPr="00F0788E">
              <w:rPr>
                <w:rFonts w:ascii="Times New Roman" w:eastAsia="方正仿宋_GBK" w:hAnsi="Times New Roman" w:cs="Times New Roman"/>
                <w:bCs/>
                <w:kern w:val="0"/>
                <w:sz w:val="22"/>
              </w:rPr>
              <w:t>，园区雨水入</w:t>
            </w:r>
            <w:proofErr w:type="gramStart"/>
            <w:r w:rsidRPr="00F0788E">
              <w:rPr>
                <w:rFonts w:ascii="Times New Roman" w:eastAsia="方正仿宋_GBK" w:hAnsi="Times New Roman" w:cs="Times New Roman"/>
                <w:bCs/>
                <w:kern w:val="0"/>
                <w:sz w:val="22"/>
              </w:rPr>
              <w:t>河设置</w:t>
            </w:r>
            <w:proofErr w:type="gramEnd"/>
            <w:r w:rsidRPr="00F0788E">
              <w:rPr>
                <w:rFonts w:ascii="Times New Roman" w:eastAsia="方正仿宋_GBK" w:hAnsi="Times New Roman" w:cs="Times New Roman"/>
                <w:bCs/>
                <w:kern w:val="0"/>
                <w:sz w:val="22"/>
              </w:rPr>
              <w:t>闸控截污及回流系统；</w:t>
            </w:r>
            <w:r w:rsidRPr="00F0788E">
              <w:rPr>
                <w:rFonts w:ascii="Times New Roman" w:eastAsia="方正仿宋_GBK" w:hAnsi="Times New Roman" w:cs="Times New Roman"/>
                <w:kern w:val="0"/>
                <w:sz w:val="22"/>
              </w:rPr>
              <w:t>B</w:t>
            </w:r>
          </w:p>
          <w:p w14:paraId="1692B849"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5.</w:t>
            </w:r>
            <w:r w:rsidRPr="00F0788E">
              <w:rPr>
                <w:rFonts w:ascii="Times New Roman" w:eastAsia="方正仿宋_GBK" w:hAnsi="Times New Roman" w:cs="Times New Roman"/>
                <w:kern w:val="0"/>
                <w:sz w:val="22"/>
              </w:rPr>
              <w:t>完成园区污水与雨水管网、泵站建设和园区内涉水企业纳管情况排查，更新雨水、污水管网图。</w:t>
            </w:r>
            <w:r w:rsidRPr="00F0788E">
              <w:rPr>
                <w:rFonts w:ascii="Times New Roman" w:eastAsia="方正仿宋_GBK" w:hAnsi="Times New Roman" w:cs="Times New Roman"/>
                <w:kern w:val="0"/>
                <w:sz w:val="22"/>
              </w:rPr>
              <w:t>A</w:t>
            </w:r>
          </w:p>
        </w:tc>
        <w:tc>
          <w:tcPr>
            <w:tcW w:w="1509" w:type="pct"/>
            <w:vAlign w:val="center"/>
          </w:tcPr>
          <w:p w14:paraId="15B48750"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lastRenderedPageBreak/>
              <w:t>查阅资料、现场检查。</w:t>
            </w:r>
          </w:p>
          <w:p w14:paraId="49B7C3C8"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lastRenderedPageBreak/>
              <w:t>1.</w:t>
            </w:r>
            <w:r w:rsidRPr="00F0788E">
              <w:rPr>
                <w:rFonts w:ascii="Times New Roman" w:eastAsia="方正仿宋_GBK" w:hAnsi="Times New Roman" w:cs="Times New Roman"/>
                <w:kern w:val="0"/>
                <w:sz w:val="22"/>
              </w:rPr>
              <w:t>园区污水处理</w:t>
            </w:r>
            <w:proofErr w:type="gramStart"/>
            <w:r w:rsidRPr="00F0788E">
              <w:rPr>
                <w:rFonts w:ascii="Times New Roman" w:eastAsia="方正仿宋_GBK" w:hAnsi="Times New Roman" w:cs="Times New Roman"/>
                <w:kern w:val="0"/>
                <w:sz w:val="22"/>
              </w:rPr>
              <w:t>厂环评文件</w:t>
            </w:r>
            <w:proofErr w:type="gramEnd"/>
            <w:r w:rsidRPr="00F0788E">
              <w:rPr>
                <w:rFonts w:ascii="Times New Roman" w:eastAsia="方正仿宋_GBK" w:hAnsi="Times New Roman" w:cs="Times New Roman"/>
                <w:kern w:val="0"/>
                <w:sz w:val="22"/>
              </w:rPr>
              <w:t>及批复、设计方案；</w:t>
            </w:r>
          </w:p>
          <w:p w14:paraId="29DEA095"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园区污水处理厂去年以来在线监测数据和运行管理记录；</w:t>
            </w:r>
          </w:p>
          <w:p w14:paraId="5CC32E32"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园区</w:t>
            </w:r>
            <w:r w:rsidRPr="00F0788E">
              <w:rPr>
                <w:rFonts w:ascii="Times New Roman" w:eastAsia="方正仿宋_GBK" w:hAnsi="Times New Roman" w:cs="Times New Roman"/>
                <w:kern w:val="0"/>
                <w:sz w:val="22"/>
              </w:rPr>
              <w:t>“</w:t>
            </w:r>
            <w:proofErr w:type="gramStart"/>
            <w:r w:rsidRPr="00F0788E">
              <w:rPr>
                <w:rFonts w:ascii="Times New Roman" w:eastAsia="方正仿宋_GBK" w:hAnsi="Times New Roman" w:cs="Times New Roman"/>
                <w:kern w:val="0"/>
                <w:sz w:val="22"/>
              </w:rPr>
              <w:t>一</w:t>
            </w:r>
            <w:proofErr w:type="gramEnd"/>
            <w:r w:rsidRPr="00F0788E">
              <w:rPr>
                <w:rFonts w:ascii="Times New Roman" w:eastAsia="方正仿宋_GBK" w:hAnsi="Times New Roman" w:cs="Times New Roman"/>
                <w:kern w:val="0"/>
                <w:sz w:val="22"/>
              </w:rPr>
              <w:t>企</w:t>
            </w:r>
            <w:proofErr w:type="gramStart"/>
            <w:r w:rsidRPr="00F0788E">
              <w:rPr>
                <w:rFonts w:ascii="Times New Roman" w:eastAsia="方正仿宋_GBK" w:hAnsi="Times New Roman" w:cs="Times New Roman"/>
                <w:kern w:val="0"/>
                <w:sz w:val="22"/>
              </w:rPr>
              <w:t>一</w:t>
            </w:r>
            <w:proofErr w:type="gramEnd"/>
            <w:r w:rsidRPr="00F0788E">
              <w:rPr>
                <w:rFonts w:ascii="Times New Roman" w:eastAsia="方正仿宋_GBK" w:hAnsi="Times New Roman" w:cs="Times New Roman"/>
                <w:kern w:val="0"/>
                <w:sz w:val="22"/>
              </w:rPr>
              <w:t>管</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设计方案、建设及管理记录；</w:t>
            </w:r>
          </w:p>
          <w:p w14:paraId="46D02B9A"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4.</w:t>
            </w:r>
            <w:r w:rsidRPr="00F0788E">
              <w:rPr>
                <w:rFonts w:ascii="Times New Roman" w:eastAsia="方正仿宋_GBK" w:hAnsi="Times New Roman" w:cs="Times New Roman"/>
                <w:kern w:val="0"/>
                <w:sz w:val="22"/>
              </w:rPr>
              <w:t>园区化工企业初期雨水规范收集情况，雨水入河闸控截污及回流系统建设情况，</w:t>
            </w:r>
            <w:proofErr w:type="gramStart"/>
            <w:r w:rsidRPr="00F0788E">
              <w:rPr>
                <w:rFonts w:ascii="Times New Roman" w:eastAsia="方正仿宋_GBK" w:hAnsi="Times New Roman" w:cs="Times New Roman"/>
                <w:kern w:val="0"/>
                <w:sz w:val="22"/>
              </w:rPr>
              <w:t>雨排口</w:t>
            </w:r>
            <w:proofErr w:type="gramEnd"/>
            <w:r w:rsidRPr="00F0788E">
              <w:rPr>
                <w:rFonts w:ascii="Times New Roman" w:eastAsia="方正仿宋_GBK" w:hAnsi="Times New Roman" w:cs="Times New Roman"/>
                <w:kern w:val="0"/>
                <w:sz w:val="22"/>
              </w:rPr>
              <w:t>定期监测记录；</w:t>
            </w:r>
          </w:p>
          <w:p w14:paraId="3B257AF4"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5.</w:t>
            </w:r>
            <w:r w:rsidRPr="00F0788E">
              <w:rPr>
                <w:rFonts w:ascii="Times New Roman" w:eastAsia="方正仿宋_GBK" w:hAnsi="Times New Roman" w:cs="Times New Roman"/>
                <w:kern w:val="0"/>
                <w:sz w:val="22"/>
              </w:rPr>
              <w:t>园区雨水、污水管网图，污水与雨水管网、泵站建设和园内涉水企业纳管情况排查记录。</w:t>
            </w:r>
          </w:p>
        </w:tc>
        <w:tc>
          <w:tcPr>
            <w:tcW w:w="438" w:type="pct"/>
            <w:vAlign w:val="center"/>
          </w:tcPr>
          <w:p w14:paraId="27EAAB79"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lastRenderedPageBreak/>
              <w:t>生态环境</w:t>
            </w:r>
          </w:p>
        </w:tc>
        <w:tc>
          <w:tcPr>
            <w:tcW w:w="961" w:type="pct"/>
            <w:vAlign w:val="center"/>
          </w:tcPr>
          <w:p w14:paraId="70C109B6" w14:textId="77777777" w:rsidR="00026D18" w:rsidRPr="00F0788E" w:rsidRDefault="00026D18" w:rsidP="00881A43">
            <w:pPr>
              <w:spacing w:line="280" w:lineRule="exact"/>
              <w:rPr>
                <w:rFonts w:ascii="Times New Roman" w:eastAsia="方正仿宋_GBK" w:hAnsi="Times New Roman" w:cs="Times New Roman"/>
                <w:bCs/>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《建设标准》</w:t>
            </w:r>
            <w:r w:rsidRPr="00F0788E">
              <w:rPr>
                <w:rFonts w:ascii="Times New Roman" w:eastAsia="方正仿宋_GBK" w:hAnsi="Times New Roman" w:cs="Times New Roman"/>
                <w:bCs/>
                <w:kern w:val="0"/>
                <w:sz w:val="22"/>
              </w:rPr>
              <w:t>【</w:t>
            </w:r>
            <w:r w:rsidRPr="00F0788E">
              <w:rPr>
                <w:rFonts w:ascii="Times New Roman" w:eastAsia="方正仿宋_GBK" w:hAnsi="Times New Roman" w:cs="Times New Roman"/>
                <w:kern w:val="0"/>
                <w:sz w:val="22"/>
              </w:rPr>
              <w:t>第</w:t>
            </w:r>
            <w:r w:rsidRPr="00F0788E">
              <w:rPr>
                <w:rFonts w:ascii="Times New Roman" w:eastAsia="方正仿宋_GBK" w:hAnsi="Times New Roman" w:cs="Times New Roman"/>
                <w:kern w:val="0"/>
                <w:sz w:val="22"/>
              </w:rPr>
              <w:t>12</w:t>
            </w:r>
            <w:r w:rsidRPr="00F0788E">
              <w:rPr>
                <w:rFonts w:ascii="Times New Roman" w:eastAsia="方正仿宋_GBK" w:hAnsi="Times New Roman" w:cs="Times New Roman"/>
                <w:kern w:val="0"/>
                <w:sz w:val="22"/>
              </w:rPr>
              <w:t>条</w:t>
            </w:r>
            <w:r w:rsidRPr="00F0788E">
              <w:rPr>
                <w:rFonts w:ascii="Times New Roman" w:eastAsia="方正仿宋_GBK" w:hAnsi="Times New Roman" w:cs="Times New Roman"/>
                <w:bCs/>
                <w:kern w:val="0"/>
                <w:sz w:val="22"/>
              </w:rPr>
              <w:t>】；</w:t>
            </w:r>
          </w:p>
          <w:p w14:paraId="389E7345"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bCs/>
                <w:kern w:val="0"/>
                <w:sz w:val="22"/>
              </w:rPr>
              <w:lastRenderedPageBreak/>
              <w:t>2.</w:t>
            </w:r>
            <w:r w:rsidRPr="00F0788E">
              <w:rPr>
                <w:rFonts w:ascii="Times New Roman" w:eastAsia="方正仿宋_GBK" w:hAnsi="Times New Roman" w:cs="Times New Roman"/>
                <w:bCs/>
                <w:kern w:val="0"/>
                <w:sz w:val="22"/>
              </w:rPr>
              <w:t>《办法》【第</w:t>
            </w:r>
            <w:r w:rsidRPr="00F0788E">
              <w:rPr>
                <w:rFonts w:ascii="Times New Roman" w:eastAsia="方正仿宋_GBK" w:hAnsi="Times New Roman" w:cs="Times New Roman"/>
                <w:bCs/>
                <w:kern w:val="0"/>
                <w:sz w:val="22"/>
              </w:rPr>
              <w:t>19</w:t>
            </w:r>
            <w:r w:rsidRPr="00F0788E">
              <w:rPr>
                <w:rFonts w:ascii="Times New Roman" w:eastAsia="方正仿宋_GBK" w:hAnsi="Times New Roman" w:cs="Times New Roman"/>
                <w:bCs/>
                <w:kern w:val="0"/>
                <w:sz w:val="22"/>
              </w:rPr>
              <w:t>条】。</w:t>
            </w:r>
          </w:p>
        </w:tc>
      </w:tr>
      <w:tr w:rsidR="00026D18" w:rsidRPr="00F0788E" w14:paraId="022C6651" w14:textId="77777777" w:rsidTr="00881A43">
        <w:trPr>
          <w:trHeight w:val="20"/>
          <w:jc w:val="center"/>
        </w:trPr>
        <w:tc>
          <w:tcPr>
            <w:tcW w:w="319" w:type="pct"/>
            <w:vAlign w:val="center"/>
          </w:tcPr>
          <w:p w14:paraId="1D147319"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lastRenderedPageBreak/>
              <w:t>环境</w:t>
            </w:r>
          </w:p>
          <w:p w14:paraId="349046E5"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保护</w:t>
            </w:r>
          </w:p>
        </w:tc>
        <w:tc>
          <w:tcPr>
            <w:tcW w:w="1773" w:type="pct"/>
            <w:vAlign w:val="center"/>
          </w:tcPr>
          <w:p w14:paraId="1DFC9D9A"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入河（海）</w:t>
            </w:r>
            <w:proofErr w:type="gramStart"/>
            <w:r w:rsidRPr="00F0788E">
              <w:rPr>
                <w:rFonts w:ascii="Times New Roman" w:eastAsia="方正仿宋_GBK" w:hAnsi="Times New Roman" w:cs="Times New Roman"/>
                <w:kern w:val="0"/>
                <w:sz w:val="22"/>
              </w:rPr>
              <w:t>排污口经科学</w:t>
            </w:r>
            <w:proofErr w:type="gramEnd"/>
            <w:r w:rsidRPr="00F0788E">
              <w:rPr>
                <w:rFonts w:ascii="Times New Roman" w:eastAsia="方正仿宋_GBK" w:hAnsi="Times New Roman" w:cs="Times New Roman"/>
                <w:kern w:val="0"/>
                <w:sz w:val="22"/>
              </w:rPr>
              <w:t>论证且具备相关手续；</w:t>
            </w:r>
            <w:r w:rsidRPr="00F0788E">
              <w:rPr>
                <w:rFonts w:ascii="Times New Roman" w:eastAsia="方正仿宋_GBK" w:hAnsi="Times New Roman" w:cs="Times New Roman"/>
                <w:kern w:val="0"/>
                <w:sz w:val="22"/>
              </w:rPr>
              <w:t>A</w:t>
            </w:r>
          </w:p>
          <w:p w14:paraId="7F36F1B0"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入河（海）</w:t>
            </w:r>
            <w:proofErr w:type="gramStart"/>
            <w:r w:rsidRPr="00F0788E">
              <w:rPr>
                <w:rFonts w:ascii="Times New Roman" w:eastAsia="方正仿宋_GBK" w:hAnsi="Times New Roman" w:cs="Times New Roman"/>
                <w:kern w:val="0"/>
                <w:sz w:val="22"/>
              </w:rPr>
              <w:t>排污口经有关</w:t>
            </w:r>
            <w:proofErr w:type="gramEnd"/>
            <w:r w:rsidRPr="00F0788E">
              <w:rPr>
                <w:rFonts w:ascii="Times New Roman" w:eastAsia="方正仿宋_GBK" w:hAnsi="Times New Roman" w:cs="Times New Roman"/>
                <w:kern w:val="0"/>
                <w:sz w:val="22"/>
              </w:rPr>
              <w:t>职能部门审核或备案，具备排污口编码，明确责任主体，排放口类型、排放方式、排放量及浓度符合规定。</w:t>
            </w:r>
            <w:r w:rsidRPr="00F0788E">
              <w:rPr>
                <w:rFonts w:ascii="Times New Roman" w:eastAsia="方正仿宋_GBK" w:hAnsi="Times New Roman" w:cs="Times New Roman"/>
                <w:kern w:val="0"/>
                <w:sz w:val="22"/>
              </w:rPr>
              <w:t>A</w:t>
            </w:r>
          </w:p>
        </w:tc>
        <w:tc>
          <w:tcPr>
            <w:tcW w:w="1509" w:type="pct"/>
            <w:vAlign w:val="center"/>
          </w:tcPr>
          <w:p w14:paraId="79E2D77B"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查阅资料、现场检查。</w:t>
            </w:r>
          </w:p>
          <w:p w14:paraId="0E719547"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入河排污口设置批复。</w:t>
            </w:r>
          </w:p>
        </w:tc>
        <w:tc>
          <w:tcPr>
            <w:tcW w:w="438" w:type="pct"/>
            <w:vAlign w:val="center"/>
          </w:tcPr>
          <w:p w14:paraId="3678878E"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生态环境</w:t>
            </w:r>
          </w:p>
        </w:tc>
        <w:tc>
          <w:tcPr>
            <w:tcW w:w="961" w:type="pct"/>
            <w:vAlign w:val="center"/>
          </w:tcPr>
          <w:p w14:paraId="48F5265B"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《建设标准》</w:t>
            </w:r>
            <w:r w:rsidRPr="00F0788E">
              <w:rPr>
                <w:rFonts w:ascii="Times New Roman" w:eastAsia="方正仿宋_GBK" w:hAnsi="Times New Roman" w:cs="Times New Roman"/>
                <w:bCs/>
                <w:kern w:val="0"/>
                <w:sz w:val="22"/>
              </w:rPr>
              <w:t>【</w:t>
            </w:r>
            <w:r w:rsidRPr="00F0788E">
              <w:rPr>
                <w:rFonts w:ascii="Times New Roman" w:eastAsia="方正仿宋_GBK" w:hAnsi="Times New Roman" w:cs="Times New Roman"/>
                <w:kern w:val="0"/>
                <w:sz w:val="22"/>
              </w:rPr>
              <w:t>第</w:t>
            </w:r>
            <w:r w:rsidRPr="00F0788E">
              <w:rPr>
                <w:rFonts w:ascii="Times New Roman" w:eastAsia="方正仿宋_GBK" w:hAnsi="Times New Roman" w:cs="Times New Roman"/>
                <w:kern w:val="0"/>
                <w:sz w:val="22"/>
              </w:rPr>
              <w:t>12</w:t>
            </w:r>
            <w:r w:rsidRPr="00F0788E">
              <w:rPr>
                <w:rFonts w:ascii="Times New Roman" w:eastAsia="方正仿宋_GBK" w:hAnsi="Times New Roman" w:cs="Times New Roman"/>
                <w:kern w:val="0"/>
                <w:sz w:val="22"/>
              </w:rPr>
              <w:t>条</w:t>
            </w:r>
            <w:r w:rsidRPr="00F0788E">
              <w:rPr>
                <w:rFonts w:ascii="Times New Roman" w:eastAsia="方正仿宋_GBK" w:hAnsi="Times New Roman" w:cs="Times New Roman"/>
                <w:bCs/>
                <w:kern w:val="0"/>
                <w:sz w:val="22"/>
              </w:rPr>
              <w:t>】</w:t>
            </w:r>
            <w:r w:rsidRPr="00F0788E">
              <w:rPr>
                <w:rFonts w:ascii="Times New Roman" w:eastAsia="方正仿宋_GBK" w:hAnsi="Times New Roman" w:cs="Times New Roman"/>
                <w:kern w:val="0"/>
                <w:sz w:val="22"/>
              </w:rPr>
              <w:t>；</w:t>
            </w:r>
          </w:p>
          <w:p w14:paraId="7FCD4DBE"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bCs/>
                <w:kern w:val="0"/>
                <w:sz w:val="22"/>
              </w:rPr>
              <w:t>《办法》【第</w:t>
            </w:r>
            <w:r w:rsidRPr="00F0788E">
              <w:rPr>
                <w:rFonts w:ascii="Times New Roman" w:eastAsia="方正仿宋_GBK" w:hAnsi="Times New Roman" w:cs="Times New Roman"/>
                <w:bCs/>
                <w:kern w:val="0"/>
                <w:sz w:val="22"/>
              </w:rPr>
              <w:t>19</w:t>
            </w:r>
            <w:r w:rsidRPr="00F0788E">
              <w:rPr>
                <w:rFonts w:ascii="Times New Roman" w:eastAsia="方正仿宋_GBK" w:hAnsi="Times New Roman" w:cs="Times New Roman"/>
                <w:bCs/>
                <w:kern w:val="0"/>
                <w:sz w:val="22"/>
              </w:rPr>
              <w:t>条】。</w:t>
            </w:r>
          </w:p>
        </w:tc>
      </w:tr>
      <w:tr w:rsidR="00026D18" w:rsidRPr="00F0788E" w14:paraId="74549071" w14:textId="77777777" w:rsidTr="00881A43">
        <w:trPr>
          <w:trHeight w:val="20"/>
          <w:jc w:val="center"/>
        </w:trPr>
        <w:tc>
          <w:tcPr>
            <w:tcW w:w="319" w:type="pct"/>
            <w:vAlign w:val="center"/>
          </w:tcPr>
          <w:p w14:paraId="7C5DE14D"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环境</w:t>
            </w:r>
          </w:p>
          <w:p w14:paraId="389949CD"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保护</w:t>
            </w:r>
          </w:p>
        </w:tc>
        <w:tc>
          <w:tcPr>
            <w:tcW w:w="1773" w:type="pct"/>
            <w:vAlign w:val="center"/>
          </w:tcPr>
          <w:p w14:paraId="6BB10D92" w14:textId="77777777" w:rsidR="00026D18" w:rsidRPr="00F0788E" w:rsidRDefault="00026D18" w:rsidP="00881A43">
            <w:pPr>
              <w:spacing w:line="280" w:lineRule="exact"/>
              <w:contextualSpacing/>
              <w:rPr>
                <w:rFonts w:ascii="Times New Roman" w:eastAsia="方正仿宋_GBK" w:hAnsi="Times New Roman" w:cs="Times New Roman"/>
                <w:bCs/>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bCs/>
                <w:kern w:val="0"/>
                <w:sz w:val="22"/>
              </w:rPr>
              <w:t>含有码头的，已按照有关规定配备船舶水污染物接收转运处置设施；</w:t>
            </w:r>
            <w:r w:rsidRPr="00F0788E">
              <w:rPr>
                <w:rFonts w:ascii="Times New Roman" w:eastAsia="方正仿宋_GBK" w:hAnsi="Times New Roman" w:cs="Times New Roman"/>
                <w:kern w:val="0"/>
                <w:sz w:val="22"/>
              </w:rPr>
              <w:t>A</w:t>
            </w:r>
          </w:p>
          <w:p w14:paraId="02627A8D"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bCs/>
                <w:kern w:val="0"/>
                <w:sz w:val="22"/>
              </w:rPr>
              <w:t>2</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bCs/>
                <w:kern w:val="0"/>
                <w:sz w:val="22"/>
              </w:rPr>
              <w:t>含有化学品洗舱站的，应对洗舱站运营给与资金支持或政策支持。</w:t>
            </w:r>
            <w:r w:rsidRPr="00F0788E">
              <w:rPr>
                <w:rFonts w:ascii="Times New Roman" w:eastAsia="方正仿宋_GBK" w:hAnsi="Times New Roman" w:cs="Times New Roman"/>
                <w:kern w:val="0"/>
                <w:sz w:val="22"/>
              </w:rPr>
              <w:t>B</w:t>
            </w:r>
          </w:p>
        </w:tc>
        <w:tc>
          <w:tcPr>
            <w:tcW w:w="1509" w:type="pct"/>
            <w:vAlign w:val="center"/>
          </w:tcPr>
          <w:p w14:paraId="170424E7"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查阅资料、现场检查。</w:t>
            </w:r>
          </w:p>
        </w:tc>
        <w:tc>
          <w:tcPr>
            <w:tcW w:w="438" w:type="pct"/>
            <w:vAlign w:val="center"/>
          </w:tcPr>
          <w:p w14:paraId="150875CF"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交通运输</w:t>
            </w:r>
          </w:p>
          <w:p w14:paraId="009C400C" w14:textId="77777777" w:rsidR="00026D18" w:rsidRPr="00F0788E" w:rsidRDefault="00026D18" w:rsidP="00881A43">
            <w:pPr>
              <w:spacing w:line="22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国家海事</w:t>
            </w:r>
          </w:p>
          <w:p w14:paraId="0551C888"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生态环境</w:t>
            </w:r>
          </w:p>
        </w:tc>
        <w:tc>
          <w:tcPr>
            <w:tcW w:w="961" w:type="pct"/>
            <w:vAlign w:val="center"/>
          </w:tcPr>
          <w:p w14:paraId="2D86B76A"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《建设标准》</w:t>
            </w:r>
            <w:r w:rsidRPr="00F0788E">
              <w:rPr>
                <w:rFonts w:ascii="Times New Roman" w:eastAsia="方正仿宋_GBK" w:hAnsi="Times New Roman" w:cs="Times New Roman"/>
                <w:bCs/>
                <w:kern w:val="0"/>
                <w:sz w:val="22"/>
              </w:rPr>
              <w:t>【第</w:t>
            </w:r>
            <w:r w:rsidRPr="00F0788E">
              <w:rPr>
                <w:rFonts w:ascii="Times New Roman" w:eastAsia="方正仿宋_GBK" w:hAnsi="Times New Roman" w:cs="Times New Roman"/>
                <w:bCs/>
                <w:kern w:val="0"/>
                <w:sz w:val="22"/>
              </w:rPr>
              <w:t>12</w:t>
            </w:r>
            <w:r w:rsidRPr="00F0788E">
              <w:rPr>
                <w:rFonts w:ascii="Times New Roman" w:eastAsia="方正仿宋_GBK" w:hAnsi="Times New Roman" w:cs="Times New Roman"/>
                <w:bCs/>
                <w:kern w:val="0"/>
                <w:sz w:val="22"/>
              </w:rPr>
              <w:t>条】</w:t>
            </w:r>
            <w:r w:rsidRPr="00F0788E">
              <w:rPr>
                <w:rFonts w:ascii="Times New Roman" w:eastAsia="方正仿宋_GBK" w:hAnsi="Times New Roman" w:cs="Times New Roman"/>
                <w:kern w:val="0"/>
                <w:sz w:val="22"/>
              </w:rPr>
              <w:t>；</w:t>
            </w:r>
          </w:p>
          <w:p w14:paraId="243730B7"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bCs/>
                <w:kern w:val="0"/>
                <w:sz w:val="22"/>
              </w:rPr>
              <w:t>《办法》【第</w:t>
            </w:r>
            <w:r w:rsidRPr="00F0788E">
              <w:rPr>
                <w:rFonts w:ascii="Times New Roman" w:eastAsia="方正仿宋_GBK" w:hAnsi="Times New Roman" w:cs="Times New Roman"/>
                <w:bCs/>
                <w:kern w:val="0"/>
                <w:sz w:val="22"/>
              </w:rPr>
              <w:t>19</w:t>
            </w:r>
            <w:r w:rsidRPr="00F0788E">
              <w:rPr>
                <w:rFonts w:ascii="Times New Roman" w:eastAsia="方正仿宋_GBK" w:hAnsi="Times New Roman" w:cs="Times New Roman"/>
                <w:bCs/>
                <w:kern w:val="0"/>
                <w:sz w:val="22"/>
              </w:rPr>
              <w:t>条】。</w:t>
            </w:r>
          </w:p>
        </w:tc>
      </w:tr>
      <w:tr w:rsidR="00026D18" w:rsidRPr="00F0788E" w14:paraId="2F84E08A" w14:textId="77777777" w:rsidTr="00881A43">
        <w:trPr>
          <w:trHeight w:val="20"/>
          <w:jc w:val="center"/>
        </w:trPr>
        <w:tc>
          <w:tcPr>
            <w:tcW w:w="319" w:type="pct"/>
            <w:vAlign w:val="center"/>
          </w:tcPr>
          <w:p w14:paraId="6B362AD5"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环境</w:t>
            </w:r>
          </w:p>
          <w:p w14:paraId="181625A4"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保护</w:t>
            </w:r>
          </w:p>
        </w:tc>
        <w:tc>
          <w:tcPr>
            <w:tcW w:w="1773" w:type="pct"/>
            <w:vAlign w:val="center"/>
          </w:tcPr>
          <w:p w14:paraId="24AECC96"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园区按照规定编制和及时修订园区环境风险评估报告和突发环境事件应急预案，且已完成备案；</w:t>
            </w:r>
            <w:r w:rsidRPr="00F0788E">
              <w:rPr>
                <w:rFonts w:ascii="Times New Roman" w:eastAsia="方正仿宋_GBK" w:hAnsi="Times New Roman" w:cs="Times New Roman"/>
                <w:kern w:val="0"/>
                <w:sz w:val="22"/>
              </w:rPr>
              <w:t>A</w:t>
            </w:r>
          </w:p>
          <w:p w14:paraId="60EB5F52"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建立园区突发环境事件隐患排查治理制度，定期开展园区隐患排查，对发现的问题整改闭环；</w:t>
            </w:r>
            <w:r w:rsidRPr="00F0788E">
              <w:rPr>
                <w:rFonts w:ascii="Times New Roman" w:eastAsia="方正仿宋_GBK" w:hAnsi="Times New Roman" w:cs="Times New Roman"/>
                <w:kern w:val="0"/>
                <w:sz w:val="22"/>
              </w:rPr>
              <w:t>B</w:t>
            </w:r>
          </w:p>
          <w:p w14:paraId="40B4BBE8"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园区建立完善的应急救援保障体系，建立突发环境事件应急救援队伍，配合符合相关国家标准、行业标准要求的人员和装备，且按规定储备环境应急物资；</w:t>
            </w:r>
            <w:r w:rsidRPr="00F0788E">
              <w:rPr>
                <w:rFonts w:ascii="Times New Roman" w:eastAsia="方正仿宋_GBK" w:hAnsi="Times New Roman" w:cs="Times New Roman"/>
                <w:kern w:val="0"/>
                <w:sz w:val="22"/>
              </w:rPr>
              <w:t>A</w:t>
            </w:r>
          </w:p>
          <w:p w14:paraId="70999B6E"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bCs/>
                <w:sz w:val="22"/>
              </w:rPr>
              <w:t>4</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园区每年至少组织一次环境应急培训，开展一次环境应急演练。</w:t>
            </w:r>
            <w:r w:rsidRPr="00F0788E">
              <w:rPr>
                <w:rFonts w:ascii="Times New Roman" w:eastAsia="方正仿宋_GBK" w:hAnsi="Times New Roman" w:cs="Times New Roman"/>
                <w:kern w:val="0"/>
                <w:sz w:val="22"/>
              </w:rPr>
              <w:t>B</w:t>
            </w:r>
          </w:p>
        </w:tc>
        <w:tc>
          <w:tcPr>
            <w:tcW w:w="1509" w:type="pct"/>
            <w:vAlign w:val="center"/>
          </w:tcPr>
          <w:p w14:paraId="4FECB73B"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查阅资料。</w:t>
            </w:r>
          </w:p>
          <w:p w14:paraId="473E3E68"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园区环境风险评估报告、突发环境事件应急预案、专家评审意见及整改落实情况、应急预案备案登记表；</w:t>
            </w:r>
          </w:p>
          <w:p w14:paraId="39ECEBCE" w14:textId="77777777" w:rsidR="00026D18" w:rsidRPr="00F0788E" w:rsidRDefault="00026D18" w:rsidP="00881A43">
            <w:pPr>
              <w:spacing w:line="24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园区突发环境事件隐患排查治理制度、隐患排查治理档案；</w:t>
            </w:r>
          </w:p>
          <w:p w14:paraId="511F1760"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园区环境应急救援队伍相关证明材料，现场查看环境应急物资储备库；</w:t>
            </w:r>
          </w:p>
          <w:p w14:paraId="30D09A0A"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4.</w:t>
            </w:r>
            <w:r w:rsidRPr="00F0788E">
              <w:rPr>
                <w:rFonts w:ascii="Times New Roman" w:eastAsia="方正仿宋_GBK" w:hAnsi="Times New Roman" w:cs="Times New Roman"/>
                <w:kern w:val="0"/>
                <w:sz w:val="22"/>
              </w:rPr>
              <w:t>园区环境应急培训、</w:t>
            </w:r>
            <w:proofErr w:type="gramStart"/>
            <w:r w:rsidRPr="00F0788E">
              <w:rPr>
                <w:rFonts w:ascii="Times New Roman" w:eastAsia="方正仿宋_GBK" w:hAnsi="Times New Roman" w:cs="Times New Roman"/>
                <w:kern w:val="0"/>
                <w:sz w:val="22"/>
              </w:rPr>
              <w:t>演练台</w:t>
            </w:r>
            <w:proofErr w:type="gramEnd"/>
            <w:r w:rsidRPr="00F0788E">
              <w:rPr>
                <w:rFonts w:ascii="Times New Roman" w:eastAsia="方正仿宋_GBK" w:hAnsi="Times New Roman" w:cs="Times New Roman"/>
                <w:kern w:val="0"/>
                <w:sz w:val="22"/>
              </w:rPr>
              <w:t>账资料。</w:t>
            </w:r>
          </w:p>
        </w:tc>
        <w:tc>
          <w:tcPr>
            <w:tcW w:w="438" w:type="pct"/>
            <w:vAlign w:val="center"/>
          </w:tcPr>
          <w:p w14:paraId="4DB23525"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生态环境</w:t>
            </w:r>
          </w:p>
        </w:tc>
        <w:tc>
          <w:tcPr>
            <w:tcW w:w="961" w:type="pct"/>
            <w:vAlign w:val="center"/>
          </w:tcPr>
          <w:p w14:paraId="48AD992B" w14:textId="77777777" w:rsidR="00026D18" w:rsidRPr="00F0788E" w:rsidRDefault="00026D18" w:rsidP="00881A43">
            <w:pPr>
              <w:spacing w:line="280" w:lineRule="exact"/>
              <w:rPr>
                <w:rFonts w:ascii="Times New Roman" w:eastAsia="方正仿宋_GBK" w:hAnsi="Times New Roman" w:cs="Times New Roman"/>
                <w:bCs/>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《建设标准》</w:t>
            </w:r>
            <w:r w:rsidRPr="00F0788E">
              <w:rPr>
                <w:rFonts w:ascii="Times New Roman" w:eastAsia="方正仿宋_GBK" w:hAnsi="Times New Roman" w:cs="Times New Roman"/>
                <w:bCs/>
                <w:kern w:val="0"/>
                <w:sz w:val="22"/>
              </w:rPr>
              <w:t>【</w:t>
            </w:r>
            <w:r w:rsidRPr="00F0788E">
              <w:rPr>
                <w:rFonts w:ascii="Times New Roman" w:eastAsia="方正仿宋_GBK" w:hAnsi="Times New Roman" w:cs="Times New Roman"/>
                <w:kern w:val="0"/>
                <w:sz w:val="22"/>
              </w:rPr>
              <w:t>第</w:t>
            </w:r>
            <w:r w:rsidRPr="00F0788E">
              <w:rPr>
                <w:rFonts w:ascii="Times New Roman" w:eastAsia="方正仿宋_GBK" w:hAnsi="Times New Roman" w:cs="Times New Roman"/>
                <w:kern w:val="0"/>
                <w:sz w:val="22"/>
              </w:rPr>
              <w:t>13</w:t>
            </w:r>
            <w:r w:rsidRPr="00F0788E">
              <w:rPr>
                <w:rFonts w:ascii="Times New Roman" w:eastAsia="方正仿宋_GBK" w:hAnsi="Times New Roman" w:cs="Times New Roman"/>
                <w:kern w:val="0"/>
                <w:sz w:val="22"/>
              </w:rPr>
              <w:t>条</w:t>
            </w:r>
            <w:r w:rsidRPr="00F0788E">
              <w:rPr>
                <w:rFonts w:ascii="Times New Roman" w:eastAsia="方正仿宋_GBK" w:hAnsi="Times New Roman" w:cs="Times New Roman"/>
                <w:bCs/>
                <w:kern w:val="0"/>
                <w:sz w:val="22"/>
              </w:rPr>
              <w:t>】；</w:t>
            </w:r>
          </w:p>
          <w:p w14:paraId="46D9E076"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bCs/>
                <w:kern w:val="0"/>
                <w:sz w:val="22"/>
              </w:rPr>
              <w:t>2.</w:t>
            </w:r>
            <w:r w:rsidRPr="00F0788E">
              <w:rPr>
                <w:rFonts w:ascii="Times New Roman" w:eastAsia="方正仿宋_GBK" w:hAnsi="Times New Roman" w:cs="Times New Roman"/>
                <w:bCs/>
                <w:kern w:val="0"/>
                <w:sz w:val="22"/>
              </w:rPr>
              <w:t>《办法》【第</w:t>
            </w:r>
            <w:r w:rsidRPr="00F0788E">
              <w:rPr>
                <w:rFonts w:ascii="Times New Roman" w:eastAsia="方正仿宋_GBK" w:hAnsi="Times New Roman" w:cs="Times New Roman"/>
                <w:bCs/>
                <w:kern w:val="0"/>
                <w:sz w:val="22"/>
              </w:rPr>
              <w:t>16</w:t>
            </w:r>
            <w:r w:rsidRPr="00F0788E">
              <w:rPr>
                <w:rFonts w:ascii="Times New Roman" w:eastAsia="方正仿宋_GBK" w:hAnsi="Times New Roman" w:cs="Times New Roman"/>
                <w:bCs/>
                <w:kern w:val="0"/>
                <w:sz w:val="22"/>
              </w:rPr>
              <w:t>、</w:t>
            </w:r>
            <w:r w:rsidRPr="00F0788E">
              <w:rPr>
                <w:rFonts w:ascii="Times New Roman" w:eastAsia="方正仿宋_GBK" w:hAnsi="Times New Roman" w:cs="Times New Roman"/>
                <w:bCs/>
                <w:kern w:val="0"/>
                <w:sz w:val="22"/>
              </w:rPr>
              <w:t>20</w:t>
            </w:r>
            <w:r w:rsidRPr="00F0788E">
              <w:rPr>
                <w:rFonts w:ascii="Times New Roman" w:eastAsia="方正仿宋_GBK" w:hAnsi="Times New Roman" w:cs="Times New Roman"/>
                <w:bCs/>
                <w:kern w:val="0"/>
                <w:sz w:val="22"/>
              </w:rPr>
              <w:t>条】。</w:t>
            </w:r>
          </w:p>
        </w:tc>
      </w:tr>
      <w:tr w:rsidR="00026D18" w:rsidRPr="00F0788E" w14:paraId="3F4ABB68" w14:textId="77777777" w:rsidTr="00881A43">
        <w:trPr>
          <w:trHeight w:val="20"/>
          <w:jc w:val="center"/>
        </w:trPr>
        <w:tc>
          <w:tcPr>
            <w:tcW w:w="319" w:type="pct"/>
            <w:vAlign w:val="center"/>
          </w:tcPr>
          <w:p w14:paraId="17A6E786"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环境</w:t>
            </w:r>
          </w:p>
          <w:p w14:paraId="790CCDE7"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lastRenderedPageBreak/>
              <w:t>保护</w:t>
            </w:r>
          </w:p>
        </w:tc>
        <w:tc>
          <w:tcPr>
            <w:tcW w:w="1773" w:type="pct"/>
            <w:vAlign w:val="center"/>
          </w:tcPr>
          <w:p w14:paraId="7B440908"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lastRenderedPageBreak/>
              <w:t>1.</w:t>
            </w:r>
            <w:r w:rsidRPr="00F0788E">
              <w:rPr>
                <w:rFonts w:ascii="Times New Roman" w:eastAsia="方正仿宋_GBK" w:hAnsi="Times New Roman" w:cs="Times New Roman"/>
                <w:kern w:val="0"/>
                <w:sz w:val="22"/>
              </w:rPr>
              <w:t>制定突发水污染事件应急防范体系建设方案；</w:t>
            </w:r>
            <w:r w:rsidRPr="00F0788E">
              <w:rPr>
                <w:rFonts w:ascii="Times New Roman" w:eastAsia="方正仿宋_GBK" w:hAnsi="Times New Roman" w:cs="Times New Roman"/>
                <w:kern w:val="0"/>
                <w:sz w:val="22"/>
              </w:rPr>
              <w:t>A</w:t>
            </w:r>
          </w:p>
          <w:p w14:paraId="7C1B6A52"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lastRenderedPageBreak/>
              <w:t>2.</w:t>
            </w:r>
            <w:r w:rsidRPr="00F0788E">
              <w:rPr>
                <w:rFonts w:ascii="Times New Roman" w:eastAsia="方正仿宋_GBK" w:hAnsi="Times New Roman" w:cs="Times New Roman"/>
                <w:kern w:val="0"/>
                <w:sz w:val="22"/>
              </w:rPr>
              <w:t>建立</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企业</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公共管网（应急池）</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区内水体</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环境风险三级防控体系，严格落实事故废水的有效收集、暂存和处理。</w:t>
            </w:r>
            <w:r w:rsidRPr="00F0788E">
              <w:rPr>
                <w:rFonts w:ascii="Times New Roman" w:eastAsia="方正仿宋_GBK" w:hAnsi="Times New Roman" w:cs="Times New Roman"/>
                <w:kern w:val="0"/>
                <w:sz w:val="22"/>
              </w:rPr>
              <w:t>A</w:t>
            </w:r>
          </w:p>
        </w:tc>
        <w:tc>
          <w:tcPr>
            <w:tcW w:w="1509" w:type="pct"/>
            <w:vAlign w:val="center"/>
          </w:tcPr>
          <w:p w14:paraId="42CAB3B7"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lastRenderedPageBreak/>
              <w:t>查阅资料、现场检查。</w:t>
            </w:r>
          </w:p>
          <w:p w14:paraId="755D4AEB"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lastRenderedPageBreak/>
              <w:t>1.</w:t>
            </w:r>
            <w:r w:rsidRPr="00F0788E">
              <w:rPr>
                <w:rFonts w:ascii="Times New Roman" w:eastAsia="方正仿宋_GBK" w:hAnsi="Times New Roman" w:cs="Times New Roman"/>
                <w:kern w:val="0"/>
                <w:sz w:val="22"/>
              </w:rPr>
              <w:t>查阅园区</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企业</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公共管网（应急池）</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区内水体</w:t>
            </w:r>
            <w:r w:rsidRPr="00F0788E">
              <w:rPr>
                <w:rFonts w:ascii="Times New Roman" w:eastAsia="方正仿宋_GBK" w:hAnsi="Times New Roman" w:cs="Times New Roman"/>
                <w:kern w:val="0"/>
                <w:sz w:val="22"/>
              </w:rPr>
              <w:t>”</w:t>
            </w:r>
            <w:r w:rsidRPr="00F0788E">
              <w:rPr>
                <w:rFonts w:ascii="Times New Roman" w:eastAsia="方正仿宋_GBK" w:hAnsi="Times New Roman" w:cs="Times New Roman"/>
                <w:kern w:val="0"/>
                <w:sz w:val="22"/>
              </w:rPr>
              <w:t>三级防控体系评估报告、建设方案及评审意见等相关资料；</w:t>
            </w:r>
          </w:p>
          <w:p w14:paraId="1710189A" w14:textId="77777777" w:rsidR="00026D18" w:rsidRPr="00F0788E" w:rsidRDefault="00026D18" w:rsidP="00881A43">
            <w:pPr>
              <w:spacing w:line="26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查阅园区周边重点河流突发水污染事件应急防范体系建设方案；</w:t>
            </w:r>
          </w:p>
          <w:p w14:paraId="5F8C8FE7"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查阅园区历史突发水污染事件应急处置情况；</w:t>
            </w:r>
          </w:p>
          <w:p w14:paraId="2E798775"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4.</w:t>
            </w:r>
            <w:r w:rsidRPr="00F0788E">
              <w:rPr>
                <w:rFonts w:ascii="Times New Roman" w:eastAsia="方正仿宋_GBK" w:hAnsi="Times New Roman" w:cs="Times New Roman"/>
                <w:kern w:val="0"/>
                <w:sz w:val="22"/>
              </w:rPr>
              <w:t>查阅园区突发水污染事件应急演练开展情况。</w:t>
            </w:r>
          </w:p>
        </w:tc>
        <w:tc>
          <w:tcPr>
            <w:tcW w:w="438" w:type="pct"/>
            <w:vAlign w:val="center"/>
          </w:tcPr>
          <w:p w14:paraId="074E549F"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lastRenderedPageBreak/>
              <w:t>生态环境</w:t>
            </w:r>
          </w:p>
        </w:tc>
        <w:tc>
          <w:tcPr>
            <w:tcW w:w="961" w:type="pct"/>
            <w:vAlign w:val="center"/>
          </w:tcPr>
          <w:p w14:paraId="63110551" w14:textId="77777777" w:rsidR="00026D18" w:rsidRPr="00F0788E" w:rsidRDefault="00026D18" w:rsidP="00881A43">
            <w:pPr>
              <w:spacing w:line="280" w:lineRule="exact"/>
              <w:rPr>
                <w:rFonts w:ascii="Times New Roman" w:eastAsia="方正仿宋_GBK" w:hAnsi="Times New Roman" w:cs="Times New Roman"/>
                <w:bCs/>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《建设标准》【第</w:t>
            </w:r>
            <w:r w:rsidRPr="00F0788E">
              <w:rPr>
                <w:rFonts w:ascii="Times New Roman" w:eastAsia="方正仿宋_GBK" w:hAnsi="Times New Roman" w:cs="Times New Roman"/>
                <w:kern w:val="0"/>
                <w:sz w:val="22"/>
              </w:rPr>
              <w:t>13</w:t>
            </w:r>
            <w:r w:rsidRPr="00F0788E">
              <w:rPr>
                <w:rFonts w:ascii="Times New Roman" w:eastAsia="方正仿宋_GBK" w:hAnsi="Times New Roman" w:cs="Times New Roman"/>
                <w:kern w:val="0"/>
                <w:sz w:val="22"/>
              </w:rPr>
              <w:t>条】</w:t>
            </w:r>
            <w:r w:rsidRPr="00F0788E">
              <w:rPr>
                <w:rFonts w:ascii="Times New Roman" w:eastAsia="方正仿宋_GBK" w:hAnsi="Times New Roman" w:cs="Times New Roman"/>
                <w:bCs/>
                <w:kern w:val="0"/>
                <w:sz w:val="22"/>
              </w:rPr>
              <w:t>；</w:t>
            </w:r>
          </w:p>
          <w:p w14:paraId="1F05DF0D"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lastRenderedPageBreak/>
              <w:t>2.</w:t>
            </w:r>
            <w:r w:rsidRPr="00F0788E">
              <w:rPr>
                <w:rFonts w:ascii="Times New Roman" w:eastAsia="方正仿宋_GBK" w:hAnsi="Times New Roman" w:cs="Times New Roman"/>
                <w:bCs/>
                <w:kern w:val="0"/>
                <w:sz w:val="22"/>
              </w:rPr>
              <w:t>《办法》【第</w:t>
            </w:r>
            <w:r w:rsidRPr="00F0788E">
              <w:rPr>
                <w:rFonts w:ascii="Times New Roman" w:eastAsia="方正仿宋_GBK" w:hAnsi="Times New Roman" w:cs="Times New Roman"/>
                <w:bCs/>
                <w:kern w:val="0"/>
                <w:sz w:val="22"/>
              </w:rPr>
              <w:t>20</w:t>
            </w:r>
            <w:r w:rsidRPr="00F0788E">
              <w:rPr>
                <w:rFonts w:ascii="Times New Roman" w:eastAsia="方正仿宋_GBK" w:hAnsi="Times New Roman" w:cs="Times New Roman"/>
                <w:bCs/>
                <w:kern w:val="0"/>
                <w:sz w:val="22"/>
              </w:rPr>
              <w:t>条】。</w:t>
            </w:r>
          </w:p>
        </w:tc>
      </w:tr>
      <w:tr w:rsidR="00026D18" w:rsidRPr="00F0788E" w14:paraId="7A1D521A" w14:textId="77777777" w:rsidTr="00881A43">
        <w:trPr>
          <w:trHeight w:val="20"/>
          <w:jc w:val="center"/>
        </w:trPr>
        <w:tc>
          <w:tcPr>
            <w:tcW w:w="319" w:type="pct"/>
            <w:vAlign w:val="center"/>
          </w:tcPr>
          <w:p w14:paraId="31045BC6"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lastRenderedPageBreak/>
              <w:t>环境</w:t>
            </w:r>
          </w:p>
          <w:p w14:paraId="0F41905A"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保护</w:t>
            </w:r>
          </w:p>
        </w:tc>
        <w:tc>
          <w:tcPr>
            <w:tcW w:w="1773" w:type="pct"/>
            <w:vAlign w:val="center"/>
          </w:tcPr>
          <w:p w14:paraId="614B82DE"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园区应当建立完善的环境风险监控监管体系，建设规范化的园区一园一档系统，一园一档系统中各类监测监控、环境管理数据应与省生态环境大数据平台实时共享，保证数据完整率</w:t>
            </w:r>
            <w:r w:rsidRPr="00F0788E">
              <w:rPr>
                <w:rFonts w:ascii="Times New Roman" w:eastAsia="方正仿宋_GBK" w:hAnsi="Times New Roman" w:cs="Times New Roman"/>
                <w:kern w:val="0"/>
                <w:sz w:val="22"/>
              </w:rPr>
              <w:t>95%</w:t>
            </w:r>
            <w:r w:rsidRPr="00F0788E">
              <w:rPr>
                <w:rFonts w:ascii="Times New Roman" w:eastAsia="方正仿宋_GBK" w:hAnsi="Times New Roman" w:cs="Times New Roman"/>
                <w:kern w:val="0"/>
                <w:sz w:val="22"/>
              </w:rPr>
              <w:t>以上。</w:t>
            </w:r>
            <w:r w:rsidRPr="00F0788E">
              <w:rPr>
                <w:rFonts w:ascii="Times New Roman" w:eastAsia="方正仿宋_GBK" w:hAnsi="Times New Roman" w:cs="Times New Roman"/>
                <w:kern w:val="0"/>
                <w:sz w:val="22"/>
              </w:rPr>
              <w:t>A</w:t>
            </w:r>
          </w:p>
        </w:tc>
        <w:tc>
          <w:tcPr>
            <w:tcW w:w="1509" w:type="pct"/>
            <w:vAlign w:val="center"/>
          </w:tcPr>
          <w:p w14:paraId="28E86501"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查阅资料、平台演示。</w:t>
            </w:r>
          </w:p>
          <w:p w14:paraId="76778F7B"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建成规范化的园区一园一档系统，一园一档系统中各类监测监控、环境管理数据应与省生态环境大数据平台实时共享，保证数据完整率</w:t>
            </w:r>
            <w:r w:rsidRPr="00F0788E">
              <w:rPr>
                <w:rFonts w:ascii="Times New Roman" w:eastAsia="方正仿宋_GBK" w:hAnsi="Times New Roman" w:cs="Times New Roman"/>
                <w:kern w:val="0"/>
                <w:sz w:val="22"/>
              </w:rPr>
              <w:t>95%</w:t>
            </w:r>
            <w:r w:rsidRPr="00F0788E">
              <w:rPr>
                <w:rFonts w:ascii="Times New Roman" w:eastAsia="方正仿宋_GBK" w:hAnsi="Times New Roman" w:cs="Times New Roman"/>
                <w:kern w:val="0"/>
                <w:sz w:val="22"/>
              </w:rPr>
              <w:t>以上。</w:t>
            </w:r>
          </w:p>
        </w:tc>
        <w:tc>
          <w:tcPr>
            <w:tcW w:w="438" w:type="pct"/>
            <w:vAlign w:val="center"/>
          </w:tcPr>
          <w:p w14:paraId="63C863C2"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生态环境</w:t>
            </w:r>
          </w:p>
        </w:tc>
        <w:tc>
          <w:tcPr>
            <w:tcW w:w="961" w:type="pct"/>
            <w:vAlign w:val="center"/>
          </w:tcPr>
          <w:p w14:paraId="19A7EFE8" w14:textId="77777777" w:rsidR="00026D18" w:rsidRPr="00F0788E" w:rsidRDefault="00026D18" w:rsidP="00881A43">
            <w:pPr>
              <w:spacing w:line="280" w:lineRule="exact"/>
              <w:rPr>
                <w:rFonts w:ascii="Times New Roman" w:eastAsia="方正仿宋_GBK" w:hAnsi="Times New Roman" w:cs="Times New Roman"/>
                <w:bCs/>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《建设标准》【第</w:t>
            </w:r>
            <w:r w:rsidRPr="00F0788E">
              <w:rPr>
                <w:rFonts w:ascii="Times New Roman" w:eastAsia="方正仿宋_GBK" w:hAnsi="Times New Roman" w:cs="Times New Roman"/>
                <w:kern w:val="0"/>
                <w:sz w:val="22"/>
              </w:rPr>
              <w:t>14</w:t>
            </w:r>
            <w:r w:rsidRPr="00F0788E">
              <w:rPr>
                <w:rFonts w:ascii="Times New Roman" w:eastAsia="方正仿宋_GBK" w:hAnsi="Times New Roman" w:cs="Times New Roman"/>
                <w:kern w:val="0"/>
                <w:sz w:val="22"/>
              </w:rPr>
              <w:t>条】</w:t>
            </w:r>
            <w:r w:rsidRPr="00F0788E">
              <w:rPr>
                <w:rFonts w:ascii="Times New Roman" w:eastAsia="方正仿宋_GBK" w:hAnsi="Times New Roman" w:cs="Times New Roman"/>
                <w:bCs/>
                <w:kern w:val="0"/>
                <w:sz w:val="22"/>
              </w:rPr>
              <w:t>；</w:t>
            </w:r>
          </w:p>
          <w:p w14:paraId="5AAB565F"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bCs/>
                <w:kern w:val="0"/>
                <w:sz w:val="22"/>
              </w:rPr>
              <w:t>《办法》【第</w:t>
            </w:r>
            <w:r w:rsidRPr="00F0788E">
              <w:rPr>
                <w:rFonts w:ascii="Times New Roman" w:eastAsia="方正仿宋_GBK" w:hAnsi="Times New Roman" w:cs="Times New Roman"/>
                <w:bCs/>
                <w:kern w:val="0"/>
                <w:sz w:val="22"/>
              </w:rPr>
              <w:t>20</w:t>
            </w:r>
            <w:r w:rsidRPr="00F0788E">
              <w:rPr>
                <w:rFonts w:ascii="Times New Roman" w:eastAsia="方正仿宋_GBK" w:hAnsi="Times New Roman" w:cs="Times New Roman"/>
                <w:bCs/>
                <w:kern w:val="0"/>
                <w:sz w:val="22"/>
              </w:rPr>
              <w:t>、</w:t>
            </w:r>
            <w:r w:rsidRPr="00F0788E">
              <w:rPr>
                <w:rFonts w:ascii="Times New Roman" w:eastAsia="方正仿宋_GBK" w:hAnsi="Times New Roman" w:cs="Times New Roman"/>
                <w:bCs/>
                <w:kern w:val="0"/>
                <w:sz w:val="22"/>
              </w:rPr>
              <w:t>21</w:t>
            </w:r>
            <w:r w:rsidRPr="00F0788E">
              <w:rPr>
                <w:rFonts w:ascii="Times New Roman" w:eastAsia="方正仿宋_GBK" w:hAnsi="Times New Roman" w:cs="Times New Roman"/>
                <w:bCs/>
                <w:kern w:val="0"/>
                <w:sz w:val="22"/>
              </w:rPr>
              <w:t>条】。</w:t>
            </w:r>
          </w:p>
        </w:tc>
      </w:tr>
      <w:tr w:rsidR="00026D18" w:rsidRPr="00F0788E" w14:paraId="5E7D80C8" w14:textId="77777777" w:rsidTr="00881A43">
        <w:trPr>
          <w:trHeight w:val="20"/>
          <w:jc w:val="center"/>
        </w:trPr>
        <w:tc>
          <w:tcPr>
            <w:tcW w:w="319" w:type="pct"/>
            <w:vAlign w:val="center"/>
          </w:tcPr>
          <w:p w14:paraId="51E3963F"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信息化</w:t>
            </w:r>
          </w:p>
          <w:p w14:paraId="2307D0D2"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建设</w:t>
            </w:r>
          </w:p>
        </w:tc>
        <w:tc>
          <w:tcPr>
            <w:tcW w:w="1773" w:type="pct"/>
            <w:vAlign w:val="center"/>
          </w:tcPr>
          <w:p w14:paraId="7DE2CB46"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园区应当建符合国家和省相关技术标准的信息化管理平台，相关监测监控数据应当按照要求接入地方监测预警系统；</w:t>
            </w:r>
            <w:r w:rsidRPr="00F0788E">
              <w:rPr>
                <w:rFonts w:ascii="Times New Roman" w:eastAsia="方正仿宋_GBK" w:hAnsi="Times New Roman" w:cs="Times New Roman"/>
                <w:kern w:val="0"/>
                <w:sz w:val="22"/>
              </w:rPr>
              <w:t>A</w:t>
            </w:r>
          </w:p>
          <w:p w14:paraId="009D251C"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有保证智慧化工园区支撑平台所需的计算和存储能力，运营机房符合国标</w:t>
            </w:r>
            <w:r w:rsidRPr="00F0788E">
              <w:rPr>
                <w:rFonts w:ascii="Times New Roman" w:eastAsia="方正仿宋_GBK" w:hAnsi="Times New Roman" w:cs="Times New Roman"/>
                <w:kern w:val="0"/>
                <w:sz w:val="22"/>
              </w:rPr>
              <w:t xml:space="preserve"> GB50462 </w:t>
            </w:r>
            <w:r w:rsidRPr="00F0788E">
              <w:rPr>
                <w:rFonts w:ascii="Times New Roman" w:eastAsia="方正仿宋_GBK" w:hAnsi="Times New Roman" w:cs="Times New Roman"/>
                <w:kern w:val="0"/>
                <w:sz w:val="22"/>
              </w:rPr>
              <w:t>要求；</w:t>
            </w:r>
            <w:r w:rsidRPr="00F0788E">
              <w:rPr>
                <w:rFonts w:ascii="Times New Roman" w:eastAsia="方正仿宋_GBK" w:hAnsi="Times New Roman" w:cs="Times New Roman"/>
                <w:kern w:val="0"/>
                <w:sz w:val="22"/>
              </w:rPr>
              <w:t>A</w:t>
            </w:r>
          </w:p>
          <w:p w14:paraId="27A54D35"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有保障智慧化工园区支撑平台运行、传输、交换、管理和控制的传输网络；</w:t>
            </w:r>
            <w:r w:rsidRPr="00F0788E">
              <w:rPr>
                <w:rFonts w:ascii="Times New Roman" w:eastAsia="方正仿宋_GBK" w:hAnsi="Times New Roman" w:cs="Times New Roman"/>
                <w:kern w:val="0"/>
                <w:sz w:val="22"/>
              </w:rPr>
              <w:t>A</w:t>
            </w:r>
          </w:p>
          <w:p w14:paraId="0B8FC047"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4.</w:t>
            </w:r>
            <w:r w:rsidRPr="00F0788E">
              <w:rPr>
                <w:rFonts w:ascii="Times New Roman" w:eastAsia="方正仿宋_GBK" w:hAnsi="Times New Roman" w:cs="Times New Roman"/>
                <w:kern w:val="0"/>
                <w:sz w:val="22"/>
              </w:rPr>
              <w:t>有对园区安全生产、环境管理、应急管理、封闭化管理、运输车辆管理等信息集感知、采集和监视于一体的感知监控系统；</w:t>
            </w:r>
            <w:r w:rsidRPr="00F0788E">
              <w:rPr>
                <w:rFonts w:ascii="Times New Roman" w:eastAsia="方正仿宋_GBK" w:hAnsi="Times New Roman" w:cs="Times New Roman"/>
                <w:kern w:val="0"/>
                <w:sz w:val="22"/>
              </w:rPr>
              <w:t>A</w:t>
            </w:r>
          </w:p>
          <w:p w14:paraId="24D0107D"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5.</w:t>
            </w:r>
            <w:r w:rsidRPr="00F0788E">
              <w:rPr>
                <w:rFonts w:ascii="Times New Roman" w:eastAsia="方正仿宋_GBK" w:hAnsi="Times New Roman" w:cs="Times New Roman"/>
                <w:kern w:val="0"/>
                <w:sz w:val="22"/>
              </w:rPr>
              <w:t>有专用场地作为智慧化工园区监控、指挥、调度和业务连续性运行的场所，含值班、会商、监管和应急指挥等。</w:t>
            </w:r>
            <w:r w:rsidRPr="00F0788E">
              <w:rPr>
                <w:rFonts w:ascii="Times New Roman" w:eastAsia="方正仿宋_GBK" w:hAnsi="Times New Roman" w:cs="Times New Roman"/>
                <w:kern w:val="0"/>
                <w:sz w:val="22"/>
              </w:rPr>
              <w:t>B</w:t>
            </w:r>
          </w:p>
        </w:tc>
        <w:tc>
          <w:tcPr>
            <w:tcW w:w="1509" w:type="pct"/>
            <w:vMerge w:val="restart"/>
            <w:vAlign w:val="center"/>
          </w:tcPr>
          <w:p w14:paraId="5D155F71"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查阅资料、现场检查、平台演示。</w:t>
            </w:r>
          </w:p>
          <w:p w14:paraId="17FB53F3"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支撑平台的统一数据接入量与各业务系统中的数据接入量的对比验证；</w:t>
            </w:r>
          </w:p>
          <w:p w14:paraId="1FD03DA3"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通过单一业务系统下的数据操作，验证是否会影响同一跨度</w:t>
            </w:r>
            <w:proofErr w:type="gramStart"/>
            <w:r w:rsidRPr="00F0788E">
              <w:rPr>
                <w:rFonts w:ascii="Times New Roman" w:eastAsia="方正仿宋_GBK" w:hAnsi="Times New Roman" w:cs="Times New Roman"/>
                <w:kern w:val="0"/>
                <w:sz w:val="22"/>
              </w:rPr>
              <w:t>下业务</w:t>
            </w:r>
            <w:proofErr w:type="gramEnd"/>
            <w:r w:rsidRPr="00F0788E">
              <w:rPr>
                <w:rFonts w:ascii="Times New Roman" w:eastAsia="方正仿宋_GBK" w:hAnsi="Times New Roman" w:cs="Times New Roman"/>
                <w:kern w:val="0"/>
                <w:sz w:val="22"/>
              </w:rPr>
              <w:t>系统间的数据；</w:t>
            </w:r>
          </w:p>
          <w:p w14:paraId="12D95E13"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信息安全等级保护报告；</w:t>
            </w:r>
          </w:p>
          <w:p w14:paraId="37FAB9CC" w14:textId="77777777" w:rsidR="00026D18" w:rsidRPr="00F0788E" w:rsidRDefault="00026D18" w:rsidP="00881A43">
            <w:pPr>
              <w:spacing w:line="280" w:lineRule="exact"/>
              <w:contextualSpacing/>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4.</w:t>
            </w:r>
            <w:r w:rsidRPr="00F0788E">
              <w:rPr>
                <w:rFonts w:ascii="Times New Roman" w:eastAsia="方正仿宋_GBK" w:hAnsi="Times New Roman" w:cs="Times New Roman"/>
                <w:kern w:val="0"/>
                <w:sz w:val="22"/>
              </w:rPr>
              <w:t>园区智慧平台具有完整的运营管理制度、管理架构、管理记录等；</w:t>
            </w:r>
          </w:p>
          <w:p w14:paraId="28B6981C"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5.</w:t>
            </w:r>
            <w:r w:rsidRPr="00F0788E">
              <w:rPr>
                <w:rFonts w:ascii="Times New Roman" w:eastAsia="方正仿宋_GBK" w:hAnsi="Times New Roman" w:cs="Times New Roman"/>
                <w:kern w:val="0"/>
                <w:sz w:val="22"/>
              </w:rPr>
              <w:t>运营管理团队需具有注册安全工程师或注册环保工程师、高级软件工程师、高级数据库管理工程师相关专业证书。</w:t>
            </w:r>
          </w:p>
        </w:tc>
        <w:tc>
          <w:tcPr>
            <w:tcW w:w="438" w:type="pct"/>
            <w:vMerge w:val="restart"/>
            <w:vAlign w:val="center"/>
          </w:tcPr>
          <w:p w14:paraId="7FF62B35"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工信</w:t>
            </w:r>
          </w:p>
          <w:p w14:paraId="21E48392"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生态环境</w:t>
            </w:r>
          </w:p>
          <w:p w14:paraId="5698407E" w14:textId="77777777" w:rsidR="00026D18" w:rsidRPr="00F0788E" w:rsidRDefault="00026D18" w:rsidP="00881A43">
            <w:pPr>
              <w:spacing w:line="280" w:lineRule="exact"/>
              <w:jc w:val="center"/>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应急管理</w:t>
            </w:r>
          </w:p>
        </w:tc>
        <w:tc>
          <w:tcPr>
            <w:tcW w:w="961" w:type="pct"/>
            <w:vAlign w:val="center"/>
          </w:tcPr>
          <w:p w14:paraId="29EF146A"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《智慧化工园区建设指南》（</w:t>
            </w:r>
            <w:r w:rsidRPr="00F0788E">
              <w:rPr>
                <w:rFonts w:ascii="Times New Roman" w:eastAsia="方正仿宋_GBK" w:hAnsi="Times New Roman" w:cs="Times New Roman"/>
                <w:kern w:val="0"/>
                <w:sz w:val="22"/>
              </w:rPr>
              <w:t>GB/T 39218-2020</w:t>
            </w:r>
            <w:r w:rsidRPr="00F0788E">
              <w:rPr>
                <w:rFonts w:ascii="Times New Roman" w:eastAsia="方正仿宋_GBK" w:hAnsi="Times New Roman" w:cs="Times New Roman"/>
                <w:kern w:val="0"/>
                <w:sz w:val="22"/>
              </w:rPr>
              <w:t>）【第</w:t>
            </w:r>
            <w:r w:rsidRPr="00F0788E">
              <w:rPr>
                <w:rFonts w:ascii="Times New Roman" w:eastAsia="方正仿宋_GBK" w:hAnsi="Times New Roman" w:cs="Times New Roman"/>
                <w:kern w:val="0"/>
                <w:sz w:val="22"/>
              </w:rPr>
              <w:t>5</w:t>
            </w:r>
            <w:r w:rsidRPr="00F0788E">
              <w:rPr>
                <w:rFonts w:ascii="Times New Roman" w:eastAsia="方正仿宋_GBK" w:hAnsi="Times New Roman" w:cs="Times New Roman"/>
                <w:kern w:val="0"/>
                <w:sz w:val="22"/>
              </w:rPr>
              <w:t>条】；</w:t>
            </w:r>
          </w:p>
          <w:p w14:paraId="53EEFCE6"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《建设标准》【第</w:t>
            </w:r>
            <w:r w:rsidRPr="00F0788E">
              <w:rPr>
                <w:rFonts w:ascii="Times New Roman" w:eastAsia="方正仿宋_GBK" w:hAnsi="Times New Roman" w:cs="Times New Roman"/>
                <w:kern w:val="0"/>
                <w:sz w:val="22"/>
              </w:rPr>
              <w:t>14</w:t>
            </w:r>
            <w:r w:rsidRPr="00F0788E">
              <w:rPr>
                <w:rFonts w:ascii="Times New Roman" w:eastAsia="方正仿宋_GBK" w:hAnsi="Times New Roman" w:cs="Times New Roman"/>
                <w:kern w:val="0"/>
                <w:sz w:val="22"/>
              </w:rPr>
              <w:t>条】；</w:t>
            </w:r>
          </w:p>
          <w:p w14:paraId="1268EDF5"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bCs/>
                <w:kern w:val="0"/>
                <w:sz w:val="22"/>
              </w:rPr>
              <w:t>《办法》【第</w:t>
            </w:r>
            <w:r w:rsidRPr="00F0788E">
              <w:rPr>
                <w:rFonts w:ascii="Times New Roman" w:eastAsia="方正仿宋_GBK" w:hAnsi="Times New Roman" w:cs="Times New Roman"/>
                <w:bCs/>
                <w:kern w:val="0"/>
                <w:sz w:val="22"/>
              </w:rPr>
              <w:t>21</w:t>
            </w:r>
            <w:r w:rsidRPr="00F0788E">
              <w:rPr>
                <w:rFonts w:ascii="Times New Roman" w:eastAsia="方正仿宋_GBK" w:hAnsi="Times New Roman" w:cs="Times New Roman"/>
                <w:bCs/>
                <w:kern w:val="0"/>
                <w:sz w:val="22"/>
              </w:rPr>
              <w:t>条】。</w:t>
            </w:r>
          </w:p>
        </w:tc>
      </w:tr>
      <w:tr w:rsidR="00026D18" w:rsidRPr="00F0788E" w14:paraId="052A8CF3" w14:textId="77777777" w:rsidTr="00881A43">
        <w:trPr>
          <w:trHeight w:val="20"/>
          <w:jc w:val="center"/>
        </w:trPr>
        <w:tc>
          <w:tcPr>
            <w:tcW w:w="319" w:type="pct"/>
            <w:vAlign w:val="center"/>
          </w:tcPr>
          <w:p w14:paraId="0FC25C04"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信息化</w:t>
            </w:r>
          </w:p>
          <w:p w14:paraId="2E50B363"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建设</w:t>
            </w:r>
          </w:p>
        </w:tc>
        <w:tc>
          <w:tcPr>
            <w:tcW w:w="1773" w:type="pct"/>
            <w:vAlign w:val="center"/>
          </w:tcPr>
          <w:p w14:paraId="68FE9DB3"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建设有统一的支撑平台；</w:t>
            </w:r>
            <w:r w:rsidRPr="00F0788E">
              <w:rPr>
                <w:rFonts w:ascii="Times New Roman" w:eastAsia="方正仿宋_GBK" w:hAnsi="Times New Roman" w:cs="Times New Roman"/>
                <w:kern w:val="0"/>
                <w:sz w:val="22"/>
              </w:rPr>
              <w:t>A</w:t>
            </w:r>
          </w:p>
          <w:p w14:paraId="0AF4D9D6"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支撑平台能够完成数据汇交整合，提供统一的数据访问接口，提供统一的集成服务和应用服务，在用户界面、应用系统和数据等多层次实现集成；</w:t>
            </w:r>
            <w:r w:rsidRPr="00F0788E">
              <w:rPr>
                <w:rFonts w:ascii="Times New Roman" w:eastAsia="方正仿宋_GBK" w:hAnsi="Times New Roman" w:cs="Times New Roman"/>
                <w:kern w:val="0"/>
                <w:sz w:val="22"/>
              </w:rPr>
              <w:t>A</w:t>
            </w:r>
          </w:p>
          <w:p w14:paraId="6E55993E"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面向各应用系统，提供统一的企业档案信息服务、电子地图服务等。</w:t>
            </w:r>
            <w:r w:rsidRPr="00F0788E">
              <w:rPr>
                <w:rFonts w:ascii="Times New Roman" w:eastAsia="方正仿宋_GBK" w:hAnsi="Times New Roman" w:cs="Times New Roman"/>
                <w:kern w:val="0"/>
                <w:sz w:val="22"/>
              </w:rPr>
              <w:t>A</w:t>
            </w:r>
          </w:p>
        </w:tc>
        <w:tc>
          <w:tcPr>
            <w:tcW w:w="1509" w:type="pct"/>
            <w:vMerge/>
            <w:vAlign w:val="center"/>
          </w:tcPr>
          <w:p w14:paraId="64E4C9B2" w14:textId="77777777" w:rsidR="00026D18" w:rsidRPr="00F0788E" w:rsidRDefault="00026D18" w:rsidP="00881A43">
            <w:pPr>
              <w:spacing w:line="280" w:lineRule="exact"/>
              <w:rPr>
                <w:rFonts w:ascii="Times New Roman" w:eastAsia="方正仿宋_GBK" w:hAnsi="Times New Roman" w:cs="Times New Roman"/>
                <w:kern w:val="0"/>
                <w:sz w:val="22"/>
              </w:rPr>
            </w:pPr>
          </w:p>
        </w:tc>
        <w:tc>
          <w:tcPr>
            <w:tcW w:w="438" w:type="pct"/>
            <w:vMerge/>
            <w:vAlign w:val="center"/>
          </w:tcPr>
          <w:p w14:paraId="381A9A57" w14:textId="77777777" w:rsidR="00026D18" w:rsidRPr="00F0788E" w:rsidRDefault="00026D18" w:rsidP="00881A43">
            <w:pPr>
              <w:spacing w:line="280" w:lineRule="exact"/>
              <w:rPr>
                <w:rFonts w:ascii="Times New Roman" w:eastAsia="方正仿宋_GBK" w:hAnsi="Times New Roman" w:cs="Times New Roman"/>
                <w:kern w:val="0"/>
                <w:sz w:val="22"/>
              </w:rPr>
            </w:pPr>
          </w:p>
        </w:tc>
        <w:tc>
          <w:tcPr>
            <w:tcW w:w="961" w:type="pct"/>
            <w:vAlign w:val="center"/>
          </w:tcPr>
          <w:p w14:paraId="6F9FCBED"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《智慧化工园区建设指南》（</w:t>
            </w:r>
            <w:r w:rsidRPr="00F0788E">
              <w:rPr>
                <w:rFonts w:ascii="Times New Roman" w:eastAsia="方正仿宋_GBK" w:hAnsi="Times New Roman" w:cs="Times New Roman"/>
                <w:kern w:val="0"/>
                <w:sz w:val="22"/>
              </w:rPr>
              <w:t>GB/T 39218-2020</w:t>
            </w:r>
            <w:r w:rsidRPr="00F0788E">
              <w:rPr>
                <w:rFonts w:ascii="Times New Roman" w:eastAsia="方正仿宋_GBK" w:hAnsi="Times New Roman" w:cs="Times New Roman"/>
                <w:kern w:val="0"/>
                <w:sz w:val="22"/>
              </w:rPr>
              <w:t>）【第</w:t>
            </w:r>
            <w:r w:rsidRPr="00F0788E">
              <w:rPr>
                <w:rFonts w:ascii="Times New Roman" w:eastAsia="方正仿宋_GBK" w:hAnsi="Times New Roman" w:cs="Times New Roman"/>
                <w:kern w:val="0"/>
                <w:sz w:val="22"/>
              </w:rPr>
              <w:t>6</w:t>
            </w:r>
            <w:r w:rsidRPr="00F0788E">
              <w:rPr>
                <w:rFonts w:ascii="Times New Roman" w:eastAsia="方正仿宋_GBK" w:hAnsi="Times New Roman" w:cs="Times New Roman"/>
                <w:kern w:val="0"/>
                <w:sz w:val="22"/>
              </w:rPr>
              <w:t>条】；</w:t>
            </w:r>
          </w:p>
          <w:p w14:paraId="605F3882"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《建设标准》【第</w:t>
            </w:r>
            <w:r w:rsidRPr="00F0788E">
              <w:rPr>
                <w:rFonts w:ascii="Times New Roman" w:eastAsia="方正仿宋_GBK" w:hAnsi="Times New Roman" w:cs="Times New Roman"/>
                <w:kern w:val="0"/>
                <w:sz w:val="22"/>
              </w:rPr>
              <w:t>14</w:t>
            </w:r>
            <w:r w:rsidRPr="00F0788E">
              <w:rPr>
                <w:rFonts w:ascii="Times New Roman" w:eastAsia="方正仿宋_GBK" w:hAnsi="Times New Roman" w:cs="Times New Roman"/>
                <w:kern w:val="0"/>
                <w:sz w:val="22"/>
              </w:rPr>
              <w:t>条】；</w:t>
            </w:r>
          </w:p>
          <w:p w14:paraId="4007C558"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bCs/>
                <w:kern w:val="0"/>
                <w:sz w:val="22"/>
              </w:rPr>
              <w:t>《办法》【第</w:t>
            </w:r>
            <w:r w:rsidRPr="00F0788E">
              <w:rPr>
                <w:rFonts w:ascii="Times New Roman" w:eastAsia="方正仿宋_GBK" w:hAnsi="Times New Roman" w:cs="Times New Roman"/>
                <w:bCs/>
                <w:kern w:val="0"/>
                <w:sz w:val="22"/>
              </w:rPr>
              <w:t>21</w:t>
            </w:r>
            <w:r w:rsidRPr="00F0788E">
              <w:rPr>
                <w:rFonts w:ascii="Times New Roman" w:eastAsia="方正仿宋_GBK" w:hAnsi="Times New Roman" w:cs="Times New Roman"/>
                <w:bCs/>
                <w:kern w:val="0"/>
                <w:sz w:val="22"/>
              </w:rPr>
              <w:t>条】。</w:t>
            </w:r>
          </w:p>
        </w:tc>
      </w:tr>
      <w:tr w:rsidR="00026D18" w:rsidRPr="00F0788E" w14:paraId="7CDA8B24" w14:textId="77777777" w:rsidTr="00881A43">
        <w:trPr>
          <w:trHeight w:val="20"/>
          <w:jc w:val="center"/>
        </w:trPr>
        <w:tc>
          <w:tcPr>
            <w:tcW w:w="319" w:type="pct"/>
            <w:vAlign w:val="center"/>
          </w:tcPr>
          <w:p w14:paraId="4C6E00CC"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lastRenderedPageBreak/>
              <w:t>信息化</w:t>
            </w:r>
          </w:p>
          <w:p w14:paraId="332166A1" w14:textId="77777777" w:rsidR="00026D18" w:rsidRPr="00F0788E" w:rsidRDefault="00026D18" w:rsidP="00881A43">
            <w:pPr>
              <w:spacing w:line="280" w:lineRule="exact"/>
              <w:jc w:val="center"/>
              <w:rPr>
                <w:rFonts w:ascii="Times New Roman" w:eastAsia="方正仿宋_GBK" w:hAnsi="Times New Roman"/>
                <w:kern w:val="0"/>
                <w:sz w:val="22"/>
              </w:rPr>
            </w:pPr>
            <w:r w:rsidRPr="00F0788E">
              <w:rPr>
                <w:rFonts w:ascii="Times New Roman" w:eastAsia="方正仿宋_GBK" w:hAnsi="Times New Roman"/>
                <w:kern w:val="0"/>
                <w:sz w:val="22"/>
              </w:rPr>
              <w:t>建设</w:t>
            </w:r>
          </w:p>
        </w:tc>
        <w:tc>
          <w:tcPr>
            <w:tcW w:w="1773" w:type="pct"/>
            <w:vAlign w:val="center"/>
          </w:tcPr>
          <w:p w14:paraId="236B0422"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制定和完善与智慧化工园区建设内容匹配的管理制度；</w:t>
            </w:r>
            <w:r w:rsidRPr="00F0788E">
              <w:rPr>
                <w:rFonts w:ascii="Times New Roman" w:eastAsia="方正仿宋_GBK" w:hAnsi="Times New Roman" w:cs="Times New Roman"/>
                <w:kern w:val="0"/>
                <w:sz w:val="22"/>
              </w:rPr>
              <w:t>B</w:t>
            </w:r>
          </w:p>
          <w:p w14:paraId="5B8A576E"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有相应管理机构，配置专职管理人员，负责组织和管理智慧化工园区规划、建设、运维、服务等；</w:t>
            </w:r>
            <w:r w:rsidRPr="00F0788E">
              <w:rPr>
                <w:rFonts w:ascii="Times New Roman" w:eastAsia="方正仿宋_GBK" w:hAnsi="Times New Roman" w:cs="Times New Roman"/>
                <w:kern w:val="0"/>
                <w:sz w:val="22"/>
              </w:rPr>
              <w:t>B</w:t>
            </w:r>
          </w:p>
          <w:p w14:paraId="6548F0F3"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kern w:val="0"/>
                <w:sz w:val="22"/>
              </w:rPr>
              <w:t>建立信息技术能力与安全保障体系，信息安全等级保护</w:t>
            </w:r>
            <w:proofErr w:type="gramStart"/>
            <w:r w:rsidRPr="00F0788E">
              <w:rPr>
                <w:rFonts w:ascii="Times New Roman" w:eastAsia="方正仿宋_GBK" w:hAnsi="Times New Roman" w:cs="Times New Roman"/>
                <w:kern w:val="0"/>
                <w:sz w:val="22"/>
              </w:rPr>
              <w:t>宜符合</w:t>
            </w:r>
            <w:proofErr w:type="gramEnd"/>
            <w:r w:rsidRPr="00F0788E">
              <w:rPr>
                <w:rFonts w:ascii="Times New Roman" w:eastAsia="方正仿宋_GBK" w:hAnsi="Times New Roman" w:cs="Times New Roman"/>
                <w:kern w:val="0"/>
                <w:sz w:val="22"/>
              </w:rPr>
              <w:t>《信息安全技术</w:t>
            </w:r>
            <w:r w:rsidRPr="00F0788E">
              <w:rPr>
                <w:rFonts w:ascii="Times New Roman" w:eastAsia="方正仿宋_GBK" w:hAnsi="Times New Roman" w:cs="Times New Roman"/>
                <w:kern w:val="0"/>
                <w:sz w:val="22"/>
              </w:rPr>
              <w:t xml:space="preserve"> </w:t>
            </w:r>
            <w:r w:rsidRPr="00F0788E">
              <w:rPr>
                <w:rFonts w:ascii="Times New Roman" w:eastAsia="方正仿宋_GBK" w:hAnsi="Times New Roman" w:cs="Times New Roman"/>
                <w:kern w:val="0"/>
                <w:sz w:val="22"/>
              </w:rPr>
              <w:t>网络安全等级保护基本要求》（</w:t>
            </w:r>
            <w:r w:rsidRPr="00F0788E">
              <w:rPr>
                <w:rFonts w:ascii="Times New Roman" w:eastAsia="方正仿宋_GBK" w:hAnsi="Times New Roman" w:cs="Times New Roman"/>
                <w:kern w:val="0"/>
                <w:sz w:val="22"/>
              </w:rPr>
              <w:t>GB/T 22239-2019</w:t>
            </w:r>
            <w:r w:rsidRPr="00F0788E">
              <w:rPr>
                <w:rFonts w:ascii="Times New Roman" w:eastAsia="方正仿宋_GBK" w:hAnsi="Times New Roman" w:cs="Times New Roman"/>
                <w:kern w:val="0"/>
                <w:sz w:val="22"/>
              </w:rPr>
              <w:t>）中的三级；</w:t>
            </w:r>
            <w:r w:rsidRPr="00F0788E">
              <w:rPr>
                <w:rFonts w:ascii="Times New Roman" w:eastAsia="方正仿宋_GBK" w:hAnsi="Times New Roman" w:cs="Times New Roman"/>
                <w:kern w:val="0"/>
                <w:sz w:val="22"/>
              </w:rPr>
              <w:t>A</w:t>
            </w:r>
          </w:p>
          <w:p w14:paraId="3A5079E3"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4.</w:t>
            </w:r>
            <w:r w:rsidRPr="00F0788E">
              <w:rPr>
                <w:rFonts w:ascii="Times New Roman" w:eastAsia="方正仿宋_GBK" w:hAnsi="Times New Roman" w:cs="Times New Roman"/>
                <w:kern w:val="0"/>
                <w:sz w:val="22"/>
              </w:rPr>
              <w:t>建立信息化运维和运行管理办法，保障系统长期稳定运行。</w:t>
            </w:r>
            <w:r w:rsidRPr="00F0788E">
              <w:rPr>
                <w:rFonts w:ascii="Times New Roman" w:eastAsia="方正仿宋_GBK" w:hAnsi="Times New Roman" w:cs="Times New Roman"/>
                <w:kern w:val="0"/>
                <w:sz w:val="22"/>
              </w:rPr>
              <w:t>B</w:t>
            </w:r>
          </w:p>
        </w:tc>
        <w:tc>
          <w:tcPr>
            <w:tcW w:w="1509" w:type="pct"/>
            <w:vMerge/>
            <w:vAlign w:val="center"/>
          </w:tcPr>
          <w:p w14:paraId="3C60CA9D" w14:textId="77777777" w:rsidR="00026D18" w:rsidRPr="00F0788E" w:rsidRDefault="00026D18" w:rsidP="00881A43">
            <w:pPr>
              <w:spacing w:line="280" w:lineRule="exact"/>
              <w:rPr>
                <w:rFonts w:ascii="Times New Roman" w:eastAsia="方正仿宋_GBK" w:hAnsi="Times New Roman" w:cs="Times New Roman"/>
                <w:kern w:val="0"/>
                <w:sz w:val="22"/>
              </w:rPr>
            </w:pPr>
          </w:p>
        </w:tc>
        <w:tc>
          <w:tcPr>
            <w:tcW w:w="438" w:type="pct"/>
            <w:vMerge/>
            <w:vAlign w:val="center"/>
          </w:tcPr>
          <w:p w14:paraId="6849B802" w14:textId="77777777" w:rsidR="00026D18" w:rsidRPr="00F0788E" w:rsidRDefault="00026D18" w:rsidP="00881A43">
            <w:pPr>
              <w:spacing w:line="280" w:lineRule="exact"/>
              <w:rPr>
                <w:rFonts w:ascii="Times New Roman" w:eastAsia="方正仿宋_GBK" w:hAnsi="Times New Roman" w:cs="Times New Roman"/>
                <w:kern w:val="0"/>
                <w:sz w:val="22"/>
              </w:rPr>
            </w:pPr>
          </w:p>
        </w:tc>
        <w:tc>
          <w:tcPr>
            <w:tcW w:w="961" w:type="pct"/>
            <w:vAlign w:val="center"/>
          </w:tcPr>
          <w:p w14:paraId="6F250FCC"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1.</w:t>
            </w:r>
            <w:r w:rsidRPr="00F0788E">
              <w:rPr>
                <w:rFonts w:ascii="Times New Roman" w:eastAsia="方正仿宋_GBK" w:hAnsi="Times New Roman" w:cs="Times New Roman"/>
                <w:kern w:val="0"/>
                <w:sz w:val="22"/>
              </w:rPr>
              <w:t>《智慧化工园区建设指南》（</w:t>
            </w:r>
            <w:r w:rsidRPr="00F0788E">
              <w:rPr>
                <w:rFonts w:ascii="Times New Roman" w:eastAsia="方正仿宋_GBK" w:hAnsi="Times New Roman" w:cs="Times New Roman"/>
                <w:kern w:val="0"/>
                <w:sz w:val="22"/>
              </w:rPr>
              <w:t>GB/T 39218-2020</w:t>
            </w:r>
            <w:r w:rsidRPr="00F0788E">
              <w:rPr>
                <w:rFonts w:ascii="Times New Roman" w:eastAsia="方正仿宋_GBK" w:hAnsi="Times New Roman" w:cs="Times New Roman"/>
                <w:kern w:val="0"/>
                <w:sz w:val="22"/>
              </w:rPr>
              <w:t>）【第</w:t>
            </w:r>
            <w:r w:rsidRPr="00F0788E">
              <w:rPr>
                <w:rFonts w:ascii="Times New Roman" w:eastAsia="方正仿宋_GBK" w:hAnsi="Times New Roman" w:cs="Times New Roman"/>
                <w:kern w:val="0"/>
                <w:sz w:val="22"/>
              </w:rPr>
              <w:t>15</w:t>
            </w:r>
            <w:r w:rsidRPr="00F0788E">
              <w:rPr>
                <w:rFonts w:ascii="Times New Roman" w:eastAsia="方正仿宋_GBK" w:hAnsi="Times New Roman" w:cs="Times New Roman"/>
                <w:kern w:val="0"/>
                <w:sz w:val="22"/>
              </w:rPr>
              <w:t>条】；</w:t>
            </w:r>
          </w:p>
          <w:p w14:paraId="7BDBF499"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2.</w:t>
            </w:r>
            <w:r w:rsidRPr="00F0788E">
              <w:rPr>
                <w:rFonts w:ascii="Times New Roman" w:eastAsia="方正仿宋_GBK" w:hAnsi="Times New Roman" w:cs="Times New Roman"/>
                <w:kern w:val="0"/>
                <w:sz w:val="22"/>
              </w:rPr>
              <w:t>《建设标准》【第</w:t>
            </w:r>
            <w:r w:rsidRPr="00F0788E">
              <w:rPr>
                <w:rFonts w:ascii="Times New Roman" w:eastAsia="方正仿宋_GBK" w:hAnsi="Times New Roman" w:cs="Times New Roman"/>
                <w:kern w:val="0"/>
                <w:sz w:val="22"/>
              </w:rPr>
              <w:t>14</w:t>
            </w:r>
            <w:r w:rsidRPr="00F0788E">
              <w:rPr>
                <w:rFonts w:ascii="Times New Roman" w:eastAsia="方正仿宋_GBK" w:hAnsi="Times New Roman" w:cs="Times New Roman"/>
                <w:kern w:val="0"/>
                <w:sz w:val="22"/>
              </w:rPr>
              <w:t>条】；</w:t>
            </w:r>
          </w:p>
          <w:p w14:paraId="40439C93" w14:textId="77777777" w:rsidR="00026D18" w:rsidRPr="00F0788E" w:rsidRDefault="00026D18" w:rsidP="00881A43">
            <w:pPr>
              <w:spacing w:line="280" w:lineRule="exact"/>
              <w:rPr>
                <w:rFonts w:ascii="Times New Roman" w:eastAsia="方正仿宋_GBK" w:hAnsi="Times New Roman" w:cs="Times New Roman"/>
                <w:kern w:val="0"/>
                <w:sz w:val="22"/>
              </w:rPr>
            </w:pPr>
            <w:r w:rsidRPr="00F0788E">
              <w:rPr>
                <w:rFonts w:ascii="Times New Roman" w:eastAsia="方正仿宋_GBK" w:hAnsi="Times New Roman" w:cs="Times New Roman"/>
                <w:kern w:val="0"/>
                <w:sz w:val="22"/>
              </w:rPr>
              <w:t>3.</w:t>
            </w:r>
            <w:r w:rsidRPr="00F0788E">
              <w:rPr>
                <w:rFonts w:ascii="Times New Roman" w:eastAsia="方正仿宋_GBK" w:hAnsi="Times New Roman" w:cs="Times New Roman"/>
                <w:bCs/>
                <w:kern w:val="0"/>
                <w:sz w:val="22"/>
              </w:rPr>
              <w:t>《办法》【第</w:t>
            </w:r>
            <w:r w:rsidRPr="00F0788E">
              <w:rPr>
                <w:rFonts w:ascii="Times New Roman" w:eastAsia="方正仿宋_GBK" w:hAnsi="Times New Roman" w:cs="Times New Roman"/>
                <w:bCs/>
                <w:kern w:val="0"/>
                <w:sz w:val="22"/>
              </w:rPr>
              <w:t>21</w:t>
            </w:r>
            <w:r w:rsidRPr="00F0788E">
              <w:rPr>
                <w:rFonts w:ascii="Times New Roman" w:eastAsia="方正仿宋_GBK" w:hAnsi="Times New Roman" w:cs="Times New Roman"/>
                <w:bCs/>
                <w:kern w:val="0"/>
                <w:sz w:val="22"/>
              </w:rPr>
              <w:t>条】。</w:t>
            </w:r>
          </w:p>
        </w:tc>
      </w:tr>
    </w:tbl>
    <w:p w14:paraId="53C25279" w14:textId="6A2024F0" w:rsidR="004502BF" w:rsidRPr="009B3BAC" w:rsidRDefault="004502BF" w:rsidP="00026D18">
      <w:pPr>
        <w:spacing w:line="590" w:lineRule="exact"/>
        <w:rPr>
          <w:rFonts w:ascii="Times New Roman" w:eastAsia="方正仿宋_GBK" w:hAnsi="Times New Roman" w:cs="Times New Roman" w:hint="eastAsia"/>
          <w:sz w:val="32"/>
        </w:rPr>
      </w:pPr>
    </w:p>
    <w:sectPr w:rsidR="004502BF" w:rsidRPr="009B3BAC" w:rsidSect="00026D18">
      <w:pgSz w:w="16838" w:h="11906" w:orient="landscape"/>
      <w:pgMar w:top="1134" w:right="1134" w:bottom="1134" w:left="1134"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5"/>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10AB"/>
    <w:rsid w:val="BE7480D8"/>
    <w:rsid w:val="DEDAD000"/>
    <w:rsid w:val="00004C6B"/>
    <w:rsid w:val="000160DF"/>
    <w:rsid w:val="00026D18"/>
    <w:rsid w:val="000815B9"/>
    <w:rsid w:val="00170762"/>
    <w:rsid w:val="001B456A"/>
    <w:rsid w:val="001C53D8"/>
    <w:rsid w:val="002F378F"/>
    <w:rsid w:val="003452B1"/>
    <w:rsid w:val="003A4C71"/>
    <w:rsid w:val="003C2004"/>
    <w:rsid w:val="003F1B53"/>
    <w:rsid w:val="0041072F"/>
    <w:rsid w:val="004502BF"/>
    <w:rsid w:val="00511F83"/>
    <w:rsid w:val="007122FB"/>
    <w:rsid w:val="007B53DD"/>
    <w:rsid w:val="008205FE"/>
    <w:rsid w:val="00852BEF"/>
    <w:rsid w:val="00864AB4"/>
    <w:rsid w:val="00964F4B"/>
    <w:rsid w:val="009B3BAC"/>
    <w:rsid w:val="00A258E1"/>
    <w:rsid w:val="00A90620"/>
    <w:rsid w:val="00BA0C84"/>
    <w:rsid w:val="00C110AB"/>
    <w:rsid w:val="00D11EF6"/>
    <w:rsid w:val="00DB6996"/>
    <w:rsid w:val="00E3668C"/>
    <w:rsid w:val="00E91DC8"/>
    <w:rsid w:val="00EB579C"/>
    <w:rsid w:val="0FA43FFC"/>
    <w:rsid w:val="15C0524D"/>
    <w:rsid w:val="5F6A0B17"/>
    <w:rsid w:val="7BBEB11F"/>
    <w:rsid w:val="7CAD36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B4030DA"/>
  <w15:docId w15:val="{64C57C2B-9603-4AC4-B44F-8832FFF37F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qFormat/>
    <w:rPr>
      <w:color w:val="0563C1" w:themeColor="hyperlink"/>
      <w:u w:val="single"/>
    </w:rPr>
  </w:style>
  <w:style w:type="paragraph" w:styleId="a4">
    <w:name w:val="Balloon Text"/>
    <w:basedOn w:val="a"/>
    <w:link w:val="a5"/>
    <w:uiPriority w:val="99"/>
    <w:semiHidden/>
    <w:unhideWhenUsed/>
    <w:rsid w:val="007B53DD"/>
    <w:rPr>
      <w:sz w:val="18"/>
      <w:szCs w:val="18"/>
    </w:rPr>
  </w:style>
  <w:style w:type="character" w:customStyle="1" w:styleId="a5">
    <w:name w:val="批注框文本 字符"/>
    <w:basedOn w:val="a0"/>
    <w:link w:val="a4"/>
    <w:uiPriority w:val="99"/>
    <w:semiHidden/>
    <w:rsid w:val="007B53DD"/>
    <w:rPr>
      <w:kern w:val="2"/>
      <w:sz w:val="18"/>
      <w:szCs w:val="18"/>
    </w:rPr>
  </w:style>
  <w:style w:type="table" w:styleId="a6">
    <w:name w:val="Table Grid"/>
    <w:basedOn w:val="a1"/>
    <w:uiPriority w:val="39"/>
    <w:rsid w:val="00026D18"/>
    <w:rPr>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8067028-A629-4A66-8747-DA123E9605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9119</Words>
  <Characters>819</Characters>
  <Application>Microsoft Office Word</Application>
  <DocSecurity>0</DocSecurity>
  <Lines>58</Lines>
  <Paragraphs>414</Paragraphs>
  <ScaleCrop>false</ScaleCrop>
  <Company>Microsoft</Company>
  <LinksUpToDate>false</LinksUpToDate>
  <CharactersWithSpaces>9524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lenovo</dc:creator>
  <cp:lastModifiedBy>mc Yuan</cp:lastModifiedBy>
  <cp:revision>3</cp:revision>
  <cp:lastPrinted>2025-10-15T01:47:00Z</cp:lastPrinted>
  <dcterms:created xsi:type="dcterms:W3CDTF">2025-10-28T03:26:00Z</dcterms:created>
  <dcterms:modified xsi:type="dcterms:W3CDTF">2025-10-28T06:29:00Z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eyJoZGlkIjoiMWY1OWI0NGY5OGVkY2IyY2Y5Mjg2ZmIxMjI2MmM3NDAiLCJ1c2VySWQiOiI0MzA5NDMzNjYifQ==</vt:lpwstr>
  </property>
  <property fmtid="{D5CDD505-2E9C-101B-9397-08002B2CF9AE}" pid="3" name="KSOProductBuildVer">
    <vt:lpwstr>2052-11.8.2.9958</vt:lpwstr>
  </property>
  <property fmtid="{D5CDD505-2E9C-101B-9397-08002B2CF9AE}" pid="4" name="ICV">
    <vt:lpwstr>DADA6F59A27B4133BE6996D827BF340B_13</vt:lpwstr>
  </property>
</Properties>
</file>