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61A" w:rsidRPr="00EE780D" w:rsidRDefault="00FF661A" w:rsidP="00156589">
      <w:pPr>
        <w:jc w:val="both"/>
        <w:rPr>
          <w:rFonts w:ascii="Times New Roman" w:eastAsia="方正黑体_GBK" w:cs="Times New Roman"/>
          <w:szCs w:val="32"/>
        </w:rPr>
      </w:pPr>
      <w:r w:rsidRPr="00EE780D">
        <w:rPr>
          <w:rFonts w:ascii="Times New Roman" w:eastAsia="方正黑体_GBK" w:cs="Times New Roman"/>
          <w:szCs w:val="32"/>
        </w:rPr>
        <w:t>附件</w:t>
      </w:r>
      <w:r w:rsidRPr="00EE780D">
        <w:rPr>
          <w:rFonts w:ascii="Times New Roman" w:eastAsia="方正黑体_GBK" w:cs="Times New Roman"/>
          <w:szCs w:val="32"/>
        </w:rPr>
        <w:t>2</w:t>
      </w:r>
    </w:p>
    <w:p w:rsidR="00FF661A" w:rsidRPr="00EE780D" w:rsidRDefault="00FF661A" w:rsidP="00156589">
      <w:pPr>
        <w:rPr>
          <w:rFonts w:ascii="Times New Roman" w:eastAsia="方正小标宋_GBK" w:cs="Times New Roman"/>
          <w:sz w:val="44"/>
          <w:szCs w:val="44"/>
        </w:rPr>
      </w:pPr>
      <w:bookmarkStart w:id="0" w:name="_GoBack"/>
      <w:r w:rsidRPr="00EE780D">
        <w:rPr>
          <w:rFonts w:ascii="Times New Roman" w:eastAsia="方正小标宋_GBK" w:cs="Times New Roman"/>
          <w:sz w:val="44"/>
          <w:szCs w:val="44"/>
        </w:rPr>
        <w:t>先进装备推广应用目录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37"/>
        <w:gridCol w:w="4954"/>
        <w:gridCol w:w="2257"/>
        <w:gridCol w:w="5900"/>
      </w:tblGrid>
      <w:tr w:rsidR="001D7BF2" w:rsidRPr="00EE780D" w:rsidTr="001D7BF2">
        <w:trPr>
          <w:cantSplit/>
          <w:tblHeader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bookmarkEnd w:id="0"/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技术装备名称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应用领域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eastAsia="方正黑体_GBK" w:cs="Times New Roman"/>
                <w:color w:val="000000"/>
                <w:kern w:val="0"/>
                <w:sz w:val="28"/>
                <w:szCs w:val="28"/>
              </w:rPr>
              <w:t>适用范围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多级臭氧催化氧化工业废水处理装备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工业园区含氯有机废水处理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电子束辐照难降解工业废水处理装备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印染、造纸、医疗、食品及工业园区废水处理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原位深井加压藻类处理成套装备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水域藻类处理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电化学氧化难降解有机废水装备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工业园区废水、医疗废水的处理、难降解有机废水的处理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磁混凝污水处理集成设备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黑臭水体治理、河道水质提升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磁微滤膜法水处理装备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黑臭水体治理、河道水质提升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复杂工业废水三相催化氧化低成本深度处理技术装备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化工、印染、纺织、制药等企业难降解废水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工业废水深度净化及近零排放技术装备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适用于煤矿、煤化工、石化等行业废水处理及水资源与盐资源回收利用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污泥干燥与耦合发电处置系统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工业、市政污泥干化及耦合发电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TIMP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智能模块化装配式集成污水处理系统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市政污水、自来水厂、水环境治理、工业废水、农村一体化水处理等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大尺寸纳米薄壁中空平板陶瓷膜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市政生活污水、工业废水等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基于定向脉冲高传质的多源电催化氧化装备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适用于医药、农药、电镀、垃圾渗滤液等难降解工业废水的物化处理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一体化膜法废水处理装备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市政、化工、农药、医药等废水处理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碳酸氢钠微晶体磨料喷射清洗技术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军工、石化、再制造领域清洁生产改造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高温电袋复合除尘器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工业窑炉烟气除尘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耐高温高湿高腐蚀袋式除尘器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危险废物焚烧烟气处理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选择性非催化还原法与催化还原法复合水泥窑脱硝装备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水泥行业烟气脱硝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工业危废焚烧烟气治理装备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工业危险废弃物焚烧尾气处理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烟气多种污染物协同脱除装备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冶金、化工、建材等领域废气净化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高盐、高浓度有机废液危险废物无害化、资源化处理成套装备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主要用于石油化工、制药、农药、轻工等化工生产领域含盐有机废液的焚烧治理及热能回收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组合式方形卧式废气净化塔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电镀酸雾废气治理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气箱脉冲布袋除尘器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适合工业窑炉等常温或高温含尘气体的净化及粉状物料回收的应用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沸石转轮吸附浓缩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有机废气净化装置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适用于有机废气处理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气体净化及资源化工艺装备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石油炼制和石油化工，煤炭加工与转化、油类（燃油、溶剂等）储存、运输和销售、涂料、油墨、胶粘剂、医药、涂装、印刷、粘合、工业清洗等过程有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挥发环节的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气体净化及资源化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三级复叠油气回收制冷技术和两级复叠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+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吸附油气回收制冷技术成型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码头油气仓储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基于湿式静电的多污染物高效协同净化装备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含尘、含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复合污染废气处理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27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3E165F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</w:pPr>
            <w:r w:rsidRPr="003E165F">
              <w:rPr>
                <w:rFonts w:ascii="Times New Roman" w:cs="Times New Roman"/>
                <w:color w:val="000000"/>
                <w:spacing w:val="-6"/>
                <w:kern w:val="28"/>
                <w:sz w:val="28"/>
                <w:szCs w:val="28"/>
              </w:rPr>
              <w:t>储罐和装载排气油气回收及超净处理装备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石油及化工行业有机废气处理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多污染物协同治理团聚逆喷装备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油烟与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综合废气处理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自取热相变脱白一体化净化装备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消雾脱白和余热回用、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吸收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低碳生物降解成套设备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处理含甲醇尾气，实现废气稳定达标、废水零排放。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耐高温高湿高腐蚀袋式除尘器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固废焚烧等窑炉高温烟气除尘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催化滤袋协同固废焚烧烟气一体化净化装置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固废（垃圾、危废等）焚烧烟气尘硝及二噁英一体化脱除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基于复合陶瓷管的脱硫脱硝除尘一体化净化装置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大气污染防治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玻璃炉窑、生物质锅炉、石灰窑等烟气一体化化净化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生活垃圾水泥窑协同处置装备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生活垃圾水泥窑协同处理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厌氧发酵餐厨垃圾处置利用成套装备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城镇餐厨垃圾处置利用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过热蒸汽无氧碳化有机危废处理装备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有机危废处理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37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固废焚烧残余物等离子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无害化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处理成套装备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生活垃圾焚烧飞灰、危废焚烧灰渣等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固废焚烧残余物的</w:t>
            </w: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资源化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处置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基于耦合发电的污泥导热干化技术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城市污泥、一般工业污泥的处理处置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厨余垃圾深度处理回收成套技术装备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家庭厨余垃圾以及果蔬垃圾等易腐固体废弃物处理及资源化回收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AIO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（全天候、智能化、离岸式）蓝藻打捞平台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固体废弃物处理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蓝藻治理及高值化利用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地下水高效协同强化修复成套装备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土壤地下水污染防治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污染土壤地下水快速高效治理，适用于中高渗透地层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kern w:val="0"/>
                <w:sz w:val="28"/>
                <w:szCs w:val="28"/>
              </w:rPr>
              <w:t>和石油烃类污染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大气颗粒物监测激光雷达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大气颗粒物在线监测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噪声与振动远程在线监控系统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噪声场与振动模态成像监控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水污染源在线监测仪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污水处理厂、地表水水质检测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VOCs</w:t>
            </w: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在线监测系统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石油、化工、制药、汽车制造、家具制造等行业大气自动监测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智慧加药和精准曝气系统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13343C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生态</w:t>
            </w:r>
            <w:r w:rsidR="00FF661A"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环境监测专用仪器仪表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污水生化处理系统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藻类人工智能分析仪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地表水藻类监测及预警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020382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环境空气挥发性有机物样品采样罐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挥发性有机物监测采样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EE780D" w:rsidRDefault="008116D7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7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环境降尘降雨智能采样分析装置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生态环境监测专用仪器仪表</w:t>
            </w:r>
          </w:p>
        </w:tc>
        <w:tc>
          <w:tcPr>
            <w:tcW w:w="2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5C4E90" w:rsidRPr="000C750B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sz w:val="28"/>
                <w:szCs w:val="32"/>
              </w:rPr>
            </w:pPr>
            <w:r w:rsidRPr="000C750B">
              <w:rPr>
                <w:rFonts w:ascii="Times New Roman" w:cs="Times New Roman" w:hint="eastAsia"/>
                <w:sz w:val="28"/>
                <w:szCs w:val="32"/>
              </w:rPr>
              <w:t>大气降尘、降雨自动监测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0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除尘器用智能电磁脉冲阀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脉冲袋式除尘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潜水轴混流泵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城镇污水处理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lastRenderedPageBreak/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无油螺杆鼓风机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城镇污水处理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绕组式永磁耦合调速器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适用于工业领域风机、水泵、压缩机、皮带机、刮板机等调速控制，高效节电、节能减排</w:t>
            </w:r>
          </w:p>
        </w:tc>
      </w:tr>
      <w:tr w:rsidR="001D7BF2" w:rsidRPr="00EE780D" w:rsidTr="001D7BF2">
        <w:trPr>
          <w:cantSplit/>
        </w:trPr>
        <w:tc>
          <w:tcPr>
            <w:tcW w:w="3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5C4E90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5</w:t>
            </w:r>
            <w:r w:rsidR="008116D7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分子筛膜及渗透汽化脱水分离成套装备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环境污染防治设备专用零部件</w:t>
            </w:r>
          </w:p>
        </w:tc>
        <w:tc>
          <w:tcPr>
            <w:tcW w:w="2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  <w:hideMark/>
          </w:tcPr>
          <w:p w:rsidR="00FF661A" w:rsidRPr="00EE780D" w:rsidRDefault="00FF661A" w:rsidP="001D7BF2">
            <w:pPr>
              <w:adjustRightInd w:val="0"/>
              <w:snapToGrid w:val="0"/>
              <w:spacing w:beforeLines="25" w:before="108" w:afterLines="25" w:after="108" w:line="240" w:lineRule="auto"/>
              <w:jc w:val="left"/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</w:pPr>
            <w:r w:rsidRPr="00EE780D">
              <w:rPr>
                <w:rFonts w:ascii="Times New Roman" w:cs="Times New Roman"/>
                <w:color w:val="000000"/>
                <w:kern w:val="0"/>
                <w:sz w:val="28"/>
                <w:szCs w:val="28"/>
              </w:rPr>
              <w:t>石油化工、生物医药、精细化工、新能源、电子等领域有机溶剂脱水</w:t>
            </w:r>
          </w:p>
        </w:tc>
      </w:tr>
    </w:tbl>
    <w:p w:rsidR="00FF661A" w:rsidRPr="00EE780D" w:rsidRDefault="00FF661A" w:rsidP="00156589">
      <w:pPr>
        <w:jc w:val="left"/>
        <w:rPr>
          <w:rFonts w:ascii="Times New Roman" w:cs="Times New Roman"/>
          <w:szCs w:val="36"/>
        </w:rPr>
      </w:pPr>
    </w:p>
    <w:p w:rsidR="00377560" w:rsidRPr="00EE780D" w:rsidRDefault="00377560" w:rsidP="00156589">
      <w:pPr>
        <w:jc w:val="both"/>
        <w:rPr>
          <w:rFonts w:ascii="Times New Roman" w:cs="Times New Roman"/>
          <w:szCs w:val="36"/>
        </w:rPr>
      </w:pPr>
    </w:p>
    <w:sectPr w:rsidR="00377560" w:rsidRPr="00EE780D" w:rsidSect="001D7BF2">
      <w:footerReference w:type="default" r:id="rId7"/>
      <w:pgSz w:w="16838" w:h="11906" w:orient="landscape" w:code="9"/>
      <w:pgMar w:top="1531" w:right="1440" w:bottom="1531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2C3A" w:rsidRDefault="009B2C3A" w:rsidP="000A5DAC">
      <w:pPr>
        <w:spacing w:line="240" w:lineRule="auto"/>
      </w:pPr>
      <w:r>
        <w:separator/>
      </w:r>
    </w:p>
  </w:endnote>
  <w:endnote w:type="continuationSeparator" w:id="0">
    <w:p w:rsidR="009B2C3A" w:rsidRDefault="009B2C3A" w:rsidP="000A5D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141300"/>
      <w:docPartObj>
        <w:docPartGallery w:val="Page Numbers (Bottom of Page)"/>
        <w:docPartUnique/>
      </w:docPartObj>
    </w:sdtPr>
    <w:sdtEndPr/>
    <w:sdtContent>
      <w:p w:rsidR="00785541" w:rsidRPr="001D7BF2" w:rsidRDefault="001D7BF2" w:rsidP="001D7BF2">
        <w:pPr>
          <w:pStyle w:val="a4"/>
          <w:jc w:val="center"/>
        </w:pPr>
        <w:r>
          <w:rPr>
            <w:rFonts w:ascii="Times New Roman" w:cs="Times New Roman" w:hint="eastAsia"/>
            <w:sz w:val="28"/>
            <w:szCs w:val="28"/>
          </w:rPr>
          <w:t>—</w:t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 w:rsidRPr="001D7BF2">
          <w:rPr>
            <w:rFonts w:ascii="Times New Roman" w:cs="Times New Roman"/>
            <w:sz w:val="28"/>
            <w:szCs w:val="28"/>
          </w:rPr>
          <w:fldChar w:fldCharType="begin"/>
        </w:r>
        <w:r w:rsidRPr="001D7BF2">
          <w:rPr>
            <w:rFonts w:ascii="Times New Roman" w:cs="Times New Roman"/>
            <w:sz w:val="28"/>
            <w:szCs w:val="28"/>
          </w:rPr>
          <w:instrText xml:space="preserve"> PAGE   \* MERGEFORMAT </w:instrText>
        </w:r>
        <w:r w:rsidRPr="001D7BF2">
          <w:rPr>
            <w:rFonts w:ascii="Times New Roman" w:cs="Times New Roman"/>
            <w:sz w:val="28"/>
            <w:szCs w:val="28"/>
          </w:rPr>
          <w:fldChar w:fldCharType="separate"/>
        </w:r>
        <w:r w:rsidR="00CA0451" w:rsidRPr="00CA0451">
          <w:rPr>
            <w:rFonts w:ascii="Times New Roman" w:cs="Times New Roman"/>
            <w:noProof/>
            <w:sz w:val="28"/>
            <w:szCs w:val="28"/>
            <w:lang w:val="zh-CN"/>
          </w:rPr>
          <w:t>7</w:t>
        </w:r>
        <w:r w:rsidRPr="001D7BF2">
          <w:rPr>
            <w:rFonts w:asci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cs="Times New Roman" w:hint="eastAsia"/>
            <w:sz w:val="28"/>
            <w:szCs w:val="28"/>
          </w:rPr>
          <w:t>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2C3A" w:rsidRDefault="009B2C3A" w:rsidP="000A5DAC">
      <w:pPr>
        <w:spacing w:line="240" w:lineRule="auto"/>
      </w:pPr>
      <w:r>
        <w:separator/>
      </w:r>
    </w:p>
  </w:footnote>
  <w:footnote w:type="continuationSeparator" w:id="0">
    <w:p w:rsidR="009B2C3A" w:rsidRDefault="009B2C3A" w:rsidP="000A5DA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A0C"/>
    <w:rsid w:val="00003F4A"/>
    <w:rsid w:val="00020382"/>
    <w:rsid w:val="000218D7"/>
    <w:rsid w:val="0002489C"/>
    <w:rsid w:val="0004293D"/>
    <w:rsid w:val="00053BC1"/>
    <w:rsid w:val="00055D15"/>
    <w:rsid w:val="000751BE"/>
    <w:rsid w:val="000864B0"/>
    <w:rsid w:val="0009144B"/>
    <w:rsid w:val="000927BC"/>
    <w:rsid w:val="0009465D"/>
    <w:rsid w:val="00095932"/>
    <w:rsid w:val="000A3D2C"/>
    <w:rsid w:val="000A5AA8"/>
    <w:rsid w:val="000A5DAC"/>
    <w:rsid w:val="000B0F40"/>
    <w:rsid w:val="000B7EFE"/>
    <w:rsid w:val="000D08A5"/>
    <w:rsid w:val="000D18E5"/>
    <w:rsid w:val="000D48FF"/>
    <w:rsid w:val="000E10A2"/>
    <w:rsid w:val="000E4E8B"/>
    <w:rsid w:val="000E6767"/>
    <w:rsid w:val="000F14F2"/>
    <w:rsid w:val="000F290D"/>
    <w:rsid w:val="000F44F8"/>
    <w:rsid w:val="000F6156"/>
    <w:rsid w:val="000F6FEE"/>
    <w:rsid w:val="00100958"/>
    <w:rsid w:val="00103062"/>
    <w:rsid w:val="001135BB"/>
    <w:rsid w:val="00116352"/>
    <w:rsid w:val="00122D5E"/>
    <w:rsid w:val="00130F40"/>
    <w:rsid w:val="001310D7"/>
    <w:rsid w:val="00131FA3"/>
    <w:rsid w:val="00132A85"/>
    <w:rsid w:val="0013343C"/>
    <w:rsid w:val="00141CB7"/>
    <w:rsid w:val="0014378F"/>
    <w:rsid w:val="00144595"/>
    <w:rsid w:val="00144C23"/>
    <w:rsid w:val="00144E91"/>
    <w:rsid w:val="00156589"/>
    <w:rsid w:val="001569A3"/>
    <w:rsid w:val="00157E0F"/>
    <w:rsid w:val="00160336"/>
    <w:rsid w:val="001703C7"/>
    <w:rsid w:val="0018700F"/>
    <w:rsid w:val="00194607"/>
    <w:rsid w:val="001A31E0"/>
    <w:rsid w:val="001A43FF"/>
    <w:rsid w:val="001B4669"/>
    <w:rsid w:val="001C4712"/>
    <w:rsid w:val="001D5137"/>
    <w:rsid w:val="001D7BF2"/>
    <w:rsid w:val="001E6B98"/>
    <w:rsid w:val="001F67CF"/>
    <w:rsid w:val="0020365D"/>
    <w:rsid w:val="0020403F"/>
    <w:rsid w:val="00214F19"/>
    <w:rsid w:val="00246822"/>
    <w:rsid w:val="0025041F"/>
    <w:rsid w:val="0026624A"/>
    <w:rsid w:val="00272C30"/>
    <w:rsid w:val="00274C85"/>
    <w:rsid w:val="002755C3"/>
    <w:rsid w:val="00275C6F"/>
    <w:rsid w:val="00277820"/>
    <w:rsid w:val="00280B78"/>
    <w:rsid w:val="0028525C"/>
    <w:rsid w:val="00285C84"/>
    <w:rsid w:val="00292238"/>
    <w:rsid w:val="002A2017"/>
    <w:rsid w:val="002B27BE"/>
    <w:rsid w:val="002B7503"/>
    <w:rsid w:val="002C14DE"/>
    <w:rsid w:val="002C52D2"/>
    <w:rsid w:val="002D5C2F"/>
    <w:rsid w:val="002D6B2D"/>
    <w:rsid w:val="002D6DE6"/>
    <w:rsid w:val="002E241E"/>
    <w:rsid w:val="002E3CC9"/>
    <w:rsid w:val="002E5100"/>
    <w:rsid w:val="002F4C1C"/>
    <w:rsid w:val="003050B6"/>
    <w:rsid w:val="00312646"/>
    <w:rsid w:val="00316879"/>
    <w:rsid w:val="00320C22"/>
    <w:rsid w:val="0032292C"/>
    <w:rsid w:val="00340BC8"/>
    <w:rsid w:val="003456F3"/>
    <w:rsid w:val="00351369"/>
    <w:rsid w:val="00351579"/>
    <w:rsid w:val="00366DAF"/>
    <w:rsid w:val="0037587E"/>
    <w:rsid w:val="00377560"/>
    <w:rsid w:val="00383608"/>
    <w:rsid w:val="003B05EF"/>
    <w:rsid w:val="003B76DB"/>
    <w:rsid w:val="003C165E"/>
    <w:rsid w:val="003C2173"/>
    <w:rsid w:val="003E165F"/>
    <w:rsid w:val="003E484C"/>
    <w:rsid w:val="003E508A"/>
    <w:rsid w:val="0041640B"/>
    <w:rsid w:val="00417077"/>
    <w:rsid w:val="00426D5B"/>
    <w:rsid w:val="004305EA"/>
    <w:rsid w:val="00430E45"/>
    <w:rsid w:val="00433583"/>
    <w:rsid w:val="00434A5A"/>
    <w:rsid w:val="00442AD3"/>
    <w:rsid w:val="00446BAA"/>
    <w:rsid w:val="00446D68"/>
    <w:rsid w:val="00450188"/>
    <w:rsid w:val="004545A6"/>
    <w:rsid w:val="00463BF5"/>
    <w:rsid w:val="00470488"/>
    <w:rsid w:val="00485C58"/>
    <w:rsid w:val="004976BC"/>
    <w:rsid w:val="004B549A"/>
    <w:rsid w:val="004C2D89"/>
    <w:rsid w:val="004C4668"/>
    <w:rsid w:val="004F06C7"/>
    <w:rsid w:val="004F16EE"/>
    <w:rsid w:val="004F3A7F"/>
    <w:rsid w:val="00506891"/>
    <w:rsid w:val="00507AF0"/>
    <w:rsid w:val="00515400"/>
    <w:rsid w:val="0052309A"/>
    <w:rsid w:val="0054556B"/>
    <w:rsid w:val="00554EC6"/>
    <w:rsid w:val="00555362"/>
    <w:rsid w:val="0055679A"/>
    <w:rsid w:val="00572C8F"/>
    <w:rsid w:val="00581F9C"/>
    <w:rsid w:val="005848E5"/>
    <w:rsid w:val="005A1292"/>
    <w:rsid w:val="005A35ED"/>
    <w:rsid w:val="005A4BE3"/>
    <w:rsid w:val="005A79D5"/>
    <w:rsid w:val="005C123B"/>
    <w:rsid w:val="005C2679"/>
    <w:rsid w:val="005C2C56"/>
    <w:rsid w:val="005C4E90"/>
    <w:rsid w:val="005D109B"/>
    <w:rsid w:val="005D1E5E"/>
    <w:rsid w:val="005E2876"/>
    <w:rsid w:val="005E745C"/>
    <w:rsid w:val="005F0A0D"/>
    <w:rsid w:val="00607F7A"/>
    <w:rsid w:val="00612D73"/>
    <w:rsid w:val="00620B1F"/>
    <w:rsid w:val="00625B97"/>
    <w:rsid w:val="00627FCB"/>
    <w:rsid w:val="00641D4C"/>
    <w:rsid w:val="006452C1"/>
    <w:rsid w:val="00646EA8"/>
    <w:rsid w:val="00650517"/>
    <w:rsid w:val="0065381D"/>
    <w:rsid w:val="00667FF6"/>
    <w:rsid w:val="006742D3"/>
    <w:rsid w:val="0068545A"/>
    <w:rsid w:val="006A073D"/>
    <w:rsid w:val="006A2CD0"/>
    <w:rsid w:val="006A30F8"/>
    <w:rsid w:val="006B4327"/>
    <w:rsid w:val="006B4641"/>
    <w:rsid w:val="006C1FD1"/>
    <w:rsid w:val="006C6086"/>
    <w:rsid w:val="006C6333"/>
    <w:rsid w:val="006F6C40"/>
    <w:rsid w:val="00702038"/>
    <w:rsid w:val="00702A32"/>
    <w:rsid w:val="00723D7D"/>
    <w:rsid w:val="00726E92"/>
    <w:rsid w:val="00734CD0"/>
    <w:rsid w:val="00737842"/>
    <w:rsid w:val="0073789E"/>
    <w:rsid w:val="00740769"/>
    <w:rsid w:val="007542A8"/>
    <w:rsid w:val="00755C39"/>
    <w:rsid w:val="00772564"/>
    <w:rsid w:val="00780422"/>
    <w:rsid w:val="0078086C"/>
    <w:rsid w:val="00785541"/>
    <w:rsid w:val="00786CCF"/>
    <w:rsid w:val="00787ADA"/>
    <w:rsid w:val="00795314"/>
    <w:rsid w:val="007A78C4"/>
    <w:rsid w:val="007C4237"/>
    <w:rsid w:val="007E6240"/>
    <w:rsid w:val="007E62F1"/>
    <w:rsid w:val="007E659F"/>
    <w:rsid w:val="007E7C97"/>
    <w:rsid w:val="008035B8"/>
    <w:rsid w:val="0080556E"/>
    <w:rsid w:val="008116D7"/>
    <w:rsid w:val="00816B06"/>
    <w:rsid w:val="0082193F"/>
    <w:rsid w:val="00825B10"/>
    <w:rsid w:val="00836904"/>
    <w:rsid w:val="008525B4"/>
    <w:rsid w:val="008548BB"/>
    <w:rsid w:val="00860337"/>
    <w:rsid w:val="00864EF8"/>
    <w:rsid w:val="00867ABD"/>
    <w:rsid w:val="008A09EE"/>
    <w:rsid w:val="008A536D"/>
    <w:rsid w:val="008A5E7C"/>
    <w:rsid w:val="008A78BD"/>
    <w:rsid w:val="008B22CE"/>
    <w:rsid w:val="008B6036"/>
    <w:rsid w:val="008B6BDD"/>
    <w:rsid w:val="008D068E"/>
    <w:rsid w:val="008D145C"/>
    <w:rsid w:val="008D55B2"/>
    <w:rsid w:val="008D7031"/>
    <w:rsid w:val="008E0500"/>
    <w:rsid w:val="008E0DC8"/>
    <w:rsid w:val="008E3757"/>
    <w:rsid w:val="008F0293"/>
    <w:rsid w:val="008F4B6A"/>
    <w:rsid w:val="009009FB"/>
    <w:rsid w:val="00904161"/>
    <w:rsid w:val="00914A9C"/>
    <w:rsid w:val="009233A8"/>
    <w:rsid w:val="00926542"/>
    <w:rsid w:val="00930F7F"/>
    <w:rsid w:val="0093133A"/>
    <w:rsid w:val="009332DF"/>
    <w:rsid w:val="009374B6"/>
    <w:rsid w:val="00950184"/>
    <w:rsid w:val="009523B9"/>
    <w:rsid w:val="00956271"/>
    <w:rsid w:val="00984C69"/>
    <w:rsid w:val="00990B5D"/>
    <w:rsid w:val="00995292"/>
    <w:rsid w:val="009A3160"/>
    <w:rsid w:val="009A5512"/>
    <w:rsid w:val="009B18B5"/>
    <w:rsid w:val="009B2C3A"/>
    <w:rsid w:val="009B4E57"/>
    <w:rsid w:val="009B5F18"/>
    <w:rsid w:val="009C565E"/>
    <w:rsid w:val="009E0838"/>
    <w:rsid w:val="009E7654"/>
    <w:rsid w:val="009F2A17"/>
    <w:rsid w:val="00A06A20"/>
    <w:rsid w:val="00A23A0C"/>
    <w:rsid w:val="00A253FE"/>
    <w:rsid w:val="00A272B2"/>
    <w:rsid w:val="00A314CC"/>
    <w:rsid w:val="00A3378C"/>
    <w:rsid w:val="00A573B5"/>
    <w:rsid w:val="00A669B1"/>
    <w:rsid w:val="00A74FE3"/>
    <w:rsid w:val="00A82510"/>
    <w:rsid w:val="00A9290E"/>
    <w:rsid w:val="00AA53B7"/>
    <w:rsid w:val="00AA70BD"/>
    <w:rsid w:val="00AB4FFA"/>
    <w:rsid w:val="00AC177F"/>
    <w:rsid w:val="00AC2D10"/>
    <w:rsid w:val="00AC6DD7"/>
    <w:rsid w:val="00AD40E5"/>
    <w:rsid w:val="00AE45F8"/>
    <w:rsid w:val="00AE4605"/>
    <w:rsid w:val="00AE66C2"/>
    <w:rsid w:val="00AF0DD9"/>
    <w:rsid w:val="00AF56A8"/>
    <w:rsid w:val="00AF57D9"/>
    <w:rsid w:val="00AF65CE"/>
    <w:rsid w:val="00B25A27"/>
    <w:rsid w:val="00B27DE9"/>
    <w:rsid w:val="00B57828"/>
    <w:rsid w:val="00B62E14"/>
    <w:rsid w:val="00B67254"/>
    <w:rsid w:val="00B705B6"/>
    <w:rsid w:val="00B75E0E"/>
    <w:rsid w:val="00B801ED"/>
    <w:rsid w:val="00B86126"/>
    <w:rsid w:val="00B96C79"/>
    <w:rsid w:val="00B9790F"/>
    <w:rsid w:val="00BA0E45"/>
    <w:rsid w:val="00BA26CD"/>
    <w:rsid w:val="00BB4B38"/>
    <w:rsid w:val="00BC2CAD"/>
    <w:rsid w:val="00BC3745"/>
    <w:rsid w:val="00BD1387"/>
    <w:rsid w:val="00BD5A76"/>
    <w:rsid w:val="00BE35F1"/>
    <w:rsid w:val="00BF0946"/>
    <w:rsid w:val="00BF20A1"/>
    <w:rsid w:val="00BF29A0"/>
    <w:rsid w:val="00C40BCC"/>
    <w:rsid w:val="00C41BFE"/>
    <w:rsid w:val="00C44196"/>
    <w:rsid w:val="00C46CCF"/>
    <w:rsid w:val="00C47C8F"/>
    <w:rsid w:val="00C509E9"/>
    <w:rsid w:val="00C53DEA"/>
    <w:rsid w:val="00C53EEE"/>
    <w:rsid w:val="00C60A44"/>
    <w:rsid w:val="00C61FA3"/>
    <w:rsid w:val="00C625FC"/>
    <w:rsid w:val="00C7322A"/>
    <w:rsid w:val="00C75FD5"/>
    <w:rsid w:val="00C87112"/>
    <w:rsid w:val="00C9310E"/>
    <w:rsid w:val="00CA0451"/>
    <w:rsid w:val="00CA58E2"/>
    <w:rsid w:val="00CC06B3"/>
    <w:rsid w:val="00CD5D7C"/>
    <w:rsid w:val="00CE233E"/>
    <w:rsid w:val="00CE76BA"/>
    <w:rsid w:val="00CF4622"/>
    <w:rsid w:val="00D014BF"/>
    <w:rsid w:val="00D1542E"/>
    <w:rsid w:val="00D167EA"/>
    <w:rsid w:val="00D17D50"/>
    <w:rsid w:val="00D27E63"/>
    <w:rsid w:val="00D42581"/>
    <w:rsid w:val="00D440F0"/>
    <w:rsid w:val="00D45CC9"/>
    <w:rsid w:val="00D62784"/>
    <w:rsid w:val="00D73FD6"/>
    <w:rsid w:val="00D756A5"/>
    <w:rsid w:val="00D90411"/>
    <w:rsid w:val="00D91859"/>
    <w:rsid w:val="00DA210E"/>
    <w:rsid w:val="00DB1006"/>
    <w:rsid w:val="00DB23E0"/>
    <w:rsid w:val="00DC4E90"/>
    <w:rsid w:val="00DD726C"/>
    <w:rsid w:val="00DE6A03"/>
    <w:rsid w:val="00DF775F"/>
    <w:rsid w:val="00E01A4C"/>
    <w:rsid w:val="00E04241"/>
    <w:rsid w:val="00E068E7"/>
    <w:rsid w:val="00E1471F"/>
    <w:rsid w:val="00E2224C"/>
    <w:rsid w:val="00E225A3"/>
    <w:rsid w:val="00E26679"/>
    <w:rsid w:val="00E34955"/>
    <w:rsid w:val="00E42836"/>
    <w:rsid w:val="00E43E4C"/>
    <w:rsid w:val="00E44A1C"/>
    <w:rsid w:val="00E474A8"/>
    <w:rsid w:val="00E47652"/>
    <w:rsid w:val="00E502EA"/>
    <w:rsid w:val="00E515D6"/>
    <w:rsid w:val="00E575A3"/>
    <w:rsid w:val="00E6185D"/>
    <w:rsid w:val="00E66AEB"/>
    <w:rsid w:val="00E672A9"/>
    <w:rsid w:val="00E67ABC"/>
    <w:rsid w:val="00E73CD7"/>
    <w:rsid w:val="00E90103"/>
    <w:rsid w:val="00EA2099"/>
    <w:rsid w:val="00EA3903"/>
    <w:rsid w:val="00EB544B"/>
    <w:rsid w:val="00EC3507"/>
    <w:rsid w:val="00ED673C"/>
    <w:rsid w:val="00ED71B5"/>
    <w:rsid w:val="00EE303C"/>
    <w:rsid w:val="00EE780D"/>
    <w:rsid w:val="00EF0EBE"/>
    <w:rsid w:val="00EF1099"/>
    <w:rsid w:val="00EF6616"/>
    <w:rsid w:val="00F03EF7"/>
    <w:rsid w:val="00F04FB0"/>
    <w:rsid w:val="00F112AF"/>
    <w:rsid w:val="00F1290A"/>
    <w:rsid w:val="00F25217"/>
    <w:rsid w:val="00F276A6"/>
    <w:rsid w:val="00F30EEE"/>
    <w:rsid w:val="00F41C6C"/>
    <w:rsid w:val="00F4719C"/>
    <w:rsid w:val="00F504AE"/>
    <w:rsid w:val="00F7611C"/>
    <w:rsid w:val="00F77503"/>
    <w:rsid w:val="00FA0D41"/>
    <w:rsid w:val="00FB3716"/>
    <w:rsid w:val="00FC7738"/>
    <w:rsid w:val="00FD27E1"/>
    <w:rsid w:val="00FE491E"/>
    <w:rsid w:val="00FE681D"/>
    <w:rsid w:val="00FF661A"/>
    <w:rsid w:val="00FF71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2D422E0-FF09-442C-B23F-11B51BDE8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0A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5D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5DA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5DAC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5DAC"/>
    <w:rPr>
      <w:sz w:val="18"/>
      <w:szCs w:val="18"/>
    </w:rPr>
  </w:style>
  <w:style w:type="paragraph" w:styleId="a5">
    <w:name w:val="List Paragraph"/>
    <w:basedOn w:val="a"/>
    <w:uiPriority w:val="34"/>
    <w:qFormat/>
    <w:rsid w:val="000A5DAC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446BAA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46BAA"/>
    <w:rPr>
      <w:sz w:val="18"/>
      <w:szCs w:val="18"/>
    </w:rPr>
  </w:style>
  <w:style w:type="table" w:styleId="a7">
    <w:name w:val="Table Grid"/>
    <w:basedOn w:val="a1"/>
    <w:uiPriority w:val="39"/>
    <w:rsid w:val="00377560"/>
    <w:pPr>
      <w:spacing w:line="240" w:lineRule="auto"/>
      <w:jc w:val="left"/>
    </w:pPr>
    <w:rPr>
      <w:rFonts w:asciiTheme="minorHAnsi" w:eastAsiaTheme="minorEastAsia" w:hAnsiTheme="minorHAnsi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1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32B25-A0DE-4998-830F-B7CA493F7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384</Words>
  <Characters>2192</Characters>
  <Application>Microsoft Office Word</Application>
  <DocSecurity>0</DocSecurity>
  <Lines>18</Lines>
  <Paragraphs>5</Paragraphs>
  <ScaleCrop>false</ScaleCrop>
  <Company/>
  <LinksUpToDate>false</LinksUpToDate>
  <CharactersWithSpaces>2571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cp:lastPrinted>2023-01-17T07:37:00Z</cp:lastPrinted>
  <dcterms:created xsi:type="dcterms:W3CDTF">2023-01-17T08:53:00Z</dcterms:created>
  <dcterms:modified xsi:type="dcterms:W3CDTF">2023-01-17T08:53:00Z</dcterms:modified>
</cp:coreProperties>
</file>