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0DE" w:rsidRPr="00FA10DE" w:rsidRDefault="00FA10DE" w:rsidP="00FA10DE">
      <w:pPr>
        <w:widowControl/>
        <w:jc w:val="left"/>
        <w:rPr>
          <w:rFonts w:ascii="Times New Roman" w:eastAsia="方正黑体_GBK" w:hAnsi="Times New Roman" w:cs="Times New Roman"/>
          <w:kern w:val="0"/>
          <w:sz w:val="32"/>
          <w:szCs w:val="32"/>
        </w:rPr>
      </w:pPr>
      <w:r w:rsidRPr="00FA10DE">
        <w:rPr>
          <w:rFonts w:ascii="Times New Roman" w:eastAsia="方正黑体_GBK" w:hAnsi="Times New Roman" w:cs="Times New Roman"/>
          <w:kern w:val="0"/>
          <w:sz w:val="32"/>
          <w:szCs w:val="32"/>
        </w:rPr>
        <w:t>附件</w:t>
      </w:r>
      <w:r w:rsidRPr="00FA10DE">
        <w:rPr>
          <w:rFonts w:ascii="Times New Roman" w:eastAsia="方正黑体_GBK" w:hAnsi="Times New Roman" w:cs="Times New Roman"/>
          <w:kern w:val="0"/>
          <w:sz w:val="32"/>
          <w:szCs w:val="32"/>
        </w:rPr>
        <w:t>2</w:t>
      </w:r>
    </w:p>
    <w:p w:rsidR="00FA10DE" w:rsidRDefault="00FA10DE" w:rsidP="00FA10DE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D34FB5"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/>
          <w:sz w:val="44"/>
          <w:szCs w:val="44"/>
        </w:rPr>
        <w:t>3</w:t>
      </w:r>
      <w:r w:rsidRPr="00D34FB5">
        <w:rPr>
          <w:rFonts w:ascii="方正小标宋_GBK" w:eastAsia="方正小标宋_GBK" w:hint="eastAsia"/>
          <w:sz w:val="44"/>
          <w:szCs w:val="44"/>
        </w:rPr>
        <w:t>年</w:t>
      </w:r>
      <w:r>
        <w:rPr>
          <w:rFonts w:ascii="方正小标宋_GBK" w:eastAsia="方正小标宋_GBK" w:hint="eastAsia"/>
          <w:sz w:val="44"/>
          <w:szCs w:val="44"/>
        </w:rPr>
        <w:t>新入库培育</w:t>
      </w:r>
      <w:r w:rsidRPr="00D34FB5">
        <w:rPr>
          <w:rFonts w:ascii="方正小标宋_GBK" w:eastAsia="方正小标宋_GBK" w:hint="eastAsia"/>
          <w:sz w:val="44"/>
          <w:szCs w:val="44"/>
        </w:rPr>
        <w:t>江苏省专精特新</w:t>
      </w:r>
    </w:p>
    <w:p w:rsidR="00FA10DE" w:rsidRPr="00D34FB5" w:rsidRDefault="00FA10DE" w:rsidP="00FA10DE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D34FB5">
        <w:rPr>
          <w:rFonts w:ascii="方正小标宋_GBK" w:eastAsia="方正小标宋_GBK" w:hint="eastAsia"/>
          <w:sz w:val="44"/>
          <w:szCs w:val="44"/>
        </w:rPr>
        <w:t>软件企业名单</w:t>
      </w:r>
    </w:p>
    <w:p w:rsidR="009246A2" w:rsidRDefault="00FA10DE" w:rsidP="00FA10DE">
      <w:pPr>
        <w:jc w:val="center"/>
        <w:rPr>
          <w:rFonts w:ascii="方正楷体_GBK" w:eastAsia="方正楷体_GBK"/>
          <w:sz w:val="32"/>
          <w:szCs w:val="32"/>
        </w:rPr>
      </w:pPr>
      <w:r w:rsidRPr="00D34FB5"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951"/>
      </w:tblGrid>
      <w:tr w:rsidR="00FA10DE" w:rsidRPr="00FA10DE" w:rsidTr="00FA10DE">
        <w:trPr>
          <w:trHeight w:val="53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spacing w:line="520" w:lineRule="exact"/>
              <w:jc w:val="center"/>
              <w:rPr>
                <w:rFonts w:ascii="方正黑体_GBK" w:eastAsia="方正黑体_GBK" w:hAnsi="等线" w:cs="宋体"/>
                <w:kern w:val="0"/>
                <w:sz w:val="24"/>
                <w:szCs w:val="24"/>
              </w:rPr>
            </w:pPr>
            <w:r w:rsidRPr="00FA10DE">
              <w:rPr>
                <w:rFonts w:ascii="方正黑体_GBK" w:eastAsia="方正黑体_GBK" w:hAnsi="等线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方正黑体_GBK" w:eastAsia="方正黑体_GBK" w:hAnsi="等线" w:cs="宋体" w:hint="eastAsia"/>
                <w:kern w:val="0"/>
                <w:sz w:val="24"/>
                <w:szCs w:val="24"/>
              </w:rPr>
            </w:pPr>
            <w:r w:rsidRPr="00FA10DE">
              <w:rPr>
                <w:rFonts w:ascii="方正黑体_GBK" w:eastAsia="方正黑体_GBK" w:hAnsi="等线" w:cs="宋体" w:hint="eastAsia"/>
                <w:kern w:val="0"/>
                <w:sz w:val="24"/>
                <w:szCs w:val="24"/>
              </w:rPr>
              <w:t>企业名称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江苏叁拾叁信息技术有限公司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华云天下（南京）科技有限公司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南京爱福路汽车科技有限公司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南京联创数字科技有限公司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南京鼎研电力科技有限公司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南京云信</w:t>
            </w:r>
            <w:bookmarkStart w:id="0" w:name="_GoBack"/>
            <w:bookmarkEnd w:id="0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达科技有限公司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南京深度智控科技有限公司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沃银数据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服务有限公司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弘竹泰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信息技术有限公司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南京控驰科技有限公司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南京微研网络科技有限公司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南京云问网络技术有限公司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南京莫愁智慧信息科技有限公司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安超云软件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江苏海纳宝川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智能科技有限公司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江苏领悟信息技术有限公司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江苏太湖慧云数据系统有限公司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江苏天长环保科技有限公司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江苏伟岸纵横科技股份有限公司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江苏意源科技有限公司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江苏中科西北星信息科技有限公司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无锡拈花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云科技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服务有限公司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无锡神探电子科技有限公司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迅杰光远科技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无锡扬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晟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科技股份有限公司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市广盛房地产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网络信息有限公司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江苏鑫亿软件股份有限公司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常州奥比利智能科技有限公司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江苏立卓信息技术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有限公司</w:t>
            </w:r>
          </w:p>
        </w:tc>
      </w:tr>
      <w:tr w:rsidR="00FA10DE" w:rsidRPr="00FA10DE" w:rsidTr="00FA10DE">
        <w:trPr>
          <w:trHeight w:val="30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江苏行运兔科技有限公司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江苏启航开创软件有限公司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苏州德姆斯信息技术有限公司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苏州慧工云信息科技有限公司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苏州市中地行信息技术有限公司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集联科物联科技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江苏斯普德科技有限公司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苏州杰慧自动化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软件科技有限公司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苏州云开网络科技有限公司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苏州广立信息技术有限公司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苏州方兴信息技术有限公司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亿丰数字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科技集团有限公司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莱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斯信息技术有限公司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lastRenderedPageBreak/>
              <w:t>43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江苏仪化信息技术有限公司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扬州国脉通信发展有限责任公司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阿尼信息技术股份有限公司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江苏瑞丰信息技术股份有限公司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江苏冲浪软件科技有限公司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江苏迪达科技有限公司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江苏汉之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惠信息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旷盈信息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江苏鼎峰信息技术有限公司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江苏索普信息科技有限公司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江苏科大汇峰科技有限公司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江苏金海星导航科技有限公司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镇江明润信息</w:t>
            </w:r>
            <w:proofErr w:type="gramEnd"/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科技有限公司</w:t>
            </w:r>
          </w:p>
        </w:tc>
      </w:tr>
      <w:tr w:rsidR="00FA10DE" w:rsidRPr="00FA10DE" w:rsidTr="00FA10DE">
        <w:trPr>
          <w:trHeight w:val="27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江苏斯诺物联科技有限公司</w:t>
            </w:r>
          </w:p>
        </w:tc>
      </w:tr>
      <w:tr w:rsidR="00FA10DE" w:rsidRPr="00FA10DE" w:rsidTr="00FA10DE">
        <w:trPr>
          <w:trHeight w:val="280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6951" w:type="dxa"/>
            <w:shd w:val="clear" w:color="auto" w:fill="auto"/>
            <w:noWrap/>
            <w:vAlign w:val="center"/>
            <w:hideMark/>
          </w:tcPr>
          <w:p w:rsidR="00FA10DE" w:rsidRPr="00FA10DE" w:rsidRDefault="00FA10DE" w:rsidP="00600AFF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FA10DE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京彩（江苏）科技有限公司</w:t>
            </w:r>
          </w:p>
        </w:tc>
      </w:tr>
    </w:tbl>
    <w:p w:rsidR="00FA10DE" w:rsidRPr="00FA10DE" w:rsidRDefault="00FA10DE" w:rsidP="00FA10DE">
      <w:pPr>
        <w:jc w:val="center"/>
        <w:rPr>
          <w:rFonts w:hint="eastAsia"/>
        </w:rPr>
      </w:pPr>
    </w:p>
    <w:sectPr w:rsidR="00FA10DE" w:rsidRPr="00FA10DE" w:rsidSect="00600AFF">
      <w:footerReference w:type="default" r:id="rId7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AAB" w:rsidRDefault="00C75AAB" w:rsidP="008D2353">
      <w:r>
        <w:separator/>
      </w:r>
    </w:p>
  </w:endnote>
  <w:endnote w:type="continuationSeparator" w:id="0">
    <w:p w:rsidR="00C75AAB" w:rsidRDefault="00C75AAB" w:rsidP="008D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453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D2353" w:rsidRPr="008D2353" w:rsidRDefault="008D2353" w:rsidP="008D2353">
        <w:pPr>
          <w:pStyle w:val="a4"/>
          <w:numPr>
            <w:ilvl w:val="0"/>
            <w:numId w:val="1"/>
          </w:numPr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235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235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235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0AFF" w:rsidRPr="00600AFF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Pr="008D2353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8D2353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  <w:p w:rsidR="008D2353" w:rsidRDefault="008D23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AAB" w:rsidRDefault="00C75AAB" w:rsidP="008D2353">
      <w:r>
        <w:separator/>
      </w:r>
    </w:p>
  </w:footnote>
  <w:footnote w:type="continuationSeparator" w:id="0">
    <w:p w:rsidR="00C75AAB" w:rsidRDefault="00C75AAB" w:rsidP="008D2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B5BF2"/>
    <w:multiLevelType w:val="hybridMultilevel"/>
    <w:tmpl w:val="25A827FE"/>
    <w:lvl w:ilvl="0" w:tplc="9E34C08A"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BA"/>
    <w:rsid w:val="005E33BA"/>
    <w:rsid w:val="00600AFF"/>
    <w:rsid w:val="008D2353"/>
    <w:rsid w:val="009246A2"/>
    <w:rsid w:val="00C75AAB"/>
    <w:rsid w:val="00FA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33343-268F-4715-942D-4D2781BD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3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3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2023-10-24T07:50:00Z</dcterms:created>
  <dcterms:modified xsi:type="dcterms:W3CDTF">2023-10-24T08:00:00Z</dcterms:modified>
</cp:coreProperties>
</file>