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24"/>
        <w:spacing w:line="600" w:lineRule="exact"/>
        <w:rPr>
          <w:rFonts w:ascii="方正黑体_GBK" w:eastAsia="方正黑体_GBK" w:cs="Times New Roman"/>
          <w:color w:val="auto"/>
          <w:sz w:val="32"/>
          <w:szCs w:val="32"/>
        </w:rPr>
      </w:pPr>
      <w:r>
        <w:rPr>
          <w:rFonts w:ascii="方正黑体_GBK" w:eastAsia="方正黑体_GBK" w:cs="Times New Roman" w:hint="eastAsia"/>
          <w:color w:val="auto"/>
          <w:sz w:val="32"/>
          <w:szCs w:val="32"/>
        </w:rPr>
        <w:t>附件</w:t>
      </w:r>
      <w:r>
        <w:rPr>
          <w:rFonts w:ascii="方正黑体_GBK" w:eastAsia="方正黑体_GBK" w:cs="Times New Roman"/>
          <w:color w:val="auto"/>
          <w:sz w:val="32"/>
          <w:szCs w:val="32"/>
        </w:rPr>
        <w:t>4-1</w:t>
      </w:r>
    </w:p>
    <w:p>
      <w:pPr>
        <w:widowControl/>
        <w:spacing w:line="590" w:lineRule="exact"/>
        <w:jc w:val="center"/>
        <w:rPr>
          <w:rFonts w:ascii="Times New Roman" w:eastAsia="方正小标宋简体" w:hAnsi="Times New Roman"/>
          <w:bCs/>
          <w:kern w:val="0"/>
          <w:sz w:val="48"/>
          <w:szCs w:val="48"/>
        </w:rPr>
      </w:pPr>
    </w:p>
    <w:p>
      <w:pPr>
        <w:widowControl/>
        <w:spacing w:line="590" w:lineRule="exact"/>
        <w:jc w:val="center"/>
        <w:rPr>
          <w:rFonts w:ascii="Times New Roman" w:eastAsia="方正小标宋简体" w:hAnsi="Times New Roman"/>
          <w:bCs/>
          <w:kern w:val="0"/>
          <w:sz w:val="48"/>
          <w:szCs w:val="48"/>
        </w:rPr>
      </w:pPr>
    </w:p>
    <w:p>
      <w:pPr>
        <w:widowControl/>
        <w:spacing w:line="720" w:lineRule="exact"/>
        <w:ind w:firstLineChars="0" w:firstLine="0"/>
        <w:jc w:val="center"/>
        <w:rPr>
          <w:rFonts w:ascii="方正小标宋_GBK" w:eastAsia="方正小标宋_GBK"/>
          <w:kern w:val="0"/>
          <w:sz w:val="48"/>
          <w:szCs w:val="44"/>
        </w:rPr>
      </w:pPr>
      <w:r>
        <w:rPr>
          <w:rFonts w:ascii="方正小标宋_GBK" w:eastAsia="方正小标宋_GBK" w:hint="eastAsia"/>
          <w:kern w:val="0"/>
          <w:sz w:val="48"/>
          <w:szCs w:val="44"/>
        </w:rPr>
        <w:t>江苏省工业互联网示范工程项目申报书</w:t>
      </w:r>
    </w:p>
    <w:p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  <w:r>
        <w:rPr>
          <w:rFonts w:ascii="方正楷体_GBK" w:eastAsia="方正楷体_GBK"/>
          <w:kern w:val="0"/>
          <w:sz w:val="40"/>
          <w:szCs w:val="44"/>
        </w:rPr>
        <w:t>（</w:t>
      </w:r>
      <w:r>
        <w:rPr>
          <w:rFonts w:ascii="方正楷体_GBK" w:eastAsia="方正楷体_GBK" w:hint="eastAsia"/>
          <w:kern w:val="0"/>
          <w:sz w:val="40"/>
          <w:szCs w:val="44"/>
        </w:rPr>
        <w:t>工业电子商务重点培育平台</w:t>
      </w:r>
      <w:r>
        <w:rPr>
          <w:rFonts w:ascii="方正楷体_GBK" w:eastAsia="方正楷体_GBK"/>
          <w:kern w:val="0"/>
          <w:sz w:val="40"/>
          <w:szCs w:val="44"/>
        </w:rPr>
        <w:t>）</w:t>
      </w:r>
    </w:p>
    <w:p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</w:p>
    <w:p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</w:p>
    <w:p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</w:p>
    <w:p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仿宋_GBK" w:eastAsia="方正仿宋_GBK" w:hint="eastAsia"/>
          <w:b/>
          <w:bCs/>
          <w:kern w:val="0"/>
          <w:sz w:val="27"/>
          <w:szCs w:val="27"/>
        </w:rPr>
        <w:tab/>
      </w:r>
      <w:r>
        <w:rPr>
          <w:rFonts w:ascii="方正黑体_GBK" w:eastAsia="方正黑体_GBK" w:hint="eastAsia"/>
          <w:bCs/>
          <w:kern w:val="0"/>
          <w:sz w:val="32"/>
          <w:szCs w:val="30"/>
        </w:rPr>
        <w:t>申报单位（盖章）：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ab/>
        <w:t>平台名称：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ab/>
        <w:t>法人代表：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ind w:firstLineChars="358" w:firstLine="1131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>推荐单位（盖章）：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28"/>
          <w:szCs w:val="27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ab/>
        <w:t>申报日期：</w:t>
      </w:r>
      <w:r>
        <w:rPr>
          <w:rFonts w:ascii="方正黑体_GBK" w:eastAsia="方正黑体_GBK" w:hint="eastAsia"/>
          <w:bCs/>
          <w:kern w:val="0"/>
          <w:sz w:val="28"/>
          <w:szCs w:val="27"/>
          <w:u w:val="single"/>
        </w:rPr>
        <w:tab/>
      </w:r>
    </w:p>
    <w:p>
      <w:pPr>
        <w:widowControl/>
        <w:spacing w:line="590" w:lineRule="exact"/>
        <w:rPr>
          <w:rFonts w:ascii="方正黑体_GBK" w:eastAsia="方正黑体_GBK"/>
          <w:kern w:val="0"/>
          <w:szCs w:val="27"/>
        </w:rPr>
      </w:pPr>
    </w:p>
    <w:p>
      <w:pPr>
        <w:widowControl/>
        <w:spacing w:line="590" w:lineRule="exact"/>
        <w:rPr>
          <w:rFonts w:ascii="方正黑体_GBK" w:eastAsia="方正黑体_GBK"/>
          <w:kern w:val="0"/>
          <w:szCs w:val="32"/>
        </w:rPr>
      </w:pPr>
    </w:p>
    <w:p>
      <w:pPr>
        <w:widowControl/>
        <w:spacing w:line="590" w:lineRule="exact"/>
        <w:rPr>
          <w:rFonts w:ascii="方正黑体_GBK" w:eastAsia="方正黑体_GBK"/>
          <w:kern w:val="0"/>
          <w:szCs w:val="32"/>
        </w:rPr>
      </w:pPr>
    </w:p>
    <w:p>
      <w:pPr>
        <w:widowControl/>
        <w:spacing w:line="590" w:lineRule="exact"/>
        <w:rPr>
          <w:rFonts w:ascii="方正黑体_GBK" w:eastAsia="方正黑体_GBK"/>
          <w:kern w:val="0"/>
          <w:szCs w:val="32"/>
        </w:rPr>
      </w:pPr>
    </w:p>
    <w:p>
      <w:pPr>
        <w:widowControl/>
        <w:spacing w:line="590" w:lineRule="exact"/>
        <w:jc w:val="center"/>
        <w:rPr>
          <w:rFonts w:ascii="方正黑体_GBK" w:eastAsia="方正黑体_GBK"/>
          <w:bCs/>
          <w:kern w:val="0"/>
          <w:sz w:val="32"/>
          <w:szCs w:val="32"/>
        </w:rPr>
      </w:pPr>
      <w:r>
        <w:rPr>
          <w:rFonts w:ascii="方正黑体_GBK" w:eastAsia="方正黑体_GBK" w:hint="eastAsia"/>
          <w:bCs/>
          <w:kern w:val="0"/>
          <w:sz w:val="32"/>
          <w:szCs w:val="32"/>
        </w:rPr>
        <w:t>江苏省工业和信息化厅编制</w:t>
      </w:r>
    </w:p>
    <w:p>
      <w:pPr>
        <w:widowControl/>
        <w:spacing w:line="590" w:lineRule="exact"/>
        <w:jc w:val="center"/>
        <w:rPr>
          <w:rFonts w:ascii="方正仿宋_GBK" w:eastAsia="方正仿宋_GBK"/>
          <w:kern w:val="0"/>
          <w:sz w:val="27"/>
          <w:szCs w:val="27"/>
        </w:rPr>
        <w:sectPr>
          <w:headerReference w:type="default" r:id="rId2"/>
          <w:headerReference w:type="even" r:id="rId3"/>
          <w:headerReference w:type="first" r:id="rId4"/>
          <w:footerReference w:type="even" r:id="rId5"/>
          <w:pgSz w:w="11906" w:h="16838"/>
          <w:pgMar w:top="1814" w:right="1531" w:bottom="1814" w:left="1531" w:header="851" w:footer="1134" w:gutter="0"/>
          <w:paperSrc w:first="7" w:other="7"/>
          <w:docGrid w:type="linesAndChars" w:linePitch="600" w:charSpace="-849"/>
        </w:sectPr>
      </w:pPr>
      <w:r>
        <w:rPr>
          <w:rFonts w:ascii="方正黑体_GBK" w:eastAsia="方正黑体_GBK" w:hint="eastAsia"/>
          <w:bCs/>
          <w:kern w:val="0"/>
          <w:sz w:val="32"/>
          <w:szCs w:val="32"/>
        </w:rPr>
        <w:t>二〇二二年</w:t>
      </w:r>
    </w:p>
    <w:p>
      <w:pPr>
        <w:spacing w:line="600" w:lineRule="exact"/>
        <w:jc w:val="center"/>
        <w:rPr>
          <w:rFonts w:ascii="黑体" w:eastAsia="黑体" w:cs="黑体"/>
          <w:sz w:val="36"/>
          <w:szCs w:val="36"/>
        </w:rPr>
      </w:pPr>
      <w:r>
        <w:rPr>
          <w:rFonts w:ascii="黑体" w:eastAsia="黑体" w:cs="黑体" w:hint="eastAsia"/>
          <w:sz w:val="36"/>
          <w:szCs w:val="36"/>
        </w:rPr>
        <w:t>填报说明</w:t>
      </w:r>
    </w:p>
    <w:p>
      <w:pPr>
        <w:spacing w:line="600" w:lineRule="exact"/>
        <w:rPr>
          <w:rFonts w:ascii="仿宋" w:eastAsia="仿宋"/>
          <w:szCs w:val="32"/>
        </w:rPr>
      </w:pPr>
    </w:p>
    <w:p>
      <w:pPr>
        <w:spacing w:line="60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一、本申报书由工业电子商务平台企业填写。</w:t>
      </w:r>
    </w:p>
    <w:p>
      <w:pPr>
        <w:spacing w:line="60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二、推荐单位为各设区市及昆山、泰兴、沭阳工业和信息化主管部门。</w:t>
      </w:r>
    </w:p>
    <w:p>
      <w:pPr>
        <w:spacing w:line="60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三、申报单位应按照填写要求和实际情况，认真准确填写相关内容。</w:t>
      </w:r>
    </w:p>
    <w:p>
      <w:pPr>
        <w:spacing w:line="600" w:lineRule="exact"/>
        <w:rPr>
          <w:rFonts w:ascii="仿宋" w:eastAsia="仿宋"/>
          <w:szCs w:val="32"/>
        </w:rPr>
      </w:pPr>
    </w:p>
    <w:p>
      <w:pPr>
        <w:spacing w:line="600" w:lineRule="exact"/>
        <w:ind w:leftChars="-9" w:left="-19" w:rightChars="40" w:right="82" w:firstLineChars="5" w:firstLine="10"/>
        <w:rPr>
          <w:rFonts w:ascii="黑体" w:eastAsia="黑体"/>
          <w:szCs w:val="32"/>
        </w:rPr>
        <w:sectPr>
          <w:pgSz w:w="11906" w:h="16838"/>
          <w:pgMar w:top="1814" w:right="1531" w:bottom="1814" w:left="1531" w:header="851" w:footer="1134" w:gutter="0"/>
          <w:paperSrc w:first="7" w:other="7"/>
          <w:docGrid w:type="linesAndChars" w:linePitch="600" w:charSpace="-849"/>
        </w:sectPr>
      </w:pPr>
    </w:p>
    <w:p>
      <w:pPr>
        <w:ind w:leftChars="-9" w:left="-19" w:rightChars="40" w:right="82" w:firstLineChars="205" w:firstLine="648"/>
        <w:rPr>
          <w:rFonts w:ascii="方正黑体_GBK" w:eastAsia="方正黑体_GBK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一、基本信息</w:t>
      </w:r>
    </w:p>
    <w:tbl>
      <w:tblPr>
        <w:jc w:val="center"/>
        <w:tblW w:w="88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4"/>
        <w:gridCol w:w="1444"/>
        <w:gridCol w:w="817"/>
        <w:gridCol w:w="1664"/>
        <w:gridCol w:w="1529"/>
        <w:gridCol w:w="2749"/>
      </w:tblGrid>
      <w:tr>
        <w:trPr>
          <w:trHeight w:val="454"/>
        </w:trPr>
        <w:tc>
          <w:tcPr>
            <w:tcW w:w="6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b/>
                <w:bCs/>
                <w:sz w:val="24"/>
              </w:rPr>
              <w:t>企业基本信息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企业名称</w:t>
            </w:r>
          </w:p>
        </w:tc>
        <w:tc>
          <w:tcPr>
            <w:tcW w:w="67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</w:p>
        </w:tc>
      </w:tr>
      <w:tr>
        <w:trPr>
          <w:trHeight w:val="131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申报联系人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手机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</w:p>
        </w:tc>
      </w:tr>
      <w:tr>
        <w:trPr>
          <w:trHeight w:val="90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职务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b/>
                <w:bCs/>
                <w:kern w:val="0"/>
                <w:sz w:val="24"/>
              </w:rPr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电子邮箱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b/>
                <w:bCs/>
                <w:kern w:val="0"/>
                <w:sz w:val="24"/>
              </w:rPr>
            </w:pPr>
          </w:p>
        </w:tc>
      </w:tr>
      <w:tr>
        <w:trPr>
          <w:trHeight w:val="454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法人代表</w:t>
            </w:r>
          </w:p>
        </w:tc>
        <w:tc>
          <w:tcPr>
            <w:tcW w:w="24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单位性质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□国有 □民营 □三资</w:t>
            </w:r>
          </w:p>
        </w:tc>
      </w:tr>
      <w:tr>
        <w:trPr>
          <w:trHeight w:val="454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注册地址</w:t>
            </w:r>
          </w:p>
        </w:tc>
        <w:tc>
          <w:tcPr>
            <w:tcW w:w="24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企业规模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□大型 □中型 □小微</w:t>
            </w:r>
          </w:p>
        </w:tc>
      </w:tr>
      <w:tr>
        <w:trPr>
          <w:trHeight w:val="430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2021年主营业务收入</w:t>
            </w:r>
          </w:p>
        </w:tc>
        <w:tc>
          <w:tcPr>
            <w:tcW w:w="2481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400" w:firstLine="943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（万元）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员工数量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 xml:space="preserve">   </w:t>
            </w:r>
            <w:r>
              <w:rPr>
                <w:rFonts w:ascii="仿宋" w:eastAsia="仿宋" w:hint="eastAsia"/>
                <w:kern w:val="0"/>
                <w:sz w:val="24"/>
                <w:u w:val="single"/>
              </w:rPr>
              <w:t xml:space="preserve">        </w:t>
            </w:r>
            <w:r>
              <w:rPr>
                <w:rFonts w:ascii="仿宋" w:eastAsia="仿宋" w:hint="eastAsia"/>
                <w:kern w:val="0"/>
                <w:sz w:val="24"/>
              </w:rPr>
              <w:t>人</w:t>
            </w:r>
          </w:p>
        </w:tc>
      </w:tr>
      <w:tr>
        <w:trPr>
          <w:trHeight w:val="341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企业简介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包括主营业务、与工业电商平台相关的专业人才队伍等情况（100字以内）</w:t>
            </w:r>
          </w:p>
        </w:tc>
      </w:tr>
      <w:tr>
        <w:trPr>
          <w:trHeight w:val="410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企业资质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□高新技术企业     □两化融合管理体系评定证书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□工业电子商务相关的核心技术专利或软件著作权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□参与两化融合领域省部级及以上项目建设或相关标准制定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□其他（请注明）</w:t>
            </w:r>
            <w:r>
              <w:rPr>
                <w:rFonts w:ascii="仿宋" w:eastAsia="仿宋" w:hint="eastAsia"/>
                <w:kern w:val="0"/>
                <w:sz w:val="24"/>
                <w:u w:val="single"/>
              </w:rPr>
              <w:t xml:space="preserve">       </w:t>
            </w:r>
            <w:r>
              <w:rPr>
                <w:rFonts w:ascii="仿宋" w:eastAsia="仿宋" w:hint="eastAsia"/>
                <w:b/>
                <w:kern w:val="0"/>
                <w:sz w:val="24"/>
              </w:rPr>
              <w:t>（</w:t>
            </w:r>
            <w:r>
              <w:rPr>
                <w:rFonts w:ascii="仿宋" w:eastAsia="仿宋"/>
                <w:b/>
                <w:kern w:val="0"/>
                <w:sz w:val="24"/>
              </w:rPr>
              <w:t>相关资质请提供复印件并加盖公章</w:t>
            </w:r>
            <w:r>
              <w:rPr>
                <w:rFonts w:ascii="仿宋" w:eastAsia="仿宋" w:hint="eastAsia"/>
                <w:b/>
                <w:kern w:val="0"/>
                <w:sz w:val="24"/>
              </w:rPr>
              <w:t>）</w:t>
            </w:r>
          </w:p>
        </w:tc>
      </w:tr>
      <w:tr>
        <w:trPr>
          <w:trHeight w:val="430"/>
        </w:trPr>
        <w:tc>
          <w:tcPr>
            <w:tcW w:w="634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平台基本情况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平台名称</w:t>
            </w:r>
          </w:p>
        </w:tc>
        <w:tc>
          <w:tcPr>
            <w:tcW w:w="2481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平台网址</w:t>
            </w:r>
          </w:p>
        </w:tc>
        <w:tc>
          <w:tcPr>
            <w:tcW w:w="274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</w:p>
        </w:tc>
      </w:tr>
      <w:tr>
        <w:trPr>
          <w:trHeight w:val="986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平台类型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□企业自建自用的采销平台（不对外提供服务）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b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kern w:val="0"/>
                <w:sz w:val="24"/>
              </w:rPr>
              <w:t>对外提供服务的电子商务平台（请勾选具体类型）：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 xml:space="preserve">□直接物料交易平台   </w:t>
            </w:r>
            <w:r>
              <w:rPr>
                <w:rFonts w:ascii="仿宋" w:eastAsia="仿宋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>间接物料交易平台（如</w:t>
            </w:r>
            <w:r>
              <w:rPr>
                <w:rFonts w:ascii="仿宋" w:eastAsia="仿宋"/>
                <w:kern w:val="0"/>
                <w:sz w:val="24"/>
              </w:rPr>
              <w:t>MRO等</w:t>
            </w:r>
            <w:r>
              <w:rPr>
                <w:rFonts w:ascii="仿宋" w:eastAsia="仿宋" w:hint="eastAsia"/>
                <w:kern w:val="0"/>
                <w:sz w:val="24"/>
              </w:rPr>
              <w:t>）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>跨境交易平台</w:t>
            </w:r>
            <w:r>
              <w:rPr>
                <w:rFonts w:ascii="仿宋" w:eastAsia="仿宋"/>
                <w:kern w:val="0"/>
                <w:sz w:val="24"/>
              </w:rPr>
              <w:t xml:space="preserve"> </w:t>
            </w:r>
            <w:r>
              <w:rPr>
                <w:rFonts w:ascii="仿宋" w:eastAsia="仿宋" w:hint="eastAsia"/>
                <w:kern w:val="0"/>
                <w:sz w:val="24"/>
              </w:rPr>
              <w:t xml:space="preserve">      </w:t>
            </w:r>
            <w:r>
              <w:rPr>
                <w:rFonts w:ascii="仿宋" w:eastAsia="仿宋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>制造能力交易平台</w:t>
            </w:r>
            <w:r>
              <w:rPr>
                <w:rFonts w:ascii="仿宋" w:eastAsia="仿宋"/>
                <w:kern w:val="0"/>
                <w:sz w:val="24"/>
              </w:rPr>
              <w:t xml:space="preserve">  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  <w:u w:val="single"/>
              </w:rPr>
            </w:pPr>
            <w:r>
              <w:rPr>
                <w:rFonts w:ascii="仿宋" w:eastAsia="仿宋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>综合类交易平台</w:t>
            </w:r>
            <w:r>
              <w:rPr>
                <w:rFonts w:ascii="仿宋" w:eastAsia="仿宋"/>
                <w:kern w:val="0"/>
                <w:sz w:val="24"/>
              </w:rPr>
              <w:t xml:space="preserve">   </w:t>
            </w:r>
            <w:r>
              <w:rPr>
                <w:rFonts w:ascii="仿宋" w:eastAsia="仿宋" w:hint="eastAsia"/>
                <w:kern w:val="0"/>
                <w:sz w:val="24"/>
              </w:rPr>
              <w:t xml:space="preserve">  □其他（请注明）</w:t>
            </w:r>
            <w:r>
              <w:rPr>
                <w:rFonts w:ascii="仿宋" w:eastAsia="仿宋"/>
                <w:kern w:val="0"/>
                <w:sz w:val="24"/>
                <w:u w:val="single"/>
              </w:rPr>
              <w:t xml:space="preserve">         </w:t>
            </w:r>
            <w:r>
              <w:rPr>
                <w:rFonts w:ascii="仿宋" w:eastAsia="仿宋" w:hint="eastAsia"/>
                <w:kern w:val="0"/>
                <w:sz w:val="24"/>
                <w:u w:val="single"/>
              </w:rPr>
              <w:t>）</w:t>
            </w:r>
          </w:p>
        </w:tc>
      </w:tr>
      <w:tr>
        <w:trPr>
          <w:trHeight w:val="577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基础能力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包括关键技术、基础架构、数据管理能力、稳定性、可扩展性、安全水平等（200字以内）</w:t>
            </w:r>
          </w:p>
        </w:tc>
      </w:tr>
      <w:tr>
        <w:trPr>
          <w:trHeight w:val="577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主要功能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包括与工业电商相关的功能模块、数据集成和共享、新兴技术融合创新等（200字以内）</w:t>
            </w:r>
          </w:p>
        </w:tc>
      </w:tr>
      <w:tr>
        <w:trPr>
          <w:trHeight w:val="719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经济和社会效益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（100字以内）</w:t>
            </w:r>
          </w:p>
        </w:tc>
      </w:tr>
      <w:tr>
        <w:trPr>
          <w:trHeight w:val="617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申报理由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（100字以内）</w:t>
            </w:r>
          </w:p>
        </w:tc>
      </w:tr>
      <w:tr>
        <w:trPr>
          <w:trHeight w:hRule="exact" w:val="1856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真实性承诺</w:t>
            </w:r>
          </w:p>
        </w:tc>
        <w:tc>
          <w:tcPr>
            <w:tcW w:w="82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我单位申报的所有材料，均真实、完整，如有不实，愿承担相应的责任。</w:t>
            </w:r>
          </w:p>
          <w:p>
            <w:pPr>
              <w:spacing w:line="360" w:lineRule="exact"/>
              <w:ind w:firstLineChars="1900" w:firstLine="4481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法定代表人签章：</w:t>
            </w:r>
          </w:p>
          <w:p>
            <w:pPr>
              <w:spacing w:line="360" w:lineRule="exact"/>
              <w:ind w:firstLineChars="2400" w:firstLine="566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公章：</w:t>
            </w:r>
          </w:p>
          <w:p>
            <w:pPr>
              <w:spacing w:line="360" w:lineRule="exact"/>
              <w:ind w:firstLineChars="2500" w:firstLine="5896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年   月   日</w:t>
            </w:r>
          </w:p>
        </w:tc>
      </w:tr>
    </w:tbl>
    <w:p>
      <w:pPr>
        <w:spacing w:line="560" w:lineRule="exact"/>
        <w:ind w:rightChars="40" w:right="82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二、工业电子商务平台建设情况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（一）概述（800字以内）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1、平台名称、所属类型、资金投入情况、所服务的行业等。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2、平台主要交易品类、SKU数量、供应商数量、产品/物资统一编码情况等。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3、平台注册会员数量、日活跃会员数量、用户满意度等。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4、企业通过平台实现的年采购交易规模、年销售规模。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4、服务模式、服务对象、合作企业（例如：内部组织+外部合作）、运营模式（例如自营、联合运营或外包等）等。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5、平台相关专业技术人才占比、学历、技能、人才培养引进制度等。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（二）基础能力（1000字以内）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平台关键技术、基础架构、数据管理能力、平台稳定性、可扩展性、安全水平等。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（三）功能特征（2000字以内）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1、主要功能模块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基础业务模块（如交易、结算、物流、供应链协同、供应链金融、内部商城等）；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智能化管理模块（如自动化业务执行、可视化数据分析、智能决策支撑等）；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资源、技术和工具（为支撑工业电商业务所提供的机理模型、微服务组件、资源池和工业APP等）。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2、数据集成共享和开发应用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平台与企业内部ERP、CRM、SRM等系统的对接集成情况与数据共享情况，支撑企业个性化定制和供应链协同等情况；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平台与企业供应商、协作企业、用户等上下游主体间信息系统对接集成与数据共享情况；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数据中台建设情况，各类数据（如采购及供应商数据、销售及客户数据、物流数据、库存数据等）开发应用情况。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3、新兴技术融合创新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5G、标识解析、物联网、云计算、人工智能、区块链等新一代信息技术开发和应用情况（包括概念引入、实验验证、正式应用等不同阶段）；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基于新兴技术应用所拓展的新业务、新模式、新业态（如C2M、数字化采购、个性化定制、供应链金融）等，可举例说明。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（四）应用成效（500字以内）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平台在企业、行业和区域实际落地的效果、经济和社会效益，例如帮助企业实现采购成本下降、销售额增长、市场占有率提高、数字化转型以及区域产业链提升、先进制造业集群发展等方面的成效，尽量用量化指标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（五）平台培育价值（500字以内）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平台在行业、区域、产业园区的规模化推广情况和应用价值。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（六）下一步研发和运营计划（500字以内）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投资计划、技术升级、应用开发和培育、商业模式拓展等。</w:t>
      </w:r>
    </w:p>
    <w:p>
      <w:pPr>
        <w:widowControl/>
        <w:spacing w:line="590" w:lineRule="exact"/>
        <w:rPr>
          <w:rFonts w:ascii="Times New Roman" w:eastAsia="方正仿宋_GBK" w:hAnsi="Times New Roman"/>
          <w:sz w:val="32"/>
          <w:szCs w:val="32"/>
        </w:rPr>
        <w:sectPr>
          <w:headerReference w:type="default" r:id="rId6"/>
          <w:headerReference w:type="even" r:id="rId7"/>
          <w:headerReference w:type="first" r:id="rId8"/>
          <w:footerReference w:type="default" r:id="rId9"/>
          <w:footerReference w:type="even" r:id="rId10"/>
          <w:footerReference w:type="first" r:id="rId11"/>
          <w:pgSz w:w="11906" w:h="16838"/>
          <w:pgMar w:top="1814" w:right="1531" w:bottom="1814" w:left="1531" w:header="851" w:footer="1134" w:gutter="0"/>
          <w:paperSrc w:first="7" w:other="7"/>
          <w:docGrid w:type="linesAndChars" w:linePitch="600" w:charSpace="-849"/>
        </w:sectPr>
      </w:pPr>
    </w:p>
    <w:p>
      <w:pPr>
        <w:pStyle w:val="24"/>
        <w:spacing w:line="600" w:lineRule="exact"/>
        <w:rPr>
          <w:rFonts w:ascii="方正黑体_GBK" w:eastAsia="方正黑体_GBK" w:cs="Times New Roman"/>
          <w:color w:val="auto"/>
          <w:sz w:val="32"/>
          <w:szCs w:val="32"/>
        </w:rPr>
      </w:pPr>
      <w:r>
        <w:rPr>
          <w:rFonts w:ascii="方正黑体_GBK" w:eastAsia="方正黑体_GBK" w:cs="Times New Roman" w:hint="eastAsia"/>
          <w:color w:val="auto"/>
          <w:sz w:val="32"/>
          <w:szCs w:val="32"/>
        </w:rPr>
        <w:t>附件</w:t>
      </w:r>
      <w:r>
        <w:rPr>
          <w:rFonts w:ascii="方正黑体_GBK" w:eastAsia="方正黑体_GBK" w:cs="Times New Roman"/>
          <w:color w:val="auto"/>
          <w:sz w:val="32"/>
          <w:szCs w:val="32"/>
        </w:rPr>
        <w:t>4-2</w:t>
      </w:r>
    </w:p>
    <w:p>
      <w:pPr>
        <w:widowControl/>
        <w:spacing w:line="590" w:lineRule="exact"/>
        <w:jc w:val="center"/>
        <w:rPr>
          <w:rFonts w:ascii="Times New Roman" w:eastAsia="方正小标宋简体" w:hAnsi="Times New Roman"/>
          <w:bCs/>
          <w:kern w:val="0"/>
          <w:sz w:val="48"/>
          <w:szCs w:val="48"/>
        </w:rPr>
      </w:pPr>
    </w:p>
    <w:p>
      <w:pPr>
        <w:widowControl/>
        <w:spacing w:line="590" w:lineRule="exact"/>
        <w:jc w:val="center"/>
        <w:rPr>
          <w:rFonts w:ascii="Times New Roman" w:eastAsia="方正小标宋简体" w:hAnsi="Times New Roman"/>
          <w:bCs/>
          <w:kern w:val="0"/>
          <w:sz w:val="48"/>
          <w:szCs w:val="48"/>
        </w:rPr>
      </w:pPr>
    </w:p>
    <w:p>
      <w:pPr>
        <w:widowControl/>
        <w:spacing w:line="720" w:lineRule="exact"/>
        <w:ind w:firstLineChars="0" w:firstLine="0"/>
        <w:jc w:val="center"/>
        <w:rPr>
          <w:rFonts w:ascii="方正小标宋_GBK" w:eastAsia="方正小标宋_GBK"/>
          <w:kern w:val="0"/>
          <w:sz w:val="48"/>
          <w:szCs w:val="44"/>
        </w:rPr>
      </w:pPr>
      <w:r>
        <w:rPr>
          <w:rFonts w:ascii="方正小标宋_GBK" w:eastAsia="方正小标宋_GBK" w:hint="eastAsia"/>
          <w:kern w:val="0"/>
          <w:sz w:val="48"/>
          <w:szCs w:val="44"/>
        </w:rPr>
        <w:t>江苏省工业互联网示范工程项目申报书</w:t>
      </w:r>
    </w:p>
    <w:p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  <w:r>
        <w:rPr>
          <w:rFonts w:ascii="方正楷体_GBK" w:eastAsia="方正楷体_GBK"/>
          <w:kern w:val="0"/>
          <w:sz w:val="40"/>
          <w:szCs w:val="44"/>
        </w:rPr>
        <w:t>（</w:t>
      </w:r>
      <w:r>
        <w:rPr>
          <w:rFonts w:ascii="方正楷体_GBK" w:eastAsia="方正楷体_GBK" w:hint="eastAsia"/>
          <w:kern w:val="0"/>
          <w:sz w:val="40"/>
          <w:szCs w:val="44"/>
        </w:rPr>
        <w:t>工业电子商务优秀解决方案服务商</w:t>
      </w:r>
      <w:r>
        <w:rPr>
          <w:rFonts w:ascii="方正楷体_GBK" w:eastAsia="方正楷体_GBK"/>
          <w:kern w:val="0"/>
          <w:sz w:val="40"/>
          <w:szCs w:val="44"/>
        </w:rPr>
        <w:t>）</w:t>
      </w:r>
    </w:p>
    <w:p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</w:p>
    <w:p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</w:p>
    <w:p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</w:p>
    <w:p>
      <w:pPr>
        <w:widowControl/>
        <w:spacing w:line="720" w:lineRule="exact"/>
        <w:ind w:firstLineChars="0" w:firstLine="0"/>
        <w:jc w:val="center"/>
        <w:rPr>
          <w:rFonts w:ascii="方正小标宋_GBK" w:eastAsia="方正小标宋_GBK"/>
          <w:kern w:val="0"/>
          <w:sz w:val="48"/>
          <w:szCs w:val="44"/>
        </w:rPr>
      </w:pP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Times New Roman" w:hAnsi="Times New Roman"/>
          <w:b/>
          <w:bCs/>
          <w:kern w:val="0"/>
          <w:sz w:val="27"/>
          <w:szCs w:val="27"/>
        </w:rPr>
        <w:tab/>
      </w:r>
      <w:r>
        <w:rPr>
          <w:rFonts w:ascii="方正黑体_GBK" w:eastAsia="方正黑体_GBK" w:hint="eastAsia"/>
          <w:bCs/>
          <w:kern w:val="0"/>
          <w:sz w:val="32"/>
          <w:szCs w:val="30"/>
        </w:rPr>
        <w:t>申报单位（盖章）：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ab/>
        <w:t>解决方案服务名称：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ind w:firstLineChars="358" w:firstLine="1131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>法人代表：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ab/>
        <w:t>推荐单位（盖章）：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28"/>
          <w:szCs w:val="27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ab/>
        <w:t>申报日期：</w:t>
      </w:r>
      <w:r>
        <w:rPr>
          <w:rFonts w:ascii="方正黑体_GBK" w:eastAsia="方正黑体_GBK" w:hint="eastAsia"/>
          <w:bCs/>
          <w:kern w:val="0"/>
          <w:sz w:val="28"/>
          <w:szCs w:val="27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27"/>
          <w:szCs w:val="27"/>
        </w:rPr>
      </w:pPr>
    </w:p>
    <w:p>
      <w:pPr>
        <w:widowControl/>
        <w:spacing w:line="590" w:lineRule="exact"/>
        <w:rPr>
          <w:rFonts w:ascii="方正黑体_GBK" w:eastAsia="方正黑体_GBK"/>
          <w:kern w:val="0"/>
          <w:szCs w:val="32"/>
        </w:rPr>
      </w:pPr>
    </w:p>
    <w:p>
      <w:pPr>
        <w:widowControl/>
        <w:spacing w:line="590" w:lineRule="exact"/>
        <w:rPr>
          <w:rFonts w:ascii="方正黑体_GBK" w:eastAsia="方正黑体_GBK"/>
          <w:kern w:val="0"/>
          <w:szCs w:val="32"/>
        </w:rPr>
      </w:pPr>
    </w:p>
    <w:p>
      <w:pPr>
        <w:widowControl/>
        <w:spacing w:line="590" w:lineRule="exact"/>
        <w:rPr>
          <w:rFonts w:ascii="方正黑体_GBK" w:eastAsia="方正黑体_GBK"/>
          <w:kern w:val="0"/>
          <w:szCs w:val="32"/>
        </w:rPr>
      </w:pPr>
    </w:p>
    <w:p>
      <w:pPr>
        <w:widowControl/>
        <w:spacing w:line="590" w:lineRule="exact"/>
        <w:jc w:val="center"/>
        <w:rPr>
          <w:rFonts w:ascii="方正黑体_GBK" w:eastAsia="方正黑体_GBK"/>
          <w:bCs/>
          <w:kern w:val="0"/>
          <w:sz w:val="32"/>
          <w:szCs w:val="32"/>
        </w:rPr>
      </w:pPr>
      <w:r>
        <w:rPr>
          <w:rFonts w:ascii="方正黑体_GBK" w:eastAsia="方正黑体_GBK" w:hint="eastAsia"/>
          <w:bCs/>
          <w:kern w:val="0"/>
          <w:sz w:val="32"/>
          <w:szCs w:val="32"/>
        </w:rPr>
        <w:t>江苏省工业和信息化厅编制</w:t>
      </w:r>
    </w:p>
    <w:p>
      <w:pPr>
        <w:widowControl/>
        <w:spacing w:line="590" w:lineRule="exact"/>
        <w:jc w:val="center"/>
        <w:rPr>
          <w:rFonts w:ascii="方正仿宋_GBK" w:eastAsia="方正仿宋_GBK"/>
          <w:kern w:val="0"/>
          <w:sz w:val="40"/>
          <w:szCs w:val="27"/>
        </w:rPr>
        <w:sectPr>
          <w:pgSz w:w="11906" w:h="16838"/>
          <w:pgMar w:top="1814" w:right="1531" w:bottom="1814" w:left="1531" w:header="851" w:footer="1134" w:gutter="0"/>
          <w:paperSrc w:first="7" w:other="7"/>
          <w:docGrid w:type="linesAndChars" w:linePitch="600" w:charSpace="-849"/>
        </w:sectPr>
      </w:pPr>
      <w:r>
        <w:rPr>
          <w:rFonts w:ascii="方正黑体_GBK" w:eastAsia="方正黑体_GBK" w:hint="eastAsia"/>
          <w:bCs/>
          <w:kern w:val="0"/>
          <w:sz w:val="32"/>
          <w:szCs w:val="32"/>
        </w:rPr>
        <w:t>二〇二二年</w:t>
      </w:r>
    </w:p>
    <w:p>
      <w:pPr>
        <w:spacing w:line="600" w:lineRule="exact"/>
        <w:jc w:val="center"/>
        <w:rPr>
          <w:rFonts w:ascii="黑体" w:eastAsia="黑体" w:cs="黑体"/>
          <w:sz w:val="36"/>
          <w:szCs w:val="36"/>
        </w:rPr>
      </w:pPr>
      <w:r>
        <w:rPr>
          <w:rFonts w:ascii="黑体" w:eastAsia="黑体" w:cs="黑体" w:hint="eastAsia"/>
          <w:sz w:val="36"/>
          <w:szCs w:val="36"/>
        </w:rPr>
        <w:t>填报说明</w:t>
      </w:r>
    </w:p>
    <w:p>
      <w:pPr>
        <w:spacing w:line="600" w:lineRule="exact"/>
        <w:rPr>
          <w:rFonts w:ascii="仿宋" w:eastAsia="仿宋"/>
          <w:szCs w:val="32"/>
        </w:rPr>
      </w:pPr>
    </w:p>
    <w:p>
      <w:pPr>
        <w:spacing w:line="60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一、本申报书由工业电子商务解决方案服务商填写。</w:t>
      </w:r>
    </w:p>
    <w:p>
      <w:pPr>
        <w:spacing w:line="60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二、推荐单位为各设区市及昆山、泰兴、沭阳工业和信息化主管部门。</w:t>
      </w:r>
    </w:p>
    <w:p>
      <w:pPr>
        <w:spacing w:line="600" w:lineRule="exact"/>
        <w:rPr>
          <w:rFonts w:ascii="仿宋" w:eastAsia="仿宋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三、申报单位应按照填写要求和实际情况，认真准确填写相关内容。</w:t>
      </w:r>
    </w:p>
    <w:p>
      <w:pPr>
        <w:spacing w:line="600" w:lineRule="exact"/>
        <w:rPr>
          <w:rFonts w:ascii="仿宋" w:eastAsia="仿宋"/>
          <w:szCs w:val="32"/>
        </w:rPr>
      </w:pPr>
    </w:p>
    <w:p>
      <w:pPr>
        <w:spacing w:line="600" w:lineRule="exact"/>
        <w:ind w:leftChars="-9" w:left="-19" w:rightChars="40" w:right="82" w:firstLineChars="5" w:firstLine="10"/>
        <w:rPr>
          <w:rFonts w:ascii="黑体" w:eastAsia="黑体"/>
          <w:szCs w:val="32"/>
        </w:rPr>
        <w:sectPr>
          <w:pgSz w:w="11906" w:h="16838"/>
          <w:pgMar w:top="1814" w:right="1531" w:bottom="1814" w:left="1531" w:header="851" w:footer="1134" w:gutter="0"/>
          <w:paperSrc w:first="7" w:other="7"/>
          <w:docGrid w:type="linesAndChars" w:linePitch="600" w:charSpace="-849"/>
        </w:sectPr>
      </w:pPr>
    </w:p>
    <w:p>
      <w:pPr>
        <w:spacing w:line="560" w:lineRule="exact"/>
        <w:ind w:leftChars="-9" w:left="-19" w:rightChars="40" w:right="82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一、基本</w:t>
      </w:r>
      <w:r>
        <w:rPr>
          <w:rFonts w:ascii="黑体" w:eastAsia="黑体"/>
          <w:sz w:val="32"/>
          <w:szCs w:val="32"/>
        </w:rPr>
        <w:t>信息</w:t>
      </w:r>
    </w:p>
    <w:tbl>
      <w:tblPr>
        <w:jc w:val="center"/>
        <w:tblW w:w="88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4"/>
        <w:gridCol w:w="1445"/>
        <w:gridCol w:w="967"/>
        <w:gridCol w:w="1514"/>
        <w:gridCol w:w="1390"/>
        <w:gridCol w:w="2887"/>
      </w:tblGrid>
      <w:tr>
        <w:trPr>
          <w:trHeight w:val="454"/>
        </w:trPr>
        <w:tc>
          <w:tcPr>
            <w:tcW w:w="6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b/>
                <w:bCs/>
                <w:sz w:val="24"/>
              </w:rPr>
              <w:t>企业基本信息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企业名称</w:t>
            </w:r>
          </w:p>
        </w:tc>
        <w:tc>
          <w:tcPr>
            <w:tcW w:w="67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</w:p>
        </w:tc>
      </w:tr>
      <w:tr>
        <w:trPr>
          <w:trHeight w:val="454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申报联系人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手机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</w:p>
        </w:tc>
      </w:tr>
      <w:tr>
        <w:trPr>
          <w:trHeight w:val="454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职务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电子邮箱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</w:p>
        </w:tc>
      </w:tr>
      <w:tr>
        <w:trPr>
          <w:trHeight w:val="454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法人代表</w:t>
            </w:r>
          </w:p>
        </w:tc>
        <w:tc>
          <w:tcPr>
            <w:tcW w:w="24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单位性质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□国有 □民营 □三资</w:t>
            </w:r>
          </w:p>
        </w:tc>
      </w:tr>
      <w:tr>
        <w:trPr>
          <w:trHeight w:val="454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注册地址</w:t>
            </w:r>
          </w:p>
        </w:tc>
        <w:tc>
          <w:tcPr>
            <w:tcW w:w="24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企业规模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□大型 □中型 □小微</w:t>
            </w:r>
          </w:p>
        </w:tc>
      </w:tr>
      <w:tr>
        <w:trPr>
          <w:trHeight w:val="430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2021年主营业务收入</w:t>
            </w:r>
          </w:p>
        </w:tc>
        <w:tc>
          <w:tcPr>
            <w:tcW w:w="2481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500" w:firstLine="1179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（万元）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员工数量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 xml:space="preserve">    </w:t>
            </w:r>
            <w:r>
              <w:rPr>
                <w:rFonts w:ascii="仿宋" w:eastAsia="仿宋" w:hint="eastAsia"/>
                <w:kern w:val="0"/>
                <w:sz w:val="24"/>
                <w:u w:val="single"/>
              </w:rPr>
              <w:t xml:space="preserve">       </w:t>
            </w:r>
            <w:r>
              <w:rPr>
                <w:rFonts w:ascii="仿宋" w:eastAsia="仿宋" w:hint="eastAsia"/>
                <w:kern w:val="0"/>
                <w:sz w:val="24"/>
              </w:rPr>
              <w:t>人</w:t>
            </w:r>
          </w:p>
        </w:tc>
      </w:tr>
      <w:tr>
        <w:trPr>
          <w:trHeight w:val="341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企业简介</w:t>
            </w:r>
          </w:p>
        </w:tc>
        <w:tc>
          <w:tcPr>
            <w:tcW w:w="6758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包括主营业务、与解决方案服务相关的专业人才队伍等情况（100字以内）</w:t>
            </w:r>
          </w:p>
        </w:tc>
      </w:tr>
      <w:tr>
        <w:trPr>
          <w:trHeight w:val="410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企业资质</w:t>
            </w:r>
          </w:p>
        </w:tc>
        <w:tc>
          <w:tcPr>
            <w:tcW w:w="6758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□高新技术企业     □两化融合管理体系评定证书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□工业电子商务相关的核心技术专利或软件著作权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□参与两化融合领域省部级及以上项目建设或相关标准制定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□其他（请注明）</w:t>
            </w:r>
            <w:r>
              <w:rPr>
                <w:rFonts w:ascii="仿宋" w:eastAsia="仿宋" w:hint="eastAsia"/>
                <w:kern w:val="0"/>
                <w:sz w:val="24"/>
                <w:u w:val="single"/>
              </w:rPr>
              <w:t xml:space="preserve">          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（</w:t>
            </w:r>
            <w:r>
              <w:rPr>
                <w:rFonts w:ascii="仿宋" w:eastAsia="仿宋"/>
                <w:kern w:val="0"/>
                <w:sz w:val="24"/>
              </w:rPr>
              <w:t>相关资质请提供复印件并加盖公章</w:t>
            </w:r>
            <w:r>
              <w:rPr>
                <w:rFonts w:ascii="仿宋" w:eastAsia="仿宋" w:hint="eastAsia"/>
                <w:kern w:val="0"/>
                <w:sz w:val="24"/>
              </w:rPr>
              <w:t>）</w:t>
            </w:r>
          </w:p>
        </w:tc>
      </w:tr>
      <w:tr>
        <w:trPr>
          <w:trHeight w:val="430"/>
        </w:trPr>
        <w:tc>
          <w:tcPr>
            <w:tcW w:w="634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解决方案基本情况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服务名称</w:t>
            </w:r>
          </w:p>
        </w:tc>
        <w:tc>
          <w:tcPr>
            <w:tcW w:w="6758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</w:p>
        </w:tc>
      </w:tr>
      <w:tr>
        <w:trPr>
          <w:trHeight w:val="986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服务类型</w:t>
            </w:r>
          </w:p>
        </w:tc>
        <w:tc>
          <w:tcPr>
            <w:tcW w:w="6758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b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kern w:val="0"/>
                <w:sz w:val="24"/>
              </w:rPr>
              <w:t>企业电子商务系统解决方案（请勾选具体类型）：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 xml:space="preserve">采购管理解决方案         </w:t>
            </w: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 xml:space="preserve">营销和渠道管理解决方案 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 xml:space="preserve">仓储物流解决方案         </w:t>
            </w: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 xml:space="preserve">进出口贸易解决方案  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>供应链管理整体解决方案   □其他（请注明）</w:t>
            </w:r>
            <w:r>
              <w:rPr>
                <w:rFonts w:ascii="仿宋" w:eastAsia="仿宋" w:hint="eastAsia"/>
                <w:kern w:val="0"/>
                <w:sz w:val="24"/>
                <w:u w:val="single"/>
              </w:rPr>
              <w:t xml:space="preserve">          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b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kern w:val="0"/>
                <w:sz w:val="24"/>
              </w:rPr>
              <w:t>细分领域电子商务服务（请勾选具体类型）：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 xml:space="preserve">电子商务软件开发 </w:t>
            </w: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 xml:space="preserve">直播营销    </w:t>
            </w: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 xml:space="preserve">网店代运营 </w:t>
            </w:r>
          </w:p>
          <w:p>
            <w:pPr>
              <w:spacing w:line="360" w:lineRule="exact"/>
              <w:ind w:firstLineChars="0" w:firstLine="0"/>
              <w:jc w:val="left"/>
              <w:rPr>
                <w:rFonts w:ascii="仿宋" w:eastAsia="仿宋"/>
                <w:kern w:val="0"/>
                <w:sz w:val="24"/>
                <w:u w:val="single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 xml:space="preserve">客服外包         </w:t>
            </w: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 xml:space="preserve">电商仓储    </w:t>
            </w: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 xml:space="preserve">支付结算   □信用     □认证    □广告   </w:t>
            </w: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>大数据分析  □其他（请注明）</w:t>
            </w:r>
            <w:r>
              <w:rPr>
                <w:rFonts w:ascii="仿宋" w:eastAsia="仿宋" w:hint="eastAsia"/>
                <w:kern w:val="0"/>
                <w:sz w:val="24"/>
                <w:u w:val="single"/>
              </w:rPr>
              <w:t xml:space="preserve">          </w:t>
            </w:r>
          </w:p>
        </w:tc>
      </w:tr>
      <w:tr>
        <w:trPr>
          <w:trHeight w:val="577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基础能力</w:t>
            </w:r>
          </w:p>
        </w:tc>
        <w:tc>
          <w:tcPr>
            <w:tcW w:w="6758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包括关键技术、基础架构、数据管理能力、稳定性、可扩展性、安全水平等（200字以内）</w:t>
            </w:r>
          </w:p>
        </w:tc>
      </w:tr>
      <w:tr>
        <w:trPr>
          <w:trHeight w:val="577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主要功能</w:t>
            </w:r>
          </w:p>
        </w:tc>
        <w:tc>
          <w:tcPr>
            <w:tcW w:w="6758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包括与工业电商相关的功能模块、数据集成共享和开发利用、新兴技术融合创新等（200字以内）</w:t>
            </w:r>
          </w:p>
        </w:tc>
      </w:tr>
      <w:tr>
        <w:trPr>
          <w:trHeight w:val="719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经济和社会效益</w:t>
            </w:r>
          </w:p>
        </w:tc>
        <w:tc>
          <w:tcPr>
            <w:tcW w:w="6758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（100字以内）</w:t>
            </w:r>
          </w:p>
        </w:tc>
      </w:tr>
      <w:tr>
        <w:trPr>
          <w:trHeight w:val="617"/>
        </w:trPr>
        <w:tc>
          <w:tcPr>
            <w:tcW w:w="63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44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申报理由</w:t>
            </w:r>
          </w:p>
        </w:tc>
        <w:tc>
          <w:tcPr>
            <w:tcW w:w="6758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（100字以内）</w:t>
            </w:r>
          </w:p>
        </w:tc>
      </w:tr>
      <w:tr>
        <w:trPr>
          <w:trHeight w:hRule="exact" w:val="1856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400" w:lineRule="exact"/>
              <w:ind w:firstLineChars="0" w:firstLine="0"/>
              <w:rPr>
                <w:rFonts w:ascii="仿宋" w:eastAsia="仿宋"/>
                <w:b/>
              </w:rPr>
            </w:pPr>
            <w:r>
              <w:rPr>
                <w:rFonts w:ascii="仿宋" w:eastAsia="仿宋" w:hint="eastAsia"/>
                <w:b/>
              </w:rPr>
              <w:t>真实性承诺</w:t>
            </w:r>
          </w:p>
        </w:tc>
        <w:tc>
          <w:tcPr>
            <w:tcW w:w="82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我单位申报的所有材料，均真实、完整，如有不实，愿承担相应的责任。</w:t>
            </w:r>
          </w:p>
          <w:p>
            <w:pPr>
              <w:spacing w:line="360" w:lineRule="exact"/>
              <w:ind w:firstLineChars="1900" w:firstLine="4481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法定代表人签章：</w:t>
            </w:r>
          </w:p>
          <w:p>
            <w:pPr>
              <w:spacing w:line="360" w:lineRule="exact"/>
              <w:ind w:firstLineChars="2400" w:firstLine="566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公章：</w:t>
            </w:r>
          </w:p>
          <w:p>
            <w:pPr>
              <w:spacing w:line="360" w:lineRule="exact"/>
              <w:ind w:firstLineChars="2600" w:firstLine="6132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年   月   日</w:t>
            </w:r>
          </w:p>
        </w:tc>
      </w:tr>
    </w:tbl>
    <w:p>
      <w:pPr>
        <w:spacing w:line="540" w:lineRule="exact"/>
        <w:ind w:rightChars="40" w:right="82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二、工业电子商务解决方案情况</w:t>
      </w:r>
    </w:p>
    <w:p>
      <w:pPr>
        <w:spacing w:line="54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（一）概述（500字以内）</w:t>
      </w:r>
    </w:p>
    <w:p>
      <w:pPr>
        <w:spacing w:line="54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1、解决方案名称、资金投入情况、所服务的行业、服务领域等。</w:t>
      </w:r>
    </w:p>
    <w:p>
      <w:pPr>
        <w:spacing w:line="54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2、解决方案用户规模、用户满意度、市场占有率等。</w:t>
      </w:r>
    </w:p>
    <w:p>
      <w:pPr>
        <w:spacing w:line="54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3、解决方案的服务模式、组织模式、服务对象、合作企业（例如：内部组织+外部合作）等。</w:t>
      </w:r>
    </w:p>
    <w:p>
      <w:pPr>
        <w:spacing w:line="54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4、解决方案相关专业技术人才占比、学历、技能、人才培养引进制度等。</w:t>
      </w:r>
    </w:p>
    <w:p>
      <w:pPr>
        <w:spacing w:line="54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（二）基础能力（1000字以内）</w:t>
      </w:r>
    </w:p>
    <w:p>
      <w:pPr>
        <w:spacing w:line="54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解决方案的关键技术、基础功能、SaaS软件开发服务能力、数据管理能力、解决方案稳定性、可扩展性、安全水平等。</w:t>
      </w:r>
    </w:p>
    <w:p>
      <w:pPr>
        <w:spacing w:line="54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（三）主要功能特征（2000字以内）</w:t>
      </w:r>
    </w:p>
    <w:p>
      <w:pPr>
        <w:spacing w:line="54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1、主要功能模块</w:t>
      </w:r>
    </w:p>
    <w:p>
      <w:pPr>
        <w:spacing w:line="54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解决方案涵盖的主要业务（如采购、销售、物流、供应链管理等）及内容，能够解决的企业痛点问题；</w:t>
      </w:r>
    </w:p>
    <w:p>
      <w:pPr>
        <w:spacing w:line="54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解决方案提供的自动化执行、可视化分析、智能化决策等智能化管理功能；</w:t>
      </w:r>
    </w:p>
    <w:p>
      <w:pPr>
        <w:spacing w:line="54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支撑工业电商业务的SaaS软件、APP、数据库等工具和资源。</w:t>
      </w:r>
    </w:p>
    <w:p>
      <w:pPr>
        <w:spacing w:line="54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2、数据共享和开发应用</w:t>
      </w:r>
    </w:p>
    <w:p>
      <w:pPr>
        <w:spacing w:line="54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解决方案与企业内部ERP、CRM、SRM等系统的对接集成情况与数据共享情况，支撑企业个性化定制和供应链协同等情况；</w:t>
      </w:r>
    </w:p>
    <w:p>
      <w:pPr>
        <w:spacing w:line="54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解决方案与企业供应商、协作企业、用户等上下游主体间信息系统对接集成与数据共享情况；</w:t>
      </w:r>
    </w:p>
    <w:p>
      <w:pPr>
        <w:spacing w:line="54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3、新兴技术融合创新</w:t>
      </w:r>
    </w:p>
    <w:p>
      <w:pPr>
        <w:spacing w:line="54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5G、标识解析、物联网、云计算、人工智能、区块链等新一代信息技术在解决方案中的应用情况（包括概念引入、实验验证、正式应用等不同阶段）；</w:t>
      </w:r>
    </w:p>
    <w:p>
      <w:pPr>
        <w:spacing w:line="54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基于新兴技术应用所拓展的新业务、新模式、新业态（如数字化采购、个性化定制、供应链金融）等，可举例说明。</w:t>
      </w:r>
    </w:p>
    <w:p>
      <w:pPr>
        <w:spacing w:line="540" w:lineRule="exact"/>
        <w:rPr>
          <w:rFonts w:ascii="Times New Roman" w:eastAsia="仿宋_GB2312" w:cs="仿宋_GB2312" w:hAnsi="Times New Roman"/>
          <w:b/>
          <w:bCs/>
          <w:sz w:val="32"/>
          <w:szCs w:val="32"/>
        </w:rPr>
      </w:pPr>
      <w:r>
        <w:rPr>
          <w:rFonts w:ascii="Times New Roman" w:eastAsia="仿宋_GB2312" w:cs="仿宋_GB2312" w:hAnsi="Times New Roman"/>
          <w:b/>
          <w:bCs/>
          <w:sz w:val="32"/>
          <w:szCs w:val="32"/>
        </w:rPr>
        <w:t>4</w:t>
      </w:r>
      <w:r>
        <w:rPr>
          <w:rFonts w:ascii="Times New Roman" w:eastAsia="仿宋_GB2312" w:cs="仿宋_GB2312" w:hAnsi="Times New Roman" w:hint="eastAsia"/>
          <w:b/>
          <w:bCs/>
          <w:sz w:val="32"/>
          <w:szCs w:val="32"/>
        </w:rPr>
        <w:t>、典型应用场景</w:t>
      </w:r>
    </w:p>
    <w:p>
      <w:pPr>
        <w:spacing w:line="54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基于电子商务解决方案所实现的采购寻源、供应商管理、询报价、招投标、订单交互、精准营销、个性化定制、</w:t>
      </w:r>
      <w:r>
        <w:rPr>
          <w:rFonts w:ascii="仿宋_GB2312" w:eastAsia="仿宋_GB2312" w:cs="仿宋_GB2312" w:hint="eastAsia"/>
          <w:sz w:val="32"/>
          <w:szCs w:val="32"/>
        </w:rPr>
        <w:t>供应链协同、仓储物流管理等典型场景。</w:t>
      </w:r>
    </w:p>
    <w:p>
      <w:pPr>
        <w:spacing w:line="54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（四）应用成效（500字以内）</w:t>
      </w:r>
    </w:p>
    <w:p>
      <w:pPr>
        <w:spacing w:line="54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解决方案在企业、行业和区域实际落地的效果、经济和社会效益，例如帮助企业实现采购成本下降、销售额增长、市场占有率提高、数字化转型以及区域产业链提升、先进制造业集群发展等方面的成效，尽量用量化指标。</w:t>
      </w:r>
    </w:p>
    <w:p>
      <w:pPr>
        <w:spacing w:line="54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（五）解决方案培育价值（500字以内）</w:t>
      </w:r>
    </w:p>
    <w:p>
      <w:pPr>
        <w:spacing w:line="54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在行业、区域、产业园区等规模化推广和应用价值。</w:t>
      </w:r>
    </w:p>
    <w:p>
      <w:pPr>
        <w:spacing w:line="54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（六）下一步研发和运营计划（500字以内）</w:t>
      </w:r>
    </w:p>
    <w:p>
      <w:pPr>
        <w:spacing w:line="540" w:lineRule="exact"/>
        <w:rPr>
          <w:rFonts w:ascii="Times New Roman" w:eastAsia="仿宋_GB2312" w:cs="仿宋_GB2312" w:hAnsi="Times New Roman"/>
          <w:sz w:val="32"/>
          <w:szCs w:val="32"/>
        </w:rPr>
        <w:sectPr>
          <w:pgSz w:w="11906" w:h="16838"/>
          <w:pgMar w:top="1814" w:right="1531" w:bottom="1814" w:left="1531" w:header="851" w:footer="1134" w:gutter="0"/>
          <w:paperSrc w:first="7" w:other="7"/>
          <w:docGrid w:type="linesAndChars" w:linePitch="600" w:charSpace="-849"/>
        </w:sectPr>
      </w:pPr>
      <w:r>
        <w:rPr>
          <w:rFonts w:ascii="Times New Roman" w:eastAsia="仿宋_GB2312" w:cs="仿宋_GB2312" w:hAnsi="Times New Roman" w:hint="eastAsia"/>
          <w:sz w:val="32"/>
          <w:szCs w:val="32"/>
        </w:rPr>
        <w:t>项目投资、技术升级、应用开发和培育、商业模式拓展等。</w:t>
      </w:r>
    </w:p>
    <w:p>
      <w:pPr>
        <w:pStyle w:val="24"/>
        <w:spacing w:line="600" w:lineRule="exact"/>
        <w:rPr>
          <w:rFonts w:ascii="方正黑体_GBK" w:eastAsia="方正黑体_GBK" w:cs="Times New Roman"/>
          <w:color w:val="auto"/>
          <w:sz w:val="32"/>
          <w:szCs w:val="32"/>
        </w:rPr>
      </w:pPr>
      <w:r>
        <w:rPr>
          <w:rFonts w:ascii="方正黑体_GBK" w:eastAsia="方正黑体_GBK" w:cs="Times New Roman" w:hint="eastAsia"/>
          <w:color w:val="auto"/>
          <w:sz w:val="32"/>
          <w:szCs w:val="32"/>
        </w:rPr>
        <w:t>附件</w:t>
      </w:r>
      <w:r>
        <w:rPr>
          <w:rFonts w:ascii="方正黑体_GBK" w:eastAsia="方正黑体_GBK" w:cs="Times New Roman"/>
          <w:color w:val="auto"/>
          <w:sz w:val="32"/>
          <w:szCs w:val="32"/>
        </w:rPr>
        <w:t>4-3</w:t>
      </w:r>
      <w:bookmarkStart w:id="0" w:name="_GoBack"/>
      <w:bookmarkEnd w:id="0"/>
    </w:p>
    <w:p>
      <w:pPr>
        <w:widowControl/>
        <w:spacing w:line="590" w:lineRule="exact"/>
        <w:jc w:val="center"/>
        <w:rPr>
          <w:rFonts w:ascii="Times New Roman" w:eastAsia="方正小标宋简体" w:hAnsi="Times New Roman"/>
          <w:bCs/>
          <w:kern w:val="0"/>
          <w:sz w:val="48"/>
          <w:szCs w:val="48"/>
        </w:rPr>
      </w:pPr>
    </w:p>
    <w:p>
      <w:pPr>
        <w:widowControl/>
        <w:spacing w:line="590" w:lineRule="exact"/>
        <w:jc w:val="center"/>
        <w:rPr>
          <w:rFonts w:ascii="Times New Roman" w:eastAsia="方正小标宋简体" w:hAnsi="Times New Roman"/>
          <w:bCs/>
          <w:kern w:val="0"/>
          <w:sz w:val="48"/>
          <w:szCs w:val="48"/>
        </w:rPr>
      </w:pPr>
    </w:p>
    <w:p>
      <w:pPr>
        <w:widowControl/>
        <w:spacing w:line="720" w:lineRule="exact"/>
        <w:ind w:firstLineChars="0" w:firstLine="0"/>
        <w:jc w:val="center"/>
        <w:rPr>
          <w:rFonts w:ascii="方正小标宋_GBK" w:eastAsia="方正小标宋_GBK"/>
          <w:kern w:val="0"/>
          <w:sz w:val="48"/>
          <w:szCs w:val="44"/>
        </w:rPr>
      </w:pPr>
      <w:r>
        <w:rPr>
          <w:rFonts w:ascii="方正小标宋_GBK" w:eastAsia="方正小标宋_GBK" w:hint="eastAsia"/>
          <w:kern w:val="0"/>
          <w:sz w:val="48"/>
          <w:szCs w:val="44"/>
        </w:rPr>
        <w:t>江苏省工业互联网示范工程项目申报书</w:t>
      </w:r>
    </w:p>
    <w:p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  <w:r>
        <w:rPr>
          <w:rFonts w:ascii="方正楷体_GBK" w:eastAsia="方正楷体_GBK"/>
          <w:kern w:val="0"/>
          <w:sz w:val="40"/>
          <w:szCs w:val="44"/>
        </w:rPr>
        <w:t>（</w:t>
      </w:r>
      <w:r>
        <w:rPr>
          <w:rFonts w:ascii="方正楷体_GBK" w:eastAsia="方正楷体_GBK" w:hint="eastAsia"/>
          <w:kern w:val="0"/>
          <w:sz w:val="40"/>
          <w:szCs w:val="44"/>
        </w:rPr>
        <w:t>工业电子商务应用创新示范企业</w:t>
      </w:r>
      <w:r>
        <w:rPr>
          <w:rFonts w:ascii="方正楷体_GBK" w:eastAsia="方正楷体_GBK"/>
          <w:kern w:val="0"/>
          <w:sz w:val="40"/>
          <w:szCs w:val="44"/>
        </w:rPr>
        <w:t>）</w:t>
      </w:r>
    </w:p>
    <w:p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</w:p>
    <w:p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</w:p>
    <w:p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</w:p>
    <w:p>
      <w:pPr>
        <w:widowControl/>
        <w:spacing w:line="720" w:lineRule="exact"/>
        <w:ind w:firstLineChars="0" w:firstLine="0"/>
        <w:jc w:val="center"/>
        <w:rPr>
          <w:rFonts w:ascii="方正小标宋_GBK" w:eastAsia="方正小标宋_GBK"/>
          <w:kern w:val="0"/>
          <w:sz w:val="48"/>
          <w:szCs w:val="44"/>
        </w:rPr>
      </w:pP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Times New Roman" w:hAnsi="Times New Roman"/>
          <w:b/>
          <w:bCs/>
          <w:kern w:val="0"/>
          <w:sz w:val="27"/>
          <w:szCs w:val="27"/>
        </w:rPr>
        <w:tab/>
      </w:r>
      <w:r>
        <w:rPr>
          <w:rFonts w:ascii="方正黑体_GBK" w:eastAsia="方正黑体_GBK" w:hint="eastAsia"/>
          <w:bCs/>
          <w:kern w:val="0"/>
          <w:sz w:val="32"/>
          <w:szCs w:val="30"/>
        </w:rPr>
        <w:t>申报单位（盖章）：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ab/>
        <w:t>法人代表：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ab/>
        <w:t>推荐单位（盖章）：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28"/>
          <w:szCs w:val="27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ab/>
        <w:t>申报日期：</w:t>
      </w:r>
      <w:r>
        <w:rPr>
          <w:rFonts w:ascii="方正黑体_GBK" w:eastAsia="方正黑体_GBK" w:hint="eastAsia"/>
          <w:bCs/>
          <w:kern w:val="0"/>
          <w:sz w:val="28"/>
          <w:szCs w:val="27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Times New Roman" w:hAnsi="Times New Roman"/>
          <w:bCs/>
          <w:kern w:val="0"/>
          <w:sz w:val="27"/>
          <w:szCs w:val="27"/>
        </w:rPr>
      </w:pPr>
    </w:p>
    <w:p>
      <w:pPr>
        <w:widowControl/>
        <w:spacing w:line="590" w:lineRule="exact"/>
        <w:rPr>
          <w:rFonts w:ascii="Times New Roman" w:hAnsi="Times New Roman"/>
          <w:kern w:val="0"/>
          <w:szCs w:val="32"/>
        </w:rPr>
      </w:pPr>
    </w:p>
    <w:p>
      <w:pPr>
        <w:widowControl/>
        <w:spacing w:line="590" w:lineRule="exact"/>
        <w:rPr>
          <w:rFonts w:ascii="Times New Roman" w:hAnsi="Times New Roman"/>
          <w:kern w:val="0"/>
          <w:szCs w:val="32"/>
        </w:rPr>
      </w:pPr>
    </w:p>
    <w:p>
      <w:pPr>
        <w:widowControl/>
        <w:spacing w:line="590" w:lineRule="exact"/>
        <w:rPr>
          <w:rFonts w:ascii="Times New Roman" w:hAnsi="Times New Roman"/>
          <w:kern w:val="0"/>
          <w:szCs w:val="32"/>
        </w:rPr>
      </w:pPr>
    </w:p>
    <w:p>
      <w:pPr>
        <w:widowControl/>
        <w:spacing w:line="590" w:lineRule="exact"/>
        <w:rPr>
          <w:rFonts w:ascii="Times New Roman" w:hAnsi="Times New Roman"/>
          <w:kern w:val="0"/>
          <w:szCs w:val="32"/>
        </w:rPr>
      </w:pPr>
    </w:p>
    <w:p>
      <w:pPr>
        <w:widowControl/>
        <w:spacing w:line="590" w:lineRule="exact"/>
        <w:jc w:val="center"/>
        <w:rPr>
          <w:rFonts w:ascii="方正黑体_GBK" w:eastAsia="方正黑体_GBK"/>
          <w:bCs/>
          <w:kern w:val="0"/>
          <w:sz w:val="32"/>
          <w:szCs w:val="32"/>
        </w:rPr>
      </w:pPr>
      <w:r>
        <w:rPr>
          <w:rFonts w:ascii="方正黑体_GBK" w:eastAsia="方正黑体_GBK" w:hint="eastAsia"/>
          <w:bCs/>
          <w:kern w:val="0"/>
          <w:sz w:val="32"/>
          <w:szCs w:val="32"/>
        </w:rPr>
        <w:t>江苏省工业和信息化厅编制</w:t>
      </w:r>
    </w:p>
    <w:p>
      <w:pPr>
        <w:widowControl/>
        <w:spacing w:line="590" w:lineRule="exact"/>
        <w:jc w:val="center"/>
        <w:rPr>
          <w:rFonts w:ascii="方正黑体_GBK" w:eastAsia="方正黑体_GBK"/>
          <w:kern w:val="0"/>
          <w:sz w:val="27"/>
          <w:szCs w:val="27"/>
        </w:rPr>
        <w:sectPr>
          <w:pgSz w:w="11906" w:h="16838"/>
          <w:pgMar w:top="1814" w:right="1531" w:bottom="1814" w:left="1531" w:header="851" w:footer="1134" w:gutter="0"/>
          <w:paperSrc w:first="7" w:other="7"/>
          <w:docGrid w:type="linesAndChars" w:linePitch="600" w:charSpace="-849"/>
        </w:sectPr>
      </w:pPr>
      <w:r>
        <w:rPr>
          <w:rFonts w:ascii="方正黑体_GBK" w:eastAsia="方正黑体_GBK" w:hint="eastAsia"/>
          <w:bCs/>
          <w:kern w:val="0"/>
          <w:sz w:val="32"/>
          <w:szCs w:val="32"/>
        </w:rPr>
        <w:t>二〇二二年</w:t>
      </w:r>
    </w:p>
    <w:p>
      <w:pPr>
        <w:spacing w:line="600" w:lineRule="exact"/>
        <w:jc w:val="center"/>
        <w:rPr>
          <w:rFonts w:ascii="黑体" w:eastAsia="黑体" w:cs="黑体"/>
          <w:sz w:val="36"/>
          <w:szCs w:val="36"/>
        </w:rPr>
      </w:pPr>
      <w:r>
        <w:rPr>
          <w:rFonts w:ascii="黑体" w:eastAsia="黑体" w:cs="黑体" w:hint="eastAsia"/>
          <w:sz w:val="36"/>
          <w:szCs w:val="36"/>
        </w:rPr>
        <w:t>填报说明</w:t>
      </w:r>
    </w:p>
    <w:p>
      <w:pPr>
        <w:spacing w:line="600" w:lineRule="exact"/>
        <w:rPr>
          <w:rFonts w:ascii="仿宋" w:eastAsia="仿宋"/>
          <w:szCs w:val="32"/>
        </w:rPr>
      </w:pPr>
    </w:p>
    <w:p>
      <w:pPr>
        <w:spacing w:line="600" w:lineRule="exact"/>
        <w:rPr>
          <w:rFonts w:ascii="仿宋" w:eastAsia="仿宋"/>
          <w:sz w:val="32"/>
          <w:szCs w:val="32"/>
        </w:rPr>
      </w:pPr>
      <w:r>
        <w:rPr>
          <w:rFonts w:ascii="仿宋" w:eastAsia="仿宋" w:hint="eastAsia"/>
          <w:sz w:val="32"/>
          <w:szCs w:val="32"/>
        </w:rPr>
        <w:t>一、本申</w:t>
      </w:r>
      <w:r>
        <w:rPr>
          <w:rFonts w:ascii="仿宋" w:eastAsia="仿宋"/>
          <w:sz w:val="32"/>
          <w:szCs w:val="32"/>
        </w:rPr>
        <w:t>报</w:t>
      </w:r>
      <w:r>
        <w:rPr>
          <w:rFonts w:ascii="仿宋" w:eastAsia="仿宋" w:hint="eastAsia"/>
          <w:sz w:val="32"/>
          <w:szCs w:val="32"/>
        </w:rPr>
        <w:t>书由工业电子商务应用企业（工业企业）填写。</w:t>
      </w:r>
    </w:p>
    <w:p>
      <w:pPr>
        <w:spacing w:line="600" w:lineRule="exact"/>
        <w:rPr>
          <w:rFonts w:ascii="仿宋" w:eastAsia="仿宋"/>
          <w:sz w:val="32"/>
          <w:szCs w:val="32"/>
        </w:rPr>
      </w:pPr>
      <w:r>
        <w:rPr>
          <w:rFonts w:ascii="仿宋" w:eastAsia="仿宋" w:hint="eastAsia"/>
          <w:sz w:val="32"/>
          <w:szCs w:val="32"/>
        </w:rPr>
        <w:t>二、</w:t>
      </w:r>
      <w:r>
        <w:rPr>
          <w:rFonts w:ascii="仿宋" w:eastAsia="仿宋"/>
          <w:sz w:val="32"/>
          <w:szCs w:val="32"/>
        </w:rPr>
        <w:t>推荐</w:t>
      </w:r>
      <w:r>
        <w:rPr>
          <w:rFonts w:ascii="仿宋" w:eastAsia="仿宋" w:hint="eastAsia"/>
          <w:sz w:val="32"/>
          <w:szCs w:val="32"/>
        </w:rPr>
        <w:t>单位为各设区市</w:t>
      </w:r>
      <w:r>
        <w:rPr>
          <w:rFonts w:ascii="仿宋" w:eastAsia="仿宋"/>
          <w:sz w:val="32"/>
          <w:szCs w:val="32"/>
        </w:rPr>
        <w:t>及昆山、泰兴、沭阳</w:t>
      </w:r>
      <w:r>
        <w:rPr>
          <w:rFonts w:ascii="仿宋" w:eastAsia="仿宋" w:hint="eastAsia"/>
          <w:sz w:val="32"/>
          <w:szCs w:val="32"/>
        </w:rPr>
        <w:t>工业和信息化主管部门。</w:t>
      </w:r>
    </w:p>
    <w:p>
      <w:pPr>
        <w:spacing w:line="600" w:lineRule="exact"/>
        <w:rPr>
          <w:rFonts w:ascii="仿宋" w:eastAsia="仿宋"/>
          <w:sz w:val="32"/>
          <w:szCs w:val="32"/>
        </w:rPr>
      </w:pPr>
      <w:r>
        <w:rPr>
          <w:rFonts w:ascii="仿宋" w:eastAsia="仿宋" w:hint="eastAsia"/>
          <w:sz w:val="32"/>
          <w:szCs w:val="32"/>
        </w:rPr>
        <w:t>三、</w:t>
      </w:r>
      <w:r>
        <w:rPr>
          <w:rFonts w:ascii="仿宋" w:eastAsia="仿宋"/>
          <w:sz w:val="32"/>
          <w:szCs w:val="32"/>
        </w:rPr>
        <w:t>申报单位</w:t>
      </w:r>
      <w:r>
        <w:rPr>
          <w:rFonts w:ascii="仿宋" w:eastAsia="仿宋" w:hint="eastAsia"/>
          <w:sz w:val="32"/>
          <w:szCs w:val="32"/>
        </w:rPr>
        <w:t>应按照填写要求和实际情况，认真准确填写</w:t>
      </w:r>
      <w:r>
        <w:rPr>
          <w:rFonts w:ascii="仿宋" w:eastAsia="仿宋"/>
          <w:sz w:val="32"/>
          <w:szCs w:val="32"/>
        </w:rPr>
        <w:t>相关内容</w:t>
      </w:r>
      <w:r>
        <w:rPr>
          <w:rFonts w:ascii="仿宋" w:eastAsia="仿宋" w:hint="eastAsia"/>
          <w:sz w:val="32"/>
          <w:szCs w:val="32"/>
        </w:rPr>
        <w:t>。</w:t>
      </w:r>
    </w:p>
    <w:p>
      <w:pPr>
        <w:spacing w:line="600" w:lineRule="exact"/>
        <w:rPr>
          <w:rFonts w:ascii="仿宋" w:eastAsia="仿宋"/>
          <w:szCs w:val="32"/>
        </w:rPr>
      </w:pPr>
    </w:p>
    <w:p>
      <w:pPr>
        <w:spacing w:line="600" w:lineRule="exact"/>
        <w:ind w:leftChars="-9" w:left="-19" w:rightChars="40" w:right="82" w:firstLineChars="5" w:firstLine="10"/>
        <w:rPr>
          <w:rFonts w:ascii="黑体" w:eastAsia="黑体"/>
          <w:szCs w:val="32"/>
        </w:rPr>
        <w:sectPr>
          <w:pgSz w:w="11906" w:h="16838"/>
          <w:pgMar w:top="1814" w:right="1531" w:bottom="1814" w:left="1531" w:header="851" w:footer="1134" w:gutter="0"/>
          <w:paperSrc w:first="7" w:other="7"/>
          <w:docGrid w:type="linesAndChars" w:linePitch="600" w:charSpace="-849"/>
        </w:sectPr>
      </w:pPr>
    </w:p>
    <w:p>
      <w:pPr>
        <w:spacing w:line="540" w:lineRule="exact"/>
        <w:ind w:firstLineChars="205" w:firstLine="648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一、基本</w:t>
      </w:r>
      <w:r>
        <w:rPr>
          <w:rFonts w:ascii="黑体" w:eastAsia="黑体"/>
          <w:sz w:val="32"/>
          <w:szCs w:val="32"/>
        </w:rPr>
        <w:t>信息</w:t>
      </w:r>
    </w:p>
    <w:tbl>
      <w:tblPr>
        <w:jc w:val="center"/>
        <w:tblW w:w="88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2"/>
        <w:gridCol w:w="1558"/>
        <w:gridCol w:w="896"/>
        <w:gridCol w:w="1659"/>
        <w:gridCol w:w="1315"/>
        <w:gridCol w:w="2777"/>
      </w:tblGrid>
      <w:tr>
        <w:trPr>
          <w:trHeight w:val="441"/>
        </w:trPr>
        <w:tc>
          <w:tcPr>
            <w:tcW w:w="63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申报企业基本信息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企业名称</w:t>
            </w:r>
          </w:p>
        </w:tc>
        <w:tc>
          <w:tcPr>
            <w:tcW w:w="664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</w:p>
        </w:tc>
      </w:tr>
      <w:tr>
        <w:trPr>
          <w:trHeight w:val="90"/>
        </w:trPr>
        <w:tc>
          <w:tcPr>
            <w:tcW w:w="63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5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申报联系人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手机</w:t>
            </w: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</w:p>
        </w:tc>
      </w:tr>
      <w:tr>
        <w:trPr>
          <w:trHeight w:val="90"/>
        </w:trPr>
        <w:tc>
          <w:tcPr>
            <w:tcW w:w="63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5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职务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电子邮箱</w:t>
            </w: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</w:p>
        </w:tc>
      </w:tr>
      <w:tr>
        <w:trPr>
          <w:trHeight w:val="90"/>
        </w:trPr>
        <w:tc>
          <w:tcPr>
            <w:tcW w:w="63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法人代表</w:t>
            </w:r>
          </w:p>
        </w:tc>
        <w:tc>
          <w:tcPr>
            <w:tcW w:w="2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单位性质</w:t>
            </w: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□国有 □民营 □三资</w:t>
            </w:r>
          </w:p>
        </w:tc>
      </w:tr>
      <w:tr>
        <w:trPr>
          <w:trHeight w:val="90"/>
        </w:trPr>
        <w:tc>
          <w:tcPr>
            <w:tcW w:w="63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注册地址</w:t>
            </w:r>
          </w:p>
        </w:tc>
        <w:tc>
          <w:tcPr>
            <w:tcW w:w="2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企业规模</w:t>
            </w: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□大型 □中型 □小微</w:t>
            </w:r>
          </w:p>
        </w:tc>
      </w:tr>
      <w:tr>
        <w:trPr>
          <w:trHeight w:val="90"/>
        </w:trPr>
        <w:tc>
          <w:tcPr>
            <w:tcW w:w="63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2021年度主营业务收入</w:t>
            </w:r>
          </w:p>
        </w:tc>
        <w:tc>
          <w:tcPr>
            <w:tcW w:w="2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400" w:firstLine="943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（万元）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员工数量</w:t>
            </w: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 xml:space="preserve">   </w:t>
            </w:r>
            <w:r>
              <w:rPr>
                <w:rFonts w:ascii="仿宋" w:eastAsia="仿宋" w:hint="eastAsia"/>
                <w:kern w:val="0"/>
                <w:sz w:val="24"/>
                <w:u w:val="single"/>
              </w:rPr>
              <w:t xml:space="preserve">       </w:t>
            </w:r>
            <w:r>
              <w:rPr>
                <w:rFonts w:ascii="仿宋" w:eastAsia="仿宋" w:hint="eastAsia"/>
                <w:kern w:val="0"/>
                <w:sz w:val="24"/>
              </w:rPr>
              <w:t>人</w:t>
            </w:r>
          </w:p>
        </w:tc>
      </w:tr>
      <w:tr>
        <w:trPr>
          <w:trHeight w:val="796"/>
        </w:trPr>
        <w:tc>
          <w:tcPr>
            <w:tcW w:w="63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企业简介</w:t>
            </w:r>
          </w:p>
        </w:tc>
        <w:tc>
          <w:tcPr>
            <w:tcW w:w="6647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包括主营业务、与工业电商平台应用相关的专业人才队伍等情况（100字以内）</w:t>
            </w:r>
          </w:p>
        </w:tc>
      </w:tr>
      <w:tr>
        <w:trPr>
          <w:trHeight w:val="619"/>
        </w:trPr>
        <w:tc>
          <w:tcPr>
            <w:tcW w:w="632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工业电商平台或</w:t>
            </w:r>
            <w:r>
              <w:rPr>
                <w:rFonts w:ascii="仿宋" w:eastAsia="仿宋"/>
                <w:b/>
                <w:bCs/>
                <w:kern w:val="0"/>
                <w:sz w:val="24"/>
              </w:rPr>
              <w:t>解决方案</w:t>
            </w: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应用情况</w:t>
            </w:r>
          </w:p>
        </w:tc>
        <w:tc>
          <w:tcPr>
            <w:tcW w:w="15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主要应用的工业电商平台或解决方案类型</w:t>
            </w:r>
          </w:p>
        </w:tc>
        <w:tc>
          <w:tcPr>
            <w:tcW w:w="6647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line="300" w:lineRule="exact"/>
              <w:ind w:firstLineChars="0" w:firstLine="0"/>
              <w:rPr>
                <w:rFonts w:ascii="仿宋" w:eastAsia="仿宋"/>
                <w:b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kern w:val="0"/>
                <w:sz w:val="24"/>
              </w:rPr>
              <w:t>请勾选具体类型：</w:t>
            </w:r>
          </w:p>
          <w:p>
            <w:pPr>
              <w:spacing w:line="30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□大企业集采集销平台     □直接物料工业电商平台</w:t>
            </w:r>
          </w:p>
          <w:p>
            <w:pPr>
              <w:spacing w:line="30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□间接物料工业电商平台   □跨境类工业电商平台</w:t>
            </w:r>
          </w:p>
          <w:p>
            <w:pPr>
              <w:spacing w:line="30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 xml:space="preserve">□制造能力交易平台     </w:t>
            </w:r>
            <w:r>
              <w:rPr>
                <w:rFonts w:ascii="仿宋" w:eastAsia="仿宋"/>
                <w:kern w:val="0"/>
                <w:sz w:val="24"/>
              </w:rPr>
              <w:t xml:space="preserve"> </w:t>
            </w:r>
            <w:r>
              <w:rPr>
                <w:rFonts w:ascii="仿宋" w:eastAsia="仿宋" w:hint="eastAsia"/>
                <w:kern w:val="0"/>
                <w:sz w:val="24"/>
              </w:rPr>
              <w:t xml:space="preserve"> □综合类工业电商平台     </w:t>
            </w:r>
          </w:p>
          <w:p>
            <w:pPr>
              <w:spacing w:line="300" w:lineRule="exact"/>
              <w:ind w:firstLineChars="0" w:firstLine="0"/>
              <w:rPr>
                <w:rFonts w:ascii="仿宋" w:eastAsia="仿宋"/>
                <w:kern w:val="0"/>
                <w:sz w:val="24"/>
                <w:u w:val="single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□其他（请注明）</w:t>
            </w:r>
            <w:r>
              <w:rPr>
                <w:rFonts w:ascii="仿宋" w:eastAsia="仿宋" w:hint="eastAsia"/>
                <w:kern w:val="0"/>
                <w:sz w:val="24"/>
                <w:u w:val="single"/>
              </w:rPr>
              <w:t xml:space="preserve">            </w:t>
            </w:r>
          </w:p>
        </w:tc>
      </w:tr>
      <w:tr>
        <w:trPr>
          <w:trHeight w:val="619"/>
        </w:trPr>
        <w:tc>
          <w:tcPr>
            <w:tcW w:w="63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55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6647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b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kern w:val="0"/>
                <w:sz w:val="24"/>
              </w:rPr>
              <w:t>请勾选具体类型：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 xml:space="preserve">采购管理解决方案       </w:t>
            </w: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 xml:space="preserve">营销和渠道管理解决方案 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 xml:space="preserve">仓储物流解决方案       </w:t>
            </w: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 xml:space="preserve">进出口贸易解决方案  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  <w:u w:val="single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sym w:font="Wingdings 2" w:char="A3"/>
            </w:r>
            <w:r>
              <w:rPr>
                <w:rFonts w:ascii="仿宋" w:eastAsia="仿宋" w:hint="eastAsia"/>
                <w:kern w:val="0"/>
                <w:sz w:val="24"/>
              </w:rPr>
              <w:t xml:space="preserve">供应链管理整体解决方案 □其他（请注明）       </w:t>
            </w:r>
            <w:r>
              <w:rPr>
                <w:rFonts w:ascii="仿宋" w:eastAsia="仿宋" w:hint="eastAsia"/>
                <w:kern w:val="0"/>
                <w:sz w:val="24"/>
                <w:u w:val="single"/>
              </w:rPr>
              <w:t xml:space="preserve">    </w:t>
            </w:r>
          </w:p>
        </w:tc>
      </w:tr>
      <w:tr>
        <w:trPr>
          <w:trHeight w:val="604"/>
        </w:trPr>
        <w:tc>
          <w:tcPr>
            <w:tcW w:w="63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55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数字化基础</w:t>
            </w:r>
          </w:p>
        </w:tc>
        <w:tc>
          <w:tcPr>
            <w:tcW w:w="6647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ERP、CRM、MES等企业信息系统应用、数据开发与共享、业务上云等情况（100字以内）</w:t>
            </w:r>
          </w:p>
        </w:tc>
      </w:tr>
      <w:tr>
        <w:trPr>
          <w:trHeight w:val="577"/>
        </w:trPr>
        <w:tc>
          <w:tcPr>
            <w:tcW w:w="63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55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供应商和用户资源</w:t>
            </w:r>
          </w:p>
        </w:tc>
        <w:tc>
          <w:tcPr>
            <w:tcW w:w="6647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方正黑体_GBK" w:eastAsia="方正黑体_GBK" w:hint="eastAsia"/>
                <w:kern w:val="0"/>
                <w:sz w:val="24"/>
              </w:rPr>
              <w:t>截至2022年3月1日，</w:t>
            </w:r>
            <w:r>
              <w:rPr>
                <w:rFonts w:ascii="仿宋" w:eastAsia="仿宋" w:hint="eastAsia"/>
                <w:kern w:val="0"/>
                <w:sz w:val="24"/>
              </w:rPr>
              <w:t>依托工业电商平台/解决方案所积累的供应商数量、优质供应商（产品供应稳定、价格合理、质量管控有力）占比、电子商务用户数量、市场份额等（100字以内）</w:t>
            </w:r>
          </w:p>
        </w:tc>
      </w:tr>
      <w:tr>
        <w:trPr>
          <w:trHeight w:val="386"/>
        </w:trPr>
        <w:tc>
          <w:tcPr>
            <w:tcW w:w="63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55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应用的主要业务环节</w:t>
            </w:r>
          </w:p>
        </w:tc>
        <w:tc>
          <w:tcPr>
            <w:tcW w:w="6647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□采购  □销售  □物流  □供应链管理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  <w:u w:val="single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□其他（请注明）</w:t>
            </w:r>
            <w:r>
              <w:rPr>
                <w:rFonts w:ascii="仿宋" w:eastAsia="仿宋" w:hint="eastAsia"/>
                <w:kern w:val="0"/>
                <w:sz w:val="24"/>
                <w:u w:val="single"/>
              </w:rPr>
              <w:t xml:space="preserve">                 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 xml:space="preserve">上年度线上采购额占采购总额比例： 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上年度线上销售额占销售总额比例：</w:t>
            </w:r>
          </w:p>
        </w:tc>
      </w:tr>
      <w:tr>
        <w:trPr>
          <w:trHeight w:val="468"/>
        </w:trPr>
        <w:tc>
          <w:tcPr>
            <w:tcW w:w="63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55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应用成效</w:t>
            </w:r>
          </w:p>
        </w:tc>
        <w:tc>
          <w:tcPr>
            <w:tcW w:w="6647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（100字以内）</w:t>
            </w:r>
          </w:p>
        </w:tc>
      </w:tr>
      <w:tr>
        <w:trPr>
          <w:trHeight w:val="502"/>
        </w:trPr>
        <w:tc>
          <w:tcPr>
            <w:tcW w:w="63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155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申报理由</w:t>
            </w:r>
          </w:p>
        </w:tc>
        <w:tc>
          <w:tcPr>
            <w:tcW w:w="6647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（100字以内）</w:t>
            </w:r>
          </w:p>
        </w:tc>
      </w:tr>
      <w:tr>
        <w:trPr>
          <w:trHeight w:val="1472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jc w:val="center"/>
              <w:rPr>
                <w:rFonts w:ascii="仿宋" w:eastAsia="仿宋"/>
                <w:b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/>
                <w:bCs/>
                <w:kern w:val="0"/>
                <w:sz w:val="24"/>
              </w:rPr>
              <w:t>真实性承诺</w:t>
            </w:r>
          </w:p>
        </w:tc>
        <w:tc>
          <w:tcPr>
            <w:tcW w:w="82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Cs/>
                <w:kern w:val="0"/>
                <w:sz w:val="24"/>
              </w:rPr>
              <w:t>我单位申报的所有材料，均真实、完整，如有不实，愿承担相应的责任。</w:t>
            </w:r>
          </w:p>
          <w:p>
            <w:pPr>
              <w:spacing w:line="360" w:lineRule="exact"/>
              <w:ind w:firstLineChars="0" w:firstLine="0"/>
              <w:rPr>
                <w:rFonts w:ascii="仿宋" w:eastAsia="仿宋"/>
                <w:bCs/>
                <w:kern w:val="0"/>
                <w:sz w:val="24"/>
              </w:rPr>
            </w:pPr>
          </w:p>
          <w:p>
            <w:pPr>
              <w:spacing w:line="360" w:lineRule="exact"/>
              <w:ind w:firstLineChars="1800" w:firstLine="4245"/>
              <w:rPr>
                <w:rFonts w:ascii="仿宋" w:eastAsia="仿宋"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Cs/>
                <w:kern w:val="0"/>
                <w:sz w:val="24"/>
              </w:rPr>
              <w:t>法定代表人签章：</w:t>
            </w:r>
          </w:p>
          <w:p>
            <w:pPr>
              <w:spacing w:line="360" w:lineRule="exact"/>
              <w:ind w:firstLineChars="2300" w:firstLine="5425"/>
              <w:rPr>
                <w:rFonts w:ascii="仿宋" w:eastAsia="仿宋"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Cs/>
                <w:kern w:val="0"/>
                <w:sz w:val="24"/>
              </w:rPr>
              <w:t>公章：</w:t>
            </w:r>
          </w:p>
          <w:p>
            <w:pPr>
              <w:spacing w:line="360" w:lineRule="exact"/>
              <w:ind w:firstLineChars="2600" w:firstLine="6132"/>
              <w:rPr>
                <w:rFonts w:ascii="仿宋" w:eastAsia="仿宋"/>
                <w:bCs/>
                <w:kern w:val="0"/>
                <w:sz w:val="24"/>
              </w:rPr>
            </w:pPr>
            <w:r>
              <w:rPr>
                <w:rFonts w:ascii="仿宋" w:eastAsia="仿宋" w:hint="eastAsia"/>
                <w:bCs/>
                <w:kern w:val="0"/>
                <w:sz w:val="24"/>
              </w:rPr>
              <w:t>年   月   日</w:t>
            </w:r>
          </w:p>
        </w:tc>
      </w:tr>
    </w:tbl>
    <w:p>
      <w:pPr>
        <w:spacing w:line="560" w:lineRule="exact"/>
        <w:ind w:rightChars="40" w:right="82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二、工业电子商务创新应用情况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（一）背景和诉求（400字以内）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企业当前面临的内外部挑战、基于工业电子商务平台提升核心竞争力的主要出发点和诉求。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（二）基础和资源（600字以内）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1、数字化基础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/>
          <w:sz w:val="32"/>
          <w:szCs w:val="32"/>
        </w:rPr>
        <w:t>ERP、CRM、MES等信息系统应用，</w:t>
      </w:r>
      <w:r>
        <w:rPr>
          <w:rFonts w:ascii="Times New Roman" w:eastAsia="仿宋_GB2312" w:cs="仿宋_GB2312" w:hAnsi="Times New Roman" w:hint="eastAsia"/>
          <w:sz w:val="32"/>
          <w:szCs w:val="32"/>
        </w:rPr>
        <w:t>5</w:t>
      </w:r>
      <w:r>
        <w:rPr>
          <w:rFonts w:ascii="Times New Roman" w:eastAsia="仿宋_GB2312" w:cs="仿宋_GB2312" w:hAnsi="Times New Roman"/>
          <w:sz w:val="32"/>
          <w:szCs w:val="32"/>
        </w:rPr>
        <w:t>G、标识解析、区块链等新兴技术融合情况，数据开发与共享、</w:t>
      </w:r>
      <w:r>
        <w:rPr>
          <w:rFonts w:ascii="Times New Roman" w:eastAsia="仿宋_GB2312" w:cs="仿宋_GB2312" w:hAnsi="Times New Roman" w:hint="eastAsia"/>
          <w:sz w:val="32"/>
          <w:szCs w:val="32"/>
        </w:rPr>
        <w:t>生产运营管理等</w:t>
      </w:r>
      <w:r>
        <w:rPr>
          <w:rFonts w:ascii="Times New Roman" w:eastAsia="仿宋_GB2312" w:cs="仿宋_GB2312" w:hAnsi="Times New Roman"/>
          <w:sz w:val="32"/>
          <w:szCs w:val="32"/>
        </w:rPr>
        <w:t>业务上云情况</w:t>
      </w:r>
      <w:r>
        <w:rPr>
          <w:rFonts w:ascii="Times New Roman" w:eastAsia="仿宋_GB2312" w:cs="仿宋_GB2312" w:hAnsi="Times New Roman" w:hint="eastAsia"/>
          <w:sz w:val="32"/>
          <w:szCs w:val="32"/>
        </w:rPr>
        <w:t>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2、供应商和用户资源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/>
          <w:sz w:val="32"/>
          <w:szCs w:val="32"/>
        </w:rPr>
        <w:t>依托工业电商平台</w:t>
      </w:r>
      <w:r>
        <w:rPr>
          <w:rFonts w:ascii="Times New Roman" w:eastAsia="仿宋_GB2312" w:cs="仿宋_GB2312" w:hAnsi="Times New Roman" w:hint="eastAsia"/>
          <w:sz w:val="32"/>
          <w:szCs w:val="32"/>
        </w:rPr>
        <w:t>/解决方案</w:t>
      </w:r>
      <w:r>
        <w:rPr>
          <w:rFonts w:ascii="Times New Roman" w:eastAsia="仿宋_GB2312" w:cs="仿宋_GB2312" w:hAnsi="Times New Roman"/>
          <w:sz w:val="32"/>
          <w:szCs w:val="32"/>
        </w:rPr>
        <w:t>所积累的供应商数量、优质供应商（产品供应稳定、价格合理、质量管控有力）占比、</w:t>
      </w:r>
      <w:r>
        <w:rPr>
          <w:rFonts w:ascii="Times New Roman" w:eastAsia="仿宋_GB2312" w:cs="仿宋_GB2312" w:hAnsi="Times New Roman" w:hint="eastAsia"/>
          <w:sz w:val="32"/>
          <w:szCs w:val="32"/>
        </w:rPr>
        <w:t>电子商务</w:t>
      </w:r>
      <w:r>
        <w:rPr>
          <w:rFonts w:ascii="Times New Roman" w:eastAsia="仿宋_GB2312" w:cs="仿宋_GB2312" w:hAnsi="Times New Roman"/>
          <w:sz w:val="32"/>
          <w:szCs w:val="32"/>
        </w:rPr>
        <w:t>用户</w:t>
      </w:r>
      <w:r>
        <w:rPr>
          <w:rFonts w:ascii="Times New Roman" w:eastAsia="仿宋_GB2312" w:cs="仿宋_GB2312" w:hAnsi="Times New Roman" w:hint="eastAsia"/>
          <w:sz w:val="32"/>
          <w:szCs w:val="32"/>
        </w:rPr>
        <w:t>数量</w:t>
      </w:r>
      <w:r>
        <w:rPr>
          <w:rFonts w:ascii="Times New Roman" w:eastAsia="仿宋_GB2312" w:cs="仿宋_GB2312" w:hAnsi="Times New Roman"/>
          <w:sz w:val="32"/>
          <w:szCs w:val="32"/>
        </w:rPr>
        <w:t>、</w:t>
      </w:r>
      <w:r>
        <w:rPr>
          <w:rFonts w:ascii="Times New Roman" w:eastAsia="仿宋_GB2312" w:cs="仿宋_GB2312" w:hAnsi="Times New Roman" w:hint="eastAsia"/>
          <w:sz w:val="32"/>
          <w:szCs w:val="32"/>
        </w:rPr>
        <w:t>依托电商平台所拥有的产品/业务</w:t>
      </w:r>
      <w:r>
        <w:rPr>
          <w:rFonts w:ascii="Times New Roman" w:eastAsia="仿宋_GB2312" w:cs="仿宋_GB2312" w:hAnsi="Times New Roman"/>
          <w:sz w:val="32"/>
          <w:szCs w:val="32"/>
        </w:rPr>
        <w:t>市场份额等</w:t>
      </w:r>
      <w:r>
        <w:rPr>
          <w:rFonts w:ascii="Times New Roman" w:eastAsia="仿宋_GB2312" w:cs="仿宋_GB2312" w:hAnsi="Times New Roman" w:hint="eastAsia"/>
          <w:sz w:val="32"/>
          <w:szCs w:val="32"/>
        </w:rPr>
        <w:t>。</w:t>
      </w:r>
    </w:p>
    <w:p>
      <w:pPr>
        <w:spacing w:line="560" w:lineRule="exact"/>
        <w:rPr>
          <w:rFonts w:ascii="Times New Roman" w:eastAsia="仿宋_GB2312" w:cs="仿宋_GB2312" w:hAnsi="Times New Roman"/>
          <w:b/>
          <w:bCs/>
          <w:sz w:val="32"/>
          <w:szCs w:val="32"/>
        </w:rPr>
      </w:pPr>
      <w:r>
        <w:rPr>
          <w:rFonts w:ascii="Times New Roman" w:eastAsia="仿宋_GB2312" w:cs="仿宋_GB2312" w:hAnsi="Times New Roman" w:hint="eastAsia"/>
          <w:b/>
          <w:bCs/>
          <w:sz w:val="32"/>
          <w:szCs w:val="32"/>
        </w:rPr>
        <w:t>3、人才资源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工业电商平台应用创新相关专业技术人才占比、学历、技能、人才培养引进制度等。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（三）工业电商相关项目实施情况（1000字以内）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1、选择平台/解决方案服务商的主要考虑因素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如：服务商的资源、技术、成功案例、价格、服务， 以及安全水平、长期合作伙伴、政府推荐等方面。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2、实施思路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依托工业电子商务平台/解决方案加快数字化转型、提高企业竞争力的战略、目标、规划、策略。</w:t>
      </w:r>
    </w:p>
    <w:p>
      <w:pPr>
        <w:spacing w:line="560" w:lineRule="exact"/>
        <w:rPr>
          <w:rFonts w:ascii="Times New Roman" w:eastAsia="仿宋_GB2312" w:cs="仿宋_GB2312" w:hAnsi="Times New Roman"/>
          <w:b/>
          <w:bCs/>
          <w:sz w:val="32"/>
          <w:szCs w:val="32"/>
        </w:rPr>
      </w:pPr>
      <w:r>
        <w:rPr>
          <w:rFonts w:ascii="Times New Roman" w:eastAsia="仿宋_GB2312" w:cs="仿宋_GB2312" w:hAnsi="Times New Roman" w:hint="eastAsia"/>
          <w:b/>
          <w:bCs/>
          <w:sz w:val="32"/>
          <w:szCs w:val="32"/>
        </w:rPr>
        <w:t>3、实施情况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结合企业信息化基础、业务特点、业务流程改造、系统集成情况、技术工具应用及数据开发利用等情况来展开描述。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（四）典型应用场景（可包括但不限于以下场景）（1500字以内）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1、业务流程和组织结构优化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例如，在采购、结算、物流、供应链管理、销售等环节应用平台或解决方案实现业务优化和组织效率提升，线上采购和线上销售额占企业采购、销售总额的比例达到一定水平；通过平台或解决方案与企业内信息系统实现连接与数据共享；利用机器人流程自动化、人工智能、区块链等新一代信息技术实现业务自动化、智能化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2、供应链协同创新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例如，通过平台/解决方案与供应商实现对接和数据共享，</w:t>
      </w:r>
      <w:r>
        <w:rPr>
          <w:rFonts w:ascii="Times New Roman" w:eastAsia="仿宋_GB2312" w:cs="仿宋_GB2312" w:hAnsi="Times New Roman"/>
          <w:sz w:val="32"/>
          <w:szCs w:val="32"/>
        </w:rPr>
        <w:t>跟踪和监控用户订单</w:t>
      </w:r>
      <w:r>
        <w:rPr>
          <w:rFonts w:ascii="Times New Roman" w:eastAsia="仿宋_GB2312" w:cs="仿宋_GB2312" w:hAnsi="Times New Roman" w:hint="eastAsia"/>
          <w:sz w:val="32"/>
          <w:szCs w:val="32"/>
        </w:rPr>
        <w:t>的</w:t>
      </w:r>
      <w:r>
        <w:rPr>
          <w:rFonts w:ascii="Times New Roman" w:eastAsia="仿宋_GB2312" w:cs="仿宋_GB2312" w:hAnsi="Times New Roman"/>
          <w:sz w:val="32"/>
          <w:szCs w:val="32"/>
        </w:rPr>
        <w:t>全过程</w:t>
      </w:r>
      <w:r>
        <w:rPr>
          <w:rFonts w:ascii="Times New Roman" w:eastAsia="仿宋_GB2312" w:cs="仿宋_GB2312" w:hAnsi="Times New Roman" w:hint="eastAsia"/>
          <w:sz w:val="32"/>
          <w:szCs w:val="32"/>
        </w:rPr>
        <w:t>；跟踪了解供应商生产库存情况，实现供应链可视化、透明化，促进供应链资源共享和协同创新。</w:t>
      </w:r>
    </w:p>
    <w:p>
      <w:pPr>
        <w:spacing w:line="560" w:lineRule="exact"/>
        <w:rPr>
          <w:rFonts w:ascii="Times New Roman" w:eastAsia="仿宋_GB2312" w:cs="仿宋_GB2312" w:hAnsi="Times New Roman"/>
          <w:b/>
          <w:sz w:val="32"/>
          <w:szCs w:val="32"/>
        </w:rPr>
      </w:pPr>
      <w:r>
        <w:rPr>
          <w:rFonts w:ascii="Times New Roman" w:eastAsia="仿宋_GB2312" w:cs="仿宋_GB2312" w:hAnsi="Times New Roman" w:hint="eastAsia"/>
          <w:b/>
          <w:sz w:val="32"/>
          <w:szCs w:val="32"/>
        </w:rPr>
        <w:t>3、用户需求精准对接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例如，通过平台/解决方案快速准确获取市场动态，积极应用人工智能、大数据实现用户画像和精准营销，提升用户体验，构筑全面覆盖、动态感知、敏捷高效的销售新体系。</w:t>
      </w:r>
    </w:p>
    <w:p>
      <w:pPr>
        <w:tabs>
          <w:tab w:val="left" w:pos="0"/>
        </w:tabs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4、大规模个性化定制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例如，发挥工业电商平台广泛连接市场的作用，通过平台</w:t>
      </w:r>
      <w:r>
        <w:rPr>
          <w:rFonts w:ascii="Times New Roman" w:eastAsia="仿宋_GB2312" w:cs="仿宋_GB2312" w:hAnsi="Times New Roman"/>
          <w:sz w:val="32"/>
          <w:szCs w:val="32"/>
        </w:rPr>
        <w:t>实时对接</w:t>
      </w:r>
      <w:r>
        <w:rPr>
          <w:rFonts w:ascii="Times New Roman" w:eastAsia="仿宋_GB2312" w:cs="仿宋_GB2312" w:hAnsi="Times New Roman" w:hint="eastAsia"/>
          <w:sz w:val="32"/>
          <w:szCs w:val="32"/>
        </w:rPr>
        <w:t>个性化</w:t>
      </w:r>
      <w:r>
        <w:rPr>
          <w:rFonts w:ascii="Times New Roman" w:eastAsia="仿宋_GB2312" w:cs="仿宋_GB2312" w:hAnsi="Times New Roman"/>
          <w:sz w:val="32"/>
          <w:szCs w:val="32"/>
        </w:rPr>
        <w:t>需求，</w:t>
      </w:r>
      <w:r>
        <w:rPr>
          <w:rFonts w:ascii="Times New Roman" w:eastAsia="仿宋_GB2312" w:cs="仿宋_GB2312" w:hAnsi="Times New Roman" w:hint="eastAsia"/>
          <w:sz w:val="32"/>
          <w:szCs w:val="32"/>
        </w:rPr>
        <w:t>开展基于个性化产品的研发、生产、服务和商业模式创新，</w:t>
      </w:r>
      <w:r>
        <w:rPr>
          <w:rFonts w:ascii="Times New Roman" w:eastAsia="仿宋_GB2312" w:cs="仿宋_GB2312" w:hAnsi="Times New Roman"/>
          <w:sz w:val="32"/>
          <w:szCs w:val="32"/>
        </w:rPr>
        <w:t>打造用户深度参与、资源无缝对接的个性化定制新模式</w:t>
      </w:r>
      <w:r>
        <w:rPr>
          <w:rFonts w:ascii="Times New Roman" w:eastAsia="仿宋_GB2312" w:cs="仿宋_GB2312" w:hAnsi="Times New Roman" w:hint="eastAsia"/>
          <w:sz w:val="32"/>
          <w:szCs w:val="32"/>
        </w:rPr>
        <w:t>。</w:t>
      </w:r>
    </w:p>
    <w:p>
      <w:pPr>
        <w:tabs>
          <w:tab w:val="left" w:pos="0"/>
        </w:tabs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5、基于数据的智能决策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例如，通过完善数字管理和开发应用机制，基于平台/解决方案挖掘应用产供销等领域数据，降低运营成本和风险，实现数字化采购、供应链管理、精准营销等智能决策和模式创新。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（五）应用成效（500字以内）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1、</w:t>
      </w:r>
      <w:r>
        <w:rPr>
          <w:rFonts w:ascii="仿宋_GB2312" w:eastAsia="仿宋_GB2312" w:cs="仿宋_GB2312" w:hint="eastAsia"/>
          <w:sz w:val="32"/>
          <w:szCs w:val="32"/>
        </w:rPr>
        <w:t>在优化已有业务方面，降低采购成本、提升供应链协同水平、提高定制化服务能力等方面的具体成效及其关键指标等。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2、</w:t>
      </w:r>
      <w:r>
        <w:rPr>
          <w:rFonts w:ascii="仿宋_GB2312" w:eastAsia="仿宋_GB2312" w:cs="仿宋_GB2312" w:hint="eastAsia"/>
          <w:sz w:val="32"/>
          <w:szCs w:val="32"/>
        </w:rPr>
        <w:t>在业务创新方面，所形成的新业务模式、新管理方式及其所产生的新价值。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3、</w:t>
      </w:r>
      <w:r>
        <w:rPr>
          <w:rFonts w:ascii="仿宋_GB2312" w:eastAsia="仿宋_GB2312" w:cs="仿宋_GB2312" w:hint="eastAsia"/>
          <w:sz w:val="32"/>
          <w:szCs w:val="32"/>
        </w:rPr>
        <w:t>在区域和行业层面，打造数字供应链生态，带动区域、行业协同发展，培育先进制造业集群等方面所取得的成效。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4、</w:t>
      </w:r>
      <w:r>
        <w:rPr>
          <w:rFonts w:ascii="仿宋_GB2312" w:eastAsia="仿宋_GB2312" w:cs="仿宋_GB2312" w:hint="eastAsia"/>
          <w:sz w:val="32"/>
          <w:szCs w:val="32"/>
        </w:rPr>
        <w:t>其他可量化的经济效益和社会效益。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（六）示范推广价值（500字以内）</w:t>
      </w:r>
    </w:p>
    <w:p>
      <w:pPr>
        <w:spacing w:line="560" w:lineRule="exact"/>
        <w:rPr>
          <w:rFonts w:ascii="Times New Roman" w:eastAsia="仿宋_GB2312" w:cs="仿宋_GB2312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应用工业电商平台/解决方案的经验总结，在区域、行业、领域等可复制性、规模化应用价值。</w:t>
      </w:r>
    </w:p>
    <w:p>
      <w:pPr>
        <w:spacing w:line="560" w:lineRule="exact"/>
        <w:rPr>
          <w:rFonts w:ascii="仿宋_GB2312" w:eastAsia="仿宋_GB2312" w:cs="仿宋_GB2312"/>
          <w:b/>
          <w:bCs/>
          <w:sz w:val="32"/>
          <w:szCs w:val="32"/>
        </w:rPr>
      </w:pPr>
      <w:r>
        <w:rPr>
          <w:rFonts w:ascii="仿宋_GB2312" w:eastAsia="仿宋_GB2312" w:cs="仿宋_GB2312" w:hint="eastAsia"/>
          <w:b/>
          <w:bCs/>
          <w:sz w:val="32"/>
          <w:szCs w:val="32"/>
        </w:rPr>
        <w:t>（七）下一步计划（500字以内）</w:t>
      </w:r>
    </w:p>
    <w:p>
      <w:pPr>
        <w:spacing w:line="56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仿宋_GB2312" w:cs="仿宋_GB2312" w:hAnsi="Times New Roman" w:hint="eastAsia"/>
          <w:sz w:val="32"/>
          <w:szCs w:val="32"/>
        </w:rPr>
        <w:t>项目投资、技术升级、业务和管理模式创新、数据开发应用等。</w:t>
      </w:r>
    </w:p>
    <w:p>
      <w:pPr>
        <w:ind w:firstLineChars="0" w:firstLine="0"/>
        <w:outlineLvl w:val="0"/>
        <w:rPr>
          <w:rFonts w:ascii="Times New Roman" w:eastAsia="仿宋_GB2312" w:cs="仿宋_GB2312" w:hAnsi="Times New Roman"/>
          <w:sz w:val="32"/>
          <w:szCs w:val="32"/>
        </w:rPr>
      </w:pPr>
    </w:p>
    <w:sectPr>
      <w:pgSz w:w="11906" w:h="16838"/>
      <w:pgMar w:top="1814" w:right="1531" w:bottom="1814" w:left="1531" w:header="851" w:footer="1134" w:gutter="0"/>
      <w:paperSrc w:first="7" w:other="7"/>
      <w:docGrid w:type="linesAndChars" w:linePitch="600" w:charSpace="-849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黑体_GBK">
    <w:altName w:val="微软雅黑"/>
    <w:panose1 w:val="00000000000000000000"/>
    <w:charset w:val="86"/>
    <w:family w:val="script"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微软雅黑"/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方正小标宋_GBK">
    <w:altName w:val="微软雅黑"/>
    <w:panose1 w:val="00000000000000000000"/>
    <w:charset w:val="86"/>
    <w:family w:val="script"/>
    <w:pitch w:val="variable"/>
    <w:sig w:usb0="00000001" w:usb1="080E0000" w:usb2="00000010" w:usb3="00000000" w:csb0="00040000" w:csb1="00000000"/>
  </w:font>
  <w:font w:name="方正楷体_GBK">
    <w:altName w:val="微软雅黑"/>
    <w:panose1 w:val="00000000000000000000"/>
    <w:charset w:val="86"/>
    <w:family w:val="script"/>
    <w:pitch w:val="variable"/>
    <w:sig w:usb0="00000001" w:usb1="080E0000" w:usb2="00000010" w:usb3="00000000" w:csb0="00040000" w:csb1="00000000"/>
  </w:font>
  <w:font w:name="方正仿宋_GBK">
    <w:altName w:val="微软雅黑"/>
    <w:panose1 w:val="00000000000000000000"/>
    <w:charset w:val="86"/>
    <w:family w:val="script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仿宋">
    <w:altName w:val="仿宋_GB2312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仿宋_GB2312">
    <w:panose1 w:val="02010609030101010101"/>
    <w:charset w:val="86"/>
    <w:family w:val="modern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altName w:val="DejaVu Sans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Calibri">
    <w:altName w:val="Times New Roman"/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</w:pP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ind w:firstLine="420"/>
      <w:jc w:val="center"/>
      <w:rPr>
        <w:sz w:val="28"/>
      </w:rPr>
    </w:pPr>
    <w:r>
      <w:rPr>
        <w:sz w:val="28"/>
      </w:rPr>
      <w:fldChar w:fldCharType="begin"/>
    </w:r>
    <w:r>
      <w:rPr>
        <w:sz w:val="28"/>
      </w:rPr>
      <w:instrText>PAGE   \* MERGEFORMAT</w:instrText>
    </w:r>
    <w:r>
      <w:rPr>
        <w:sz w:val="28"/>
      </w:rPr>
      <w:fldChar w:fldCharType="separate"/>
    </w:r>
    <w:r>
      <w:rPr>
        <w:sz w:val="28"/>
        <w:lang w:val="zh-CN"/>
      </w:rPr>
      <w:t>9</w:t>
    </w:r>
    <w:r>
      <w:rPr>
        <w:sz w:val="28"/>
      </w:rPr>
      <w:fldChar w:fldCharType="end"/>
    </w: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</w:pPr>
  </w:p>
</w:ftr>
</file>

<file path=word/footer4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</w:pP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9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2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9"/>
      <w:tabs>
        <w:tab w:val="center" w:pos="4153"/>
        <w:tab w:val="right" w:pos="8306"/>
      </w:tabs>
    </w:pPr>
  </w:p>
</w:hdr>
</file>

<file path=word/header3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/>
</w:hdr>
</file>

<file path=word/header4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/>
</w:hdr>
</file>

<file path=word/header5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9"/>
      <w:tabs>
        <w:tab w:val="center" w:pos="4153"/>
        <w:tab w:val="right" w:pos="8306"/>
      </w:tabs>
    </w:pPr>
  </w:p>
</w:hdr>
</file>

<file path=word/header6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9"/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70"/>
  <w:bordersDoNotSurroundHeader/>
  <w:bordersDoNotSurroundFooter/>
  <w:defaultTabStop w:val="420"/>
  <w:drawingGridHorizontalSpacing w:val="103"/>
  <w:drawingGridVerticalSpacing w:val="300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spacing w:line="360" w:lineRule="auto"/>
      <w:ind w:firstLineChars="200" w:firstLine="200"/>
      <w:jc w:val="both"/>
    </w:pPr>
    <w:rPr>
      <w:rFonts w:ascii="Arial" w:eastAsia="宋体" w:cs="Times New Roman" w:hAnsi="Arial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Body Text"/>
    <w:basedOn w:val="0"/>
    <w:pPr>
      <w:spacing w:after="120" w:line="240" w:lineRule="auto"/>
      <w:ind w:firstLineChars="0" w:firstLine="0"/>
    </w:pPr>
    <w:rPr>
      <w:rFonts w:ascii="Calibri" w:hAnsi="Calibri"/>
      <w:szCs w:val="22"/>
    </w:rPr>
  </w:style>
  <w:style w:type="paragraph" w:styleId="16">
    <w:name w:val="Date"/>
    <w:basedOn w:val="0"/>
    <w:next w:val="0"/>
    <w:pPr>
      <w:ind w:leftChars="2500" w:left="2500"/>
    </w:pPr>
  </w:style>
  <w:style w:type="paragraph" w:styleId="17">
    <w:name w:val="Balloon Text"/>
    <w:basedOn w:val="0"/>
    <w:rPr>
      <w:sz w:val="18"/>
      <w:szCs w:val="18"/>
    </w:rPr>
  </w:style>
  <w:style w:type="paragraph" w:styleId="18">
    <w:name w:val="footer"/>
    <w:basedOn w:val="0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19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20">
    <w:name w:val="Normal (Web)"/>
    <w:basedOn w:val="0"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cs="宋体"/>
      <w:kern w:val="0"/>
      <w:sz w:val="24"/>
    </w:rPr>
  </w:style>
  <w:style w:type="paragraph" w:customStyle="1" w:styleId="21">
    <w:name w:val="列出段落1"/>
    <w:basedOn w:val="0"/>
    <w:pPr>
      <w:spacing w:line="240" w:lineRule="auto"/>
    </w:pPr>
    <w:rPr>
      <w:rFonts w:ascii="Calibri" w:eastAsia="宋体" w:cs="Arial" w:hAnsi="Calibri"/>
      <w:szCs w:val="22"/>
    </w:rPr>
  </w:style>
  <w:style w:type="paragraph" w:styleId="22">
    <w:name w:val="List Paragraph"/>
    <w:basedOn w:val="0"/>
  </w:style>
  <w:style w:type="character" w:customStyle="1" w:styleId="23">
    <w:name w:val="页眉 字符"/>
    <w:rPr>
      <w:rFonts w:ascii="Arial" w:eastAsia="宋体" w:hAnsi="Arial"/>
      <w:kern w:val="2"/>
      <w:sz w:val="18"/>
      <w:szCs w:val="18"/>
      <w:lang w:val="en-US" w:eastAsia="zh-CN" w:bidi="ar-SA"/>
    </w:rPr>
  </w:style>
  <w:style w:type="paragraph" w:customStyle="1" w:styleId="24">
    <w:name w:val="Default"/>
    <w:pPr>
      <w:widowControl w:val="0"/>
      <w:autoSpaceDE w:val="0"/>
      <w:autoSpaceDN w:val="0"/>
      <w:adjustRightInd w:val="0"/>
    </w:pPr>
    <w:rPr>
      <w:rFonts w:ascii="宋体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header" Target="header4.xml"/><Relationship Id="rId7" Type="http://schemas.openxmlformats.org/officeDocument/2006/relationships/header" Target="header5.xml"/><Relationship Id="rId8" Type="http://schemas.openxmlformats.org/officeDocument/2006/relationships/header" Target="header6.xml"/><Relationship Id="rId9" Type="http://schemas.openxmlformats.org/officeDocument/2006/relationships/footer" Target="footer2.xml"/><Relationship Id="rId10" Type="http://schemas.openxmlformats.org/officeDocument/2006/relationships/footer" Target="footer3.xml"/><Relationship Id="rId11" Type="http://schemas.openxmlformats.org/officeDocument/2006/relationships/footer" Target="footer4.xml"/><Relationship Id="rId12" Type="http://schemas.openxmlformats.org/officeDocument/2006/relationships/styles" Target="styles.xml"/><Relationship Id="rId1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1367</TotalTime>
  <Application>Yozo_Office27021597764231179</Application>
  <Pages>16</Pages>
  <Words>5139</Words>
  <Characters>5274</Characters>
  <Lines>485</Lines>
  <Paragraphs>278</Paragraphs>
  <CharactersWithSpaces>5573</CharactersWithSpaces>
  <Company>MC SYSTEM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苏经信减负〔2017〕883号              签发人：</dc:title>
  <dc:creator>yefeihu</dc:creator>
  <cp:lastModifiedBy>uos</cp:lastModifiedBy>
  <cp:revision>135</cp:revision>
  <cp:lastPrinted>2022-03-11T03:31:00Z</cp:lastPrinted>
  <dcterms:created xsi:type="dcterms:W3CDTF">2020-09-16T16:54:00Z</dcterms:created>
  <dcterms:modified xsi:type="dcterms:W3CDTF">2022-03-31T02:34:27Z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2052-2.6.1.4274</vt:lpwstr>
  </property>
</Properties>
</file>