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0FA7" w:rsidRPr="002775D8" w:rsidRDefault="004E0FA7" w:rsidP="004E0FA7">
      <w:pPr>
        <w:jc w:val="left"/>
        <w:rPr>
          <w:rFonts w:ascii="华文仿宋" w:eastAsia="华文仿宋" w:hAnsi="华文仿宋"/>
          <w:sz w:val="32"/>
          <w:szCs w:val="32"/>
        </w:rPr>
      </w:pPr>
      <w:r w:rsidRPr="002775D8">
        <w:rPr>
          <w:rFonts w:ascii="华文仿宋" w:eastAsia="华文仿宋" w:hAnsi="华文仿宋" w:hint="eastAsia"/>
          <w:sz w:val="32"/>
          <w:szCs w:val="32"/>
        </w:rPr>
        <w:t>附件2：</w:t>
      </w:r>
    </w:p>
    <w:p w:rsidR="004E0FA7" w:rsidRPr="00626F5D" w:rsidRDefault="004E0FA7" w:rsidP="004E0FA7">
      <w:pPr>
        <w:ind w:firstLineChars="50" w:firstLine="160"/>
        <w:jc w:val="center"/>
        <w:rPr>
          <w:rFonts w:ascii="方正小标宋_GBK" w:eastAsia="方正小标宋_GBK" w:hAnsi="黑体"/>
          <w:sz w:val="32"/>
          <w:szCs w:val="32"/>
        </w:rPr>
      </w:pPr>
      <w:r w:rsidRPr="00626F5D">
        <w:rPr>
          <w:rFonts w:ascii="方正小标宋_GBK" w:eastAsia="方正小标宋_GBK" w:hAnsi="黑体" w:hint="eastAsia"/>
          <w:sz w:val="32"/>
          <w:szCs w:val="32"/>
        </w:rPr>
        <w:t>2020年“创客中国”江苏省中小企业创新创业大赛</w:t>
      </w:r>
    </w:p>
    <w:p w:rsidR="004E0FA7" w:rsidRPr="00626F5D" w:rsidRDefault="004E0FA7" w:rsidP="004E0FA7">
      <w:pPr>
        <w:ind w:firstLineChars="50" w:firstLine="160"/>
        <w:jc w:val="center"/>
        <w:rPr>
          <w:rFonts w:ascii="方正小标宋_GBK" w:eastAsia="方正小标宋_GBK" w:hAnsi="黑体"/>
          <w:sz w:val="32"/>
          <w:szCs w:val="32"/>
        </w:rPr>
      </w:pPr>
      <w:proofErr w:type="gramStart"/>
      <w:r w:rsidRPr="00626F5D">
        <w:rPr>
          <w:rFonts w:ascii="方正小标宋_GBK" w:eastAsia="方正小标宋_GBK" w:hAnsi="黑体" w:hint="eastAsia"/>
          <w:sz w:val="32"/>
          <w:szCs w:val="32"/>
        </w:rPr>
        <w:t>创客组获奖</w:t>
      </w:r>
      <w:proofErr w:type="gramEnd"/>
      <w:r w:rsidRPr="00626F5D">
        <w:rPr>
          <w:rFonts w:ascii="方正小标宋_GBK" w:eastAsia="方正小标宋_GBK" w:hAnsi="黑体" w:hint="eastAsia"/>
          <w:sz w:val="32"/>
          <w:szCs w:val="32"/>
        </w:rPr>
        <w:t>项目名单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6"/>
        <w:gridCol w:w="3437"/>
        <w:gridCol w:w="3537"/>
        <w:gridCol w:w="999"/>
      </w:tblGrid>
      <w:tr w:rsidR="004E0FA7" w:rsidRPr="002A54FB" w:rsidTr="005D010C">
        <w:trPr>
          <w:trHeight w:val="526"/>
          <w:jc w:val="center"/>
        </w:trPr>
        <w:tc>
          <w:tcPr>
            <w:tcW w:w="1236" w:type="dxa"/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获得</w:t>
            </w:r>
            <w:r w:rsidRPr="00626F5D">
              <w:rPr>
                <w:rFonts w:asciiTheme="minorEastAsia" w:hAnsiTheme="minorEastAsia" w:cs="宋体"/>
                <w:color w:val="000000"/>
                <w:kern w:val="0"/>
                <w:szCs w:val="21"/>
              </w:rPr>
              <w:t>奖项</w:t>
            </w:r>
          </w:p>
        </w:tc>
        <w:tc>
          <w:tcPr>
            <w:tcW w:w="3437" w:type="dxa"/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项目</w:t>
            </w:r>
            <w:r w:rsidRPr="00626F5D">
              <w:rPr>
                <w:rFonts w:asciiTheme="minorEastAsia" w:hAnsiTheme="minorEastAsia" w:cs="宋体"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3537" w:type="dxa"/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企业/团队</w:t>
            </w:r>
            <w:r w:rsidRPr="00626F5D">
              <w:rPr>
                <w:rFonts w:asciiTheme="minorEastAsia" w:hAnsiTheme="minorEastAsia" w:cs="宋体"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999" w:type="dxa"/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地区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一等奖</w:t>
            </w:r>
          </w:p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（1）</w:t>
            </w:r>
          </w:p>
        </w:tc>
        <w:tc>
          <w:tcPr>
            <w:tcW w:w="34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国际化生物医药CDMO服务和无血清细胞培养</w:t>
            </w:r>
            <w:proofErr w:type="gramStart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基开发</w:t>
            </w:r>
            <w:proofErr w:type="gramEnd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生产</w:t>
            </w:r>
          </w:p>
        </w:tc>
        <w:tc>
          <w:tcPr>
            <w:tcW w:w="35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  <w:proofErr w:type="gramStart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百因诺生物</w:t>
            </w:r>
            <w:proofErr w:type="gramEnd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科技有限公司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 w:val="restart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二等奖</w:t>
            </w:r>
          </w:p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（2）</w:t>
            </w:r>
          </w:p>
        </w:tc>
        <w:tc>
          <w:tcPr>
            <w:tcW w:w="34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氢燃料电池汽车用气悬浮电动空压机产业化项目</w:t>
            </w:r>
          </w:p>
        </w:tc>
        <w:tc>
          <w:tcPr>
            <w:tcW w:w="35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海德韦尔（太仓）能源科技有限公司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新型无创产前唐氏综合征筛查试剂盒</w:t>
            </w:r>
          </w:p>
        </w:tc>
        <w:tc>
          <w:tcPr>
            <w:tcW w:w="35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  <w:proofErr w:type="gramStart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行知康众生</w:t>
            </w:r>
            <w:proofErr w:type="gramEnd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物科技有限公司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 w:val="restart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三等奖</w:t>
            </w:r>
          </w:p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（5）</w:t>
            </w:r>
          </w:p>
        </w:tc>
        <w:tc>
          <w:tcPr>
            <w:tcW w:w="34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格兰斯贝无线</w:t>
            </w:r>
            <w:proofErr w:type="gramStart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传感网</w:t>
            </w:r>
            <w:proofErr w:type="gramEnd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智能照明</w:t>
            </w:r>
          </w:p>
        </w:tc>
        <w:tc>
          <w:tcPr>
            <w:tcW w:w="35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南京格兰斯贝网络科技有限公司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南京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广谱血液病靶向单抗药</w:t>
            </w:r>
          </w:p>
        </w:tc>
        <w:tc>
          <w:tcPr>
            <w:tcW w:w="35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乾元康安（苏州）生物科技有限公司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海洋防污漆</w:t>
            </w:r>
          </w:p>
        </w:tc>
        <w:tc>
          <w:tcPr>
            <w:tcW w:w="35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安提夫（南通）海洋科技有限公司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南通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超低温电机</w:t>
            </w:r>
          </w:p>
        </w:tc>
        <w:tc>
          <w:tcPr>
            <w:tcW w:w="35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物信机电扬州有限公司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扬州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“绿巨人”新能源汽车技术服务</w:t>
            </w:r>
          </w:p>
        </w:tc>
        <w:tc>
          <w:tcPr>
            <w:tcW w:w="3537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proofErr w:type="gramStart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绿能新能源</w:t>
            </w:r>
            <w:proofErr w:type="gramEnd"/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汽车技术服务团队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淮安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 w:val="restart"/>
            <w:vAlign w:val="center"/>
          </w:tcPr>
          <w:p w:rsidR="004E0FA7" w:rsidRPr="00626F5D" w:rsidRDefault="004E0FA7" w:rsidP="005D010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优胜奖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（12）</w:t>
            </w:r>
          </w:p>
        </w:tc>
        <w:tc>
          <w:tcPr>
            <w:tcW w:w="3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汽车线控系统关键零部件的研发及产业化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苏州海之博电子科技有限公司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苏州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proofErr w:type="gramStart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备可舒</w:t>
            </w:r>
            <w:proofErr w:type="gramEnd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冲洗液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福隆集团创成生物材料有限公司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常州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proofErr w:type="gramStart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锐智光</w:t>
            </w:r>
            <w:proofErr w:type="gramEnd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抛光机器人系统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盐城</w:t>
            </w:r>
            <w:proofErr w:type="gramStart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奥锐智</w:t>
            </w:r>
            <w:proofErr w:type="gramEnd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光科技有限公司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盐城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基于新一代陶瓷密封技术的高压直流接触器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维发电子科技（常州）有限公司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常州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DIY 百变童车教具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扬州智趣智能科技有限公司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扬州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仿生活性纳米纤维三维多孔软骨支架的研发及产业化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proofErr w:type="gramStart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诺一迈</w:t>
            </w:r>
            <w:proofErr w:type="gramEnd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尔（苏州）生命科技有限公司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苏州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网络安全精益化管理平台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江苏刺掌信息科技有限公司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盐城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 xml:space="preserve">年产 3000 </w:t>
            </w:r>
            <w:proofErr w:type="gramStart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辆房车</w:t>
            </w:r>
            <w:proofErr w:type="gramEnd"/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项目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cs="宋体" w:hint="eastAsia"/>
                <w:kern w:val="0"/>
                <w:szCs w:val="21"/>
              </w:rPr>
              <w:t>江苏德发房车科技有限公司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连云港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szCs w:val="21"/>
              </w:rPr>
              <w:t>基于多模态感知自学习技术的设备研发及产业化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proofErr w:type="gramStart"/>
            <w:r w:rsidRPr="00626F5D">
              <w:rPr>
                <w:rFonts w:asciiTheme="minorEastAsia" w:hAnsiTheme="minorEastAsia" w:hint="eastAsia"/>
                <w:szCs w:val="21"/>
              </w:rPr>
              <w:t>扬州创动智能</w:t>
            </w:r>
            <w:proofErr w:type="gramEnd"/>
            <w:r w:rsidRPr="00626F5D">
              <w:rPr>
                <w:rFonts w:asciiTheme="minorEastAsia" w:hAnsiTheme="minorEastAsia" w:hint="eastAsia"/>
                <w:szCs w:val="21"/>
              </w:rPr>
              <w:t>科技有限公司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扬州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szCs w:val="21"/>
              </w:rPr>
              <w:t>新一代人工智能测雨（ 气象） 监测系统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szCs w:val="21"/>
              </w:rPr>
              <w:t>江苏微之润智能技术有限公司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无锡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szCs w:val="21"/>
              </w:rPr>
              <w:t>粒子植入机器人导航系统</w:t>
            </w:r>
          </w:p>
        </w:tc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szCs w:val="21"/>
              </w:rPr>
              <w:t>粒子植入机器人导航系统团队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苏州</w:t>
            </w:r>
          </w:p>
        </w:tc>
      </w:tr>
      <w:tr w:rsidR="004E0FA7" w:rsidRPr="002A54FB" w:rsidTr="005D010C">
        <w:trPr>
          <w:trHeight w:val="476"/>
          <w:jc w:val="center"/>
        </w:trPr>
        <w:tc>
          <w:tcPr>
            <w:tcW w:w="1236" w:type="dxa"/>
            <w:vMerge/>
            <w:tcBorders>
              <w:bottom w:val="single" w:sz="4" w:space="0" w:color="auto"/>
            </w:tcBorders>
            <w:vAlign w:val="center"/>
          </w:tcPr>
          <w:p w:rsidR="004E0FA7" w:rsidRPr="00626F5D" w:rsidRDefault="004E0FA7" w:rsidP="005D010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left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szCs w:val="21"/>
              </w:rPr>
              <w:t>优</w:t>
            </w:r>
            <w:proofErr w:type="gramStart"/>
            <w:r w:rsidRPr="00626F5D">
              <w:rPr>
                <w:rFonts w:asciiTheme="minorEastAsia" w:hAnsiTheme="minorEastAsia" w:hint="eastAsia"/>
                <w:szCs w:val="21"/>
              </w:rPr>
              <w:t>瞳</w:t>
            </w:r>
            <w:proofErr w:type="gramEnd"/>
            <w:r w:rsidRPr="00626F5D">
              <w:rPr>
                <w:rFonts w:asciiTheme="minorEastAsia" w:hAnsiTheme="minorEastAsia" w:hint="eastAsia"/>
                <w:szCs w:val="21"/>
              </w:rPr>
              <w:t xml:space="preserve"> AI 场景自识别服务云</w:t>
            </w:r>
          </w:p>
        </w:tc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szCs w:val="21"/>
              </w:rPr>
              <w:t>镇江优</w:t>
            </w:r>
            <w:proofErr w:type="gramStart"/>
            <w:r w:rsidRPr="00626F5D">
              <w:rPr>
                <w:rFonts w:asciiTheme="minorEastAsia" w:hAnsiTheme="minorEastAsia" w:hint="eastAsia"/>
                <w:szCs w:val="21"/>
              </w:rPr>
              <w:t>瞳</w:t>
            </w:r>
            <w:proofErr w:type="gramEnd"/>
            <w:r w:rsidRPr="00626F5D">
              <w:rPr>
                <w:rFonts w:asciiTheme="minorEastAsia" w:hAnsiTheme="minorEastAsia" w:hint="eastAsia"/>
                <w:szCs w:val="21"/>
              </w:rPr>
              <w:t>智能科技有限公司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26F5D" w:rsidRDefault="004E0FA7" w:rsidP="005D010C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26F5D">
              <w:rPr>
                <w:rFonts w:asciiTheme="minorEastAsia" w:hAnsiTheme="minorEastAsia" w:hint="eastAsia"/>
                <w:color w:val="000000"/>
                <w:szCs w:val="21"/>
              </w:rPr>
              <w:t>镇江</w:t>
            </w:r>
          </w:p>
        </w:tc>
      </w:tr>
    </w:tbl>
    <w:p w:rsidR="003173B6" w:rsidRDefault="00C66692" w:rsidP="00CE0D61">
      <w:bookmarkStart w:id="0" w:name="_GoBack"/>
      <w:bookmarkEnd w:id="0"/>
    </w:p>
    <w:sectPr w:rsidR="003173B6" w:rsidSect="00436560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6692" w:rsidRDefault="00C66692">
      <w:r>
        <w:separator/>
      </w:r>
    </w:p>
  </w:endnote>
  <w:endnote w:type="continuationSeparator" w:id="0">
    <w:p w:rsidR="00C66692" w:rsidRDefault="00C666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090"/>
      <w:docPartObj>
        <w:docPartGallery w:val="AutoText"/>
      </w:docPartObj>
    </w:sdtPr>
    <w:sdtEndPr/>
    <w:sdtContent>
      <w:p w:rsidR="00436560" w:rsidRDefault="00425927">
        <w:pPr>
          <w:pStyle w:val="a3"/>
          <w:jc w:val="center"/>
        </w:pPr>
        <w:r>
          <w:rPr>
            <w:rFonts w:ascii="Times New Roman" w:cs="Times New Roman"/>
            <w:sz w:val="28"/>
            <w:szCs w:val="28"/>
          </w:rPr>
          <w:t>－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CE0D61" w:rsidRPr="00CE0D6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cs="Times New Roman"/>
            <w:sz w:val="28"/>
            <w:szCs w:val="28"/>
          </w:rPr>
          <w:t>－</w:t>
        </w:r>
      </w:p>
    </w:sdtContent>
  </w:sdt>
  <w:p w:rsidR="00436560" w:rsidRDefault="00C6669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6692" w:rsidRDefault="00C66692">
      <w:r>
        <w:separator/>
      </w:r>
    </w:p>
  </w:footnote>
  <w:footnote w:type="continuationSeparator" w:id="0">
    <w:p w:rsidR="00C66692" w:rsidRDefault="00C666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FA7"/>
    <w:rsid w:val="003F02CF"/>
    <w:rsid w:val="00425927"/>
    <w:rsid w:val="004E0FA7"/>
    <w:rsid w:val="00C0629D"/>
    <w:rsid w:val="00C66692"/>
    <w:rsid w:val="00CE0D61"/>
    <w:rsid w:val="00F75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EC6F1F-BA59-48DA-B564-C337917DE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0F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4E0F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E0F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667</Characters>
  <Application>Microsoft Office Word</Application>
  <DocSecurity>0</DocSecurity>
  <Lines>5</Lines>
  <Paragraphs>1</Paragraphs>
  <ScaleCrop>false</ScaleCrop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lisz</dc:creator>
  <cp:keywords/>
  <dc:description/>
  <cp:lastModifiedBy>lisz</cp:lastModifiedBy>
  <cp:revision>3</cp:revision>
  <dcterms:created xsi:type="dcterms:W3CDTF">2020-09-02T08:10:00Z</dcterms:created>
  <dcterms:modified xsi:type="dcterms:W3CDTF">2020-09-02T08:12:00Z</dcterms:modified>
</cp:coreProperties>
</file>