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A7A1F" w14:textId="110394E0" w:rsidR="00E325C2" w:rsidRPr="006D1D86" w:rsidRDefault="00E325C2" w:rsidP="00E325C2">
      <w:pPr>
        <w:rPr>
          <w:rFonts w:ascii="Times New Roman" w:eastAsia="方正仿宋_GBK" w:hAnsi="Times New Roman" w:cs="Times New Roman"/>
          <w:sz w:val="32"/>
          <w:szCs w:val="32"/>
        </w:rPr>
      </w:pPr>
      <w:r w:rsidRPr="006D1D86">
        <w:rPr>
          <w:rFonts w:ascii="Times New Roman" w:eastAsia="方正仿宋_GBK" w:hAnsi="Times New Roman" w:cs="Times New Roman"/>
          <w:sz w:val="32"/>
          <w:szCs w:val="32"/>
        </w:rPr>
        <w:t>附件</w:t>
      </w:r>
      <w:r w:rsidR="00272B26" w:rsidRPr="006D1D86">
        <w:rPr>
          <w:rFonts w:ascii="Times New Roman" w:eastAsia="方正仿宋_GBK" w:hAnsi="Times New Roman" w:cs="Times New Roman"/>
          <w:sz w:val="32"/>
          <w:szCs w:val="32"/>
        </w:rPr>
        <w:t>1</w:t>
      </w:r>
      <w:r w:rsidRPr="006D1D86">
        <w:rPr>
          <w:rFonts w:ascii="Times New Roman" w:eastAsia="方正仿宋_GBK" w:hAnsi="Times New Roman" w:cs="Times New Roman"/>
          <w:sz w:val="32"/>
          <w:szCs w:val="32"/>
        </w:rPr>
        <w:t>：</w:t>
      </w:r>
    </w:p>
    <w:p w14:paraId="4438958C" w14:textId="0E2209A7" w:rsidR="00300B9A" w:rsidRPr="006D1D86" w:rsidRDefault="009B7BE6" w:rsidP="000728E5">
      <w:pPr>
        <w:jc w:val="center"/>
        <w:rPr>
          <w:rFonts w:ascii="Times New Roman" w:eastAsia="方正小标宋_GBK" w:hAnsi="Times New Roman" w:cs="Times New Roman"/>
          <w:sz w:val="44"/>
          <w:szCs w:val="44"/>
        </w:rPr>
      </w:pPr>
      <w:r w:rsidRPr="006D1D86">
        <w:rPr>
          <w:rFonts w:ascii="Times New Roman" w:eastAsia="方正小标宋_GBK" w:hAnsi="Times New Roman" w:cs="Times New Roman"/>
          <w:sz w:val="44"/>
          <w:szCs w:val="44"/>
        </w:rPr>
        <w:t>自评估咨询服务机构管理工作</w:t>
      </w:r>
      <w:r w:rsidR="004D3E70" w:rsidRPr="006D1D86">
        <w:rPr>
          <w:rFonts w:ascii="Times New Roman" w:eastAsia="方正小标宋_GBK" w:hAnsi="Times New Roman" w:cs="Times New Roman"/>
          <w:sz w:val="44"/>
          <w:szCs w:val="44"/>
        </w:rPr>
        <w:t>要求</w:t>
      </w:r>
    </w:p>
    <w:p w14:paraId="703ABAB5" w14:textId="6609B8D6" w:rsidR="00AF77D0" w:rsidRPr="006D1D86" w:rsidRDefault="00300B9A" w:rsidP="000728E5">
      <w:pPr>
        <w:snapToGrid w:val="0"/>
        <w:spacing w:line="590" w:lineRule="exact"/>
        <w:ind w:rightChars="-19" w:right="-40" w:firstLineChars="200" w:firstLine="640"/>
        <w:rPr>
          <w:rFonts w:ascii="Times New Roman" w:eastAsia="方正仿宋_GBK" w:hAnsi="Times New Roman" w:cs="Times New Roman"/>
          <w:sz w:val="32"/>
        </w:rPr>
      </w:pPr>
      <w:r w:rsidRPr="006D1D86">
        <w:rPr>
          <w:rFonts w:ascii="Times New Roman" w:eastAsia="方正仿宋_GBK" w:hAnsi="Times New Roman" w:cs="Times New Roman"/>
          <w:sz w:val="32"/>
        </w:rPr>
        <w:t>根据</w:t>
      </w:r>
      <w:r w:rsidRPr="006D1D86">
        <w:rPr>
          <w:rFonts w:ascii="Times New Roman" w:eastAsia="方正仿宋_GBK" w:hAnsi="Times New Roman" w:cs="Times New Roman"/>
          <w:sz w:val="32"/>
        </w:rPr>
        <w:t>2021</w:t>
      </w:r>
      <w:r w:rsidRPr="006D1D86">
        <w:rPr>
          <w:rFonts w:ascii="Times New Roman" w:eastAsia="方正仿宋_GBK" w:hAnsi="Times New Roman" w:cs="Times New Roman"/>
          <w:sz w:val="32"/>
        </w:rPr>
        <w:t>年江苏省工业信息安全防护星级企业培育工作安排，</w:t>
      </w:r>
      <w:r w:rsidR="00AF77D0" w:rsidRPr="006D1D86">
        <w:rPr>
          <w:rFonts w:ascii="Times New Roman" w:eastAsia="方正仿宋_GBK" w:hAnsi="Times New Roman" w:cs="Times New Roman"/>
          <w:sz w:val="32"/>
        </w:rPr>
        <w:t>各设区市可指定在本地区开展企业自评估咨询服务的机构。为保证企业自评估和</w:t>
      </w:r>
      <w:r w:rsidR="008A5F2F" w:rsidRPr="006D1D86">
        <w:rPr>
          <w:rFonts w:ascii="Times New Roman" w:eastAsia="方正仿宋_GBK" w:hAnsi="Times New Roman" w:cs="Times New Roman"/>
          <w:sz w:val="32"/>
        </w:rPr>
        <w:t>星级企业培育</w:t>
      </w:r>
      <w:r w:rsidR="00AF77D0" w:rsidRPr="006D1D86">
        <w:rPr>
          <w:rFonts w:ascii="Times New Roman" w:eastAsia="方正仿宋_GBK" w:hAnsi="Times New Roman" w:cs="Times New Roman"/>
          <w:sz w:val="32"/>
        </w:rPr>
        <w:t>等工作的质量，</w:t>
      </w:r>
      <w:r w:rsidR="00D207AE" w:rsidRPr="006D1D86">
        <w:rPr>
          <w:rFonts w:ascii="Times New Roman" w:eastAsia="方正仿宋_GBK" w:hAnsi="Times New Roman" w:cs="Times New Roman"/>
          <w:sz w:val="32"/>
        </w:rPr>
        <w:t>应对自评估咨询服务机构</w:t>
      </w:r>
      <w:r w:rsidR="008A5F2F" w:rsidRPr="006D1D86">
        <w:rPr>
          <w:rFonts w:ascii="Times New Roman" w:eastAsia="方正仿宋_GBK" w:hAnsi="Times New Roman" w:cs="Times New Roman"/>
          <w:sz w:val="32"/>
        </w:rPr>
        <w:t>（以下简称服务机构）</w:t>
      </w:r>
      <w:r w:rsidR="00E13AE3" w:rsidRPr="006D1D86">
        <w:rPr>
          <w:rFonts w:ascii="Times New Roman" w:eastAsia="方正仿宋_GBK" w:hAnsi="Times New Roman" w:cs="Times New Roman"/>
          <w:sz w:val="32"/>
        </w:rPr>
        <w:t>加强管理。具体</w:t>
      </w:r>
      <w:r w:rsidR="00D207AE" w:rsidRPr="006D1D86">
        <w:rPr>
          <w:rFonts w:ascii="Times New Roman" w:eastAsia="方正仿宋_GBK" w:hAnsi="Times New Roman" w:cs="Times New Roman"/>
          <w:sz w:val="32"/>
        </w:rPr>
        <w:t>管理</w:t>
      </w:r>
      <w:r w:rsidR="008A5F2F" w:rsidRPr="006D1D86">
        <w:rPr>
          <w:rFonts w:ascii="Times New Roman" w:eastAsia="方正仿宋_GBK" w:hAnsi="Times New Roman" w:cs="Times New Roman"/>
          <w:sz w:val="32"/>
        </w:rPr>
        <w:t>要求</w:t>
      </w:r>
      <w:r w:rsidR="00D207AE" w:rsidRPr="006D1D86">
        <w:rPr>
          <w:rFonts w:ascii="Times New Roman" w:eastAsia="方正仿宋_GBK" w:hAnsi="Times New Roman" w:cs="Times New Roman"/>
          <w:sz w:val="32"/>
        </w:rPr>
        <w:t>如下：</w:t>
      </w:r>
    </w:p>
    <w:p w14:paraId="5E8B3A81" w14:textId="6D0D3733" w:rsidR="008A5F2F" w:rsidRPr="006D1D86" w:rsidRDefault="00D207AE" w:rsidP="002D6131">
      <w:pPr>
        <w:snapToGrid w:val="0"/>
        <w:spacing w:line="590" w:lineRule="exact"/>
        <w:ind w:rightChars="-19" w:right="-40" w:firstLineChars="200" w:firstLine="640"/>
        <w:rPr>
          <w:rFonts w:ascii="Times New Roman" w:eastAsia="方正仿宋_GBK" w:hAnsi="Times New Roman" w:cs="Times New Roman"/>
          <w:sz w:val="32"/>
        </w:rPr>
      </w:pPr>
      <w:r w:rsidRPr="006D1D86">
        <w:rPr>
          <w:rFonts w:ascii="Times New Roman" w:eastAsia="方正仿宋_GBK" w:hAnsi="Times New Roman" w:cs="Times New Roman"/>
          <w:sz w:val="32"/>
        </w:rPr>
        <w:t>1</w:t>
      </w:r>
      <w:r w:rsidR="006D1D86" w:rsidRPr="006D1D86">
        <w:rPr>
          <w:rFonts w:ascii="Times New Roman" w:eastAsia="方正仿宋_GBK" w:hAnsi="Times New Roman" w:cs="Times New Roman"/>
          <w:sz w:val="32"/>
        </w:rPr>
        <w:t xml:space="preserve">. </w:t>
      </w:r>
      <w:r w:rsidRPr="006D1D86">
        <w:rPr>
          <w:rFonts w:ascii="Times New Roman" w:eastAsia="方正仿宋_GBK" w:hAnsi="Times New Roman" w:cs="Times New Roman"/>
          <w:sz w:val="32"/>
        </w:rPr>
        <w:t>各设区市可指定</w:t>
      </w:r>
      <w:r w:rsidRPr="006D1D86">
        <w:rPr>
          <w:rFonts w:ascii="Times New Roman" w:eastAsia="方正仿宋_GBK" w:hAnsi="Times New Roman" w:cs="Times New Roman"/>
          <w:sz w:val="32"/>
        </w:rPr>
        <w:t>2-</w:t>
      </w:r>
      <w:r w:rsidR="00315D5E" w:rsidRPr="006D1D86">
        <w:rPr>
          <w:rFonts w:ascii="Times New Roman" w:eastAsia="方正仿宋_GBK" w:hAnsi="Times New Roman" w:cs="Times New Roman"/>
          <w:sz w:val="32"/>
        </w:rPr>
        <w:t>5</w:t>
      </w:r>
      <w:r w:rsidRPr="006D1D86">
        <w:rPr>
          <w:rFonts w:ascii="Times New Roman" w:eastAsia="方正仿宋_GBK" w:hAnsi="Times New Roman" w:cs="Times New Roman"/>
          <w:sz w:val="32"/>
        </w:rPr>
        <w:t>家</w:t>
      </w:r>
      <w:r w:rsidR="008A5F2F" w:rsidRPr="006D1D86">
        <w:rPr>
          <w:rFonts w:ascii="Times New Roman" w:eastAsia="方正仿宋_GBK" w:hAnsi="Times New Roman" w:cs="Times New Roman"/>
          <w:sz w:val="32"/>
        </w:rPr>
        <w:t>机构作为在本地区开展企业自评估咨询服务的服务机构；指定的服务机构中，至少</w:t>
      </w:r>
      <w:r w:rsidR="007915CD">
        <w:rPr>
          <w:rFonts w:ascii="Times New Roman" w:eastAsia="方正仿宋_GBK" w:hAnsi="Times New Roman" w:cs="Times New Roman" w:hint="eastAsia"/>
          <w:sz w:val="32"/>
        </w:rPr>
        <w:t>需</w:t>
      </w:r>
      <w:r w:rsidR="008A5F2F" w:rsidRPr="006D1D86">
        <w:rPr>
          <w:rFonts w:ascii="Times New Roman" w:eastAsia="方正仿宋_GBK" w:hAnsi="Times New Roman" w:cs="Times New Roman"/>
          <w:sz w:val="32"/>
        </w:rPr>
        <w:t>有</w:t>
      </w:r>
      <w:r w:rsidR="008A5F2F" w:rsidRPr="006D1D86">
        <w:rPr>
          <w:rFonts w:ascii="Times New Roman" w:eastAsia="方正仿宋_GBK" w:hAnsi="Times New Roman" w:cs="Times New Roman"/>
          <w:sz w:val="32"/>
        </w:rPr>
        <w:t>1</w:t>
      </w:r>
      <w:r w:rsidR="008A5F2F" w:rsidRPr="006D1D86">
        <w:rPr>
          <w:rFonts w:ascii="Times New Roman" w:eastAsia="方正仿宋_GBK" w:hAnsi="Times New Roman" w:cs="Times New Roman"/>
          <w:sz w:val="32"/>
        </w:rPr>
        <w:t>家是省级工业信息安全服务支撑机构名单中</w:t>
      </w:r>
      <w:r w:rsidR="004B7120" w:rsidRPr="006D1D86">
        <w:rPr>
          <w:rFonts w:ascii="Times New Roman" w:eastAsia="方正仿宋_GBK" w:hAnsi="Times New Roman" w:cs="Times New Roman"/>
          <w:sz w:val="32"/>
        </w:rPr>
        <w:t>的</w:t>
      </w:r>
      <w:r w:rsidR="008A5F2F" w:rsidRPr="006D1D86">
        <w:rPr>
          <w:rFonts w:ascii="Times New Roman" w:eastAsia="方正仿宋_GBK" w:hAnsi="Times New Roman" w:cs="Times New Roman"/>
          <w:sz w:val="32"/>
        </w:rPr>
        <w:t>机构，其它服务机构可选择本地区的工业信息安全技术服务单位</w:t>
      </w:r>
      <w:r w:rsidR="002D6131" w:rsidRPr="006D1D86">
        <w:rPr>
          <w:rFonts w:ascii="Times New Roman" w:eastAsia="方正仿宋_GBK" w:hAnsi="Times New Roman" w:cs="Times New Roman"/>
          <w:sz w:val="32"/>
        </w:rPr>
        <w:t>。</w:t>
      </w:r>
    </w:p>
    <w:p w14:paraId="05D183A6" w14:textId="649FA098" w:rsidR="008A5F2F" w:rsidRPr="006D1D86" w:rsidRDefault="002D6131" w:rsidP="000728E5">
      <w:pPr>
        <w:snapToGrid w:val="0"/>
        <w:spacing w:line="590" w:lineRule="exact"/>
        <w:ind w:rightChars="-19" w:right="-40" w:firstLineChars="200" w:firstLine="640"/>
        <w:rPr>
          <w:rFonts w:ascii="Times New Roman" w:eastAsia="方正仿宋_GBK" w:hAnsi="Times New Roman" w:cs="Times New Roman"/>
          <w:sz w:val="32"/>
        </w:rPr>
      </w:pPr>
      <w:r w:rsidRPr="006D1D86">
        <w:rPr>
          <w:rFonts w:ascii="Times New Roman" w:eastAsia="方正仿宋_GBK" w:hAnsi="Times New Roman" w:cs="Times New Roman"/>
          <w:sz w:val="32"/>
        </w:rPr>
        <w:t>2</w:t>
      </w:r>
      <w:r w:rsidR="006D1D86" w:rsidRPr="006D1D86">
        <w:rPr>
          <w:rFonts w:ascii="Times New Roman" w:eastAsia="方正仿宋_GBK" w:hAnsi="Times New Roman" w:cs="Times New Roman"/>
          <w:sz w:val="32"/>
        </w:rPr>
        <w:t xml:space="preserve">. </w:t>
      </w:r>
      <w:r w:rsidR="008A5F2F" w:rsidRPr="006D1D86">
        <w:rPr>
          <w:rFonts w:ascii="Times New Roman" w:eastAsia="方正仿宋_GBK" w:hAnsi="Times New Roman" w:cs="Times New Roman"/>
          <w:sz w:val="32"/>
        </w:rPr>
        <w:t>指定的服务机构</w:t>
      </w:r>
      <w:r w:rsidRPr="006D1D86">
        <w:rPr>
          <w:rFonts w:ascii="Times New Roman" w:eastAsia="方正仿宋_GBK" w:hAnsi="Times New Roman" w:cs="Times New Roman"/>
          <w:sz w:val="32"/>
        </w:rPr>
        <w:t>至少提供</w:t>
      </w:r>
      <w:r w:rsidRPr="006D1D86">
        <w:rPr>
          <w:rFonts w:ascii="Times New Roman" w:eastAsia="方正仿宋_GBK" w:hAnsi="Times New Roman" w:cs="Times New Roman"/>
          <w:sz w:val="32"/>
        </w:rPr>
        <w:t>3</w:t>
      </w:r>
      <w:r w:rsidRPr="006D1D86">
        <w:rPr>
          <w:rFonts w:ascii="Times New Roman" w:eastAsia="方正仿宋_GBK" w:hAnsi="Times New Roman" w:cs="Times New Roman"/>
          <w:sz w:val="32"/>
        </w:rPr>
        <w:t>人以上的服务团队，</w:t>
      </w:r>
      <w:r w:rsidR="000E0FAC" w:rsidRPr="006D1D86">
        <w:rPr>
          <w:rFonts w:ascii="Times New Roman" w:eastAsia="方正仿宋_GBK" w:hAnsi="Times New Roman" w:cs="Times New Roman"/>
          <w:sz w:val="32"/>
        </w:rPr>
        <w:t>服务人员</w:t>
      </w:r>
      <w:r w:rsidR="008A5F2F" w:rsidRPr="006D1D86">
        <w:rPr>
          <w:rFonts w:ascii="Times New Roman" w:eastAsia="方正仿宋_GBK" w:hAnsi="Times New Roman" w:cs="Times New Roman"/>
          <w:sz w:val="32"/>
        </w:rPr>
        <w:t>须参加省工信厅组织的统一培训</w:t>
      </w:r>
      <w:r w:rsidR="000A21FE" w:rsidRPr="006D1D86">
        <w:rPr>
          <w:rFonts w:ascii="Times New Roman" w:eastAsia="方正仿宋_GBK" w:hAnsi="Times New Roman" w:cs="Times New Roman"/>
          <w:sz w:val="32"/>
        </w:rPr>
        <w:t>后</w:t>
      </w:r>
      <w:r w:rsidR="008A5F2F" w:rsidRPr="006D1D86">
        <w:rPr>
          <w:rFonts w:ascii="Times New Roman" w:eastAsia="方正仿宋_GBK" w:hAnsi="Times New Roman" w:cs="Times New Roman"/>
          <w:sz w:val="32"/>
        </w:rPr>
        <w:t>方可开展咨询服务工作</w:t>
      </w:r>
      <w:r w:rsidRPr="006D1D86">
        <w:rPr>
          <w:rFonts w:ascii="Times New Roman" w:eastAsia="方正仿宋_GBK" w:hAnsi="Times New Roman" w:cs="Times New Roman"/>
          <w:sz w:val="32"/>
        </w:rPr>
        <w:t>。</w:t>
      </w:r>
    </w:p>
    <w:p w14:paraId="2DADEC18" w14:textId="653A1884" w:rsidR="002D6131" w:rsidRPr="006D1D86" w:rsidRDefault="002D6131" w:rsidP="002D6131">
      <w:pPr>
        <w:snapToGrid w:val="0"/>
        <w:spacing w:line="590" w:lineRule="exact"/>
        <w:ind w:rightChars="-19" w:right="-40" w:firstLineChars="200" w:firstLine="640"/>
        <w:rPr>
          <w:rFonts w:ascii="Times New Roman" w:eastAsia="方正仿宋_GBK" w:hAnsi="Times New Roman" w:cs="Times New Roman"/>
          <w:sz w:val="32"/>
        </w:rPr>
      </w:pPr>
      <w:r w:rsidRPr="006D1D86">
        <w:rPr>
          <w:rFonts w:ascii="Times New Roman" w:eastAsia="方正仿宋_GBK" w:hAnsi="Times New Roman" w:cs="Times New Roman"/>
          <w:sz w:val="32"/>
        </w:rPr>
        <w:t>3</w:t>
      </w:r>
      <w:r w:rsidR="006D1D86" w:rsidRPr="006D1D86">
        <w:rPr>
          <w:rFonts w:ascii="Times New Roman" w:eastAsia="方正仿宋_GBK" w:hAnsi="Times New Roman" w:cs="Times New Roman"/>
          <w:sz w:val="32"/>
        </w:rPr>
        <w:t xml:space="preserve">. </w:t>
      </w:r>
      <w:r w:rsidRPr="006D1D86">
        <w:rPr>
          <w:rFonts w:ascii="Times New Roman" w:eastAsia="方正仿宋_GBK" w:hAnsi="Times New Roman" w:cs="Times New Roman"/>
          <w:sz w:val="32"/>
        </w:rPr>
        <w:t>企业可根据自身需求委托自评估咨询服务机构，也可由当地工信部门指定服务机构。</w:t>
      </w:r>
    </w:p>
    <w:p w14:paraId="32AD366D" w14:textId="6B96FF21" w:rsidR="0095415E" w:rsidRPr="006D1D86" w:rsidRDefault="002D6131" w:rsidP="000728E5">
      <w:pPr>
        <w:snapToGrid w:val="0"/>
        <w:spacing w:line="590" w:lineRule="exact"/>
        <w:ind w:rightChars="-19" w:right="-40" w:firstLineChars="200" w:firstLine="640"/>
        <w:rPr>
          <w:rFonts w:ascii="Times New Roman" w:eastAsia="方正仿宋_GBK" w:hAnsi="Times New Roman" w:cs="Times New Roman"/>
          <w:sz w:val="32"/>
        </w:rPr>
      </w:pPr>
      <w:r w:rsidRPr="006D1D86">
        <w:rPr>
          <w:rFonts w:ascii="Times New Roman" w:eastAsia="方正仿宋_GBK" w:hAnsi="Times New Roman" w:cs="Times New Roman"/>
          <w:sz w:val="32"/>
        </w:rPr>
        <w:t>4</w:t>
      </w:r>
      <w:r w:rsidR="006D1D86" w:rsidRPr="006D1D86">
        <w:rPr>
          <w:rFonts w:ascii="Times New Roman" w:eastAsia="方正仿宋_GBK" w:hAnsi="Times New Roman" w:cs="Times New Roman"/>
          <w:sz w:val="32"/>
        </w:rPr>
        <w:t xml:space="preserve">. </w:t>
      </w:r>
      <w:r w:rsidR="0095415E" w:rsidRPr="006D1D86">
        <w:rPr>
          <w:rFonts w:ascii="Times New Roman" w:eastAsia="方正仿宋_GBK" w:hAnsi="Times New Roman" w:cs="Times New Roman"/>
          <w:sz w:val="32"/>
        </w:rPr>
        <w:t>各设区市工信</w:t>
      </w:r>
      <w:r w:rsidRPr="006D1D86">
        <w:rPr>
          <w:rFonts w:ascii="Times New Roman" w:eastAsia="方正仿宋_GBK" w:hAnsi="Times New Roman" w:cs="Times New Roman"/>
          <w:sz w:val="32"/>
        </w:rPr>
        <w:t>局</w:t>
      </w:r>
      <w:r w:rsidR="0095415E" w:rsidRPr="006D1D86">
        <w:rPr>
          <w:rFonts w:ascii="Times New Roman" w:eastAsia="方正仿宋_GBK" w:hAnsi="Times New Roman" w:cs="Times New Roman"/>
          <w:sz w:val="32"/>
        </w:rPr>
        <w:t>应对企业做好宣传工作，告知服务机构名单及联系信息，明示咨询服务不收取服务费用</w:t>
      </w:r>
      <w:r w:rsidR="007915CD">
        <w:rPr>
          <w:rFonts w:ascii="Times New Roman" w:eastAsia="方正仿宋_GBK" w:hAnsi="Times New Roman" w:cs="Times New Roman" w:hint="eastAsia"/>
          <w:sz w:val="32"/>
        </w:rPr>
        <w:t>。</w:t>
      </w:r>
    </w:p>
    <w:p w14:paraId="785BECD4" w14:textId="3FDFD4B5" w:rsidR="00B50AB6" w:rsidRPr="006D1D86" w:rsidRDefault="002D6131" w:rsidP="000728E5">
      <w:pPr>
        <w:snapToGrid w:val="0"/>
        <w:spacing w:line="590" w:lineRule="exact"/>
        <w:ind w:rightChars="-19" w:right="-40" w:firstLineChars="200" w:firstLine="640"/>
        <w:rPr>
          <w:rFonts w:ascii="Times New Roman" w:eastAsia="方正仿宋_GBK" w:hAnsi="Times New Roman" w:cs="Times New Roman"/>
          <w:sz w:val="32"/>
        </w:rPr>
      </w:pPr>
      <w:r w:rsidRPr="006D1D86">
        <w:rPr>
          <w:rFonts w:ascii="Times New Roman" w:eastAsia="方正仿宋_GBK" w:hAnsi="Times New Roman" w:cs="Times New Roman"/>
          <w:sz w:val="32"/>
        </w:rPr>
        <w:t>5</w:t>
      </w:r>
      <w:r w:rsidR="006D1D86" w:rsidRPr="006D1D86">
        <w:rPr>
          <w:rFonts w:ascii="Times New Roman" w:eastAsia="方正仿宋_GBK" w:hAnsi="Times New Roman" w:cs="Times New Roman"/>
          <w:sz w:val="32"/>
        </w:rPr>
        <w:t xml:space="preserve">. </w:t>
      </w:r>
      <w:r w:rsidR="008A5F2F" w:rsidRPr="006D1D86">
        <w:rPr>
          <w:rFonts w:ascii="Times New Roman" w:eastAsia="方正仿宋_GBK" w:hAnsi="Times New Roman" w:cs="Times New Roman"/>
          <w:sz w:val="32"/>
        </w:rPr>
        <w:t>服务机构不得帮助企业伪造自评估相关证明材料，省工信厅将委托指定机构对服务机构自评估行为进行监督审查，一旦发现服务机构存在伪造材料等违规行为，将取消其服务机构资格，并通报当地相关主管部门</w:t>
      </w:r>
      <w:r w:rsidR="004B7120" w:rsidRPr="006D1D86">
        <w:rPr>
          <w:rFonts w:ascii="Times New Roman" w:eastAsia="方正仿宋_GBK" w:hAnsi="Times New Roman" w:cs="Times New Roman"/>
          <w:sz w:val="32"/>
        </w:rPr>
        <w:t>。</w:t>
      </w:r>
    </w:p>
    <w:p w14:paraId="7BFEC59C" w14:textId="77777777" w:rsidR="007525C7" w:rsidRPr="006D1D86" w:rsidRDefault="007525C7" w:rsidP="00E325C2">
      <w:pPr>
        <w:snapToGrid w:val="0"/>
        <w:spacing w:line="590" w:lineRule="exact"/>
        <w:ind w:rightChars="-19" w:right="-40" w:firstLineChars="200" w:firstLine="640"/>
        <w:jc w:val="left"/>
        <w:rPr>
          <w:rFonts w:ascii="Times New Roman" w:eastAsia="方正仿宋_GBK" w:hAnsi="Times New Roman" w:cs="Times New Roman"/>
          <w:sz w:val="32"/>
        </w:rPr>
      </w:pPr>
    </w:p>
    <w:p w14:paraId="40B0CD0C" w14:textId="6C71BD41" w:rsidR="002D6131" w:rsidRPr="006D1D86" w:rsidRDefault="002D6131" w:rsidP="00E325C2">
      <w:pPr>
        <w:snapToGrid w:val="0"/>
        <w:spacing w:line="590" w:lineRule="exact"/>
        <w:ind w:rightChars="-19" w:right="-40" w:firstLineChars="200" w:firstLine="640"/>
        <w:jc w:val="left"/>
        <w:rPr>
          <w:rFonts w:ascii="Times New Roman" w:eastAsia="方正仿宋_GBK" w:hAnsi="Times New Roman" w:cs="Times New Roman"/>
          <w:sz w:val="32"/>
        </w:rPr>
      </w:pPr>
      <w:r w:rsidRPr="006D1D86">
        <w:rPr>
          <w:rFonts w:ascii="Times New Roman" w:eastAsia="方正仿宋_GBK" w:hAnsi="Times New Roman" w:cs="Times New Roman"/>
          <w:sz w:val="32"/>
        </w:rPr>
        <w:lastRenderedPageBreak/>
        <w:t>附件：</w:t>
      </w:r>
      <w:r w:rsidRPr="006D1D86">
        <w:rPr>
          <w:rFonts w:ascii="Times New Roman" w:eastAsia="方正仿宋_GBK" w:hAnsi="Times New Roman" w:cs="Times New Roman"/>
          <w:sz w:val="32"/>
        </w:rPr>
        <w:t>1</w:t>
      </w:r>
      <w:r w:rsidR="006D1D86" w:rsidRPr="006D1D86">
        <w:rPr>
          <w:rFonts w:ascii="Times New Roman" w:eastAsia="方正仿宋_GBK" w:hAnsi="Times New Roman" w:cs="Times New Roman"/>
          <w:sz w:val="32"/>
        </w:rPr>
        <w:t xml:space="preserve">. </w:t>
      </w:r>
      <w:r w:rsidR="006D1D86" w:rsidRPr="006D1D86">
        <w:rPr>
          <w:rFonts w:ascii="Times New Roman" w:eastAsia="方正仿宋_GBK" w:hAnsi="Times New Roman" w:cs="Times New Roman"/>
          <w:sz w:val="32"/>
        </w:rPr>
        <w:t>企业自评估咨询对接表</w:t>
      </w:r>
    </w:p>
    <w:p w14:paraId="474981EC" w14:textId="7FFC4BEB" w:rsidR="006D1D86" w:rsidRPr="006D1D86" w:rsidRDefault="006D1D86" w:rsidP="00E325C2">
      <w:pPr>
        <w:snapToGrid w:val="0"/>
        <w:spacing w:line="590" w:lineRule="exact"/>
        <w:ind w:rightChars="-19" w:right="-40" w:firstLineChars="200" w:firstLine="640"/>
        <w:jc w:val="left"/>
        <w:rPr>
          <w:rFonts w:ascii="Times New Roman" w:eastAsia="方正仿宋_GBK" w:hAnsi="Times New Roman" w:cs="Times New Roman"/>
          <w:sz w:val="32"/>
        </w:rPr>
      </w:pPr>
      <w:r w:rsidRPr="006D1D86">
        <w:rPr>
          <w:rFonts w:ascii="Times New Roman" w:eastAsia="方正仿宋_GBK" w:hAnsi="Times New Roman" w:cs="Times New Roman"/>
          <w:sz w:val="32"/>
        </w:rPr>
        <w:t xml:space="preserve">      2. </w:t>
      </w:r>
      <w:r w:rsidRPr="006D1D86">
        <w:rPr>
          <w:rFonts w:ascii="Times New Roman" w:eastAsia="方正仿宋_GBK" w:hAnsi="Times New Roman" w:cs="Times New Roman"/>
          <w:sz w:val="32"/>
        </w:rPr>
        <w:t>企业自评估咨询汇总表</w:t>
      </w:r>
    </w:p>
    <w:p w14:paraId="7023F86E" w14:textId="4A0FA7EF" w:rsidR="000E0897" w:rsidRDefault="006D1D86" w:rsidP="00E325C2">
      <w:pPr>
        <w:snapToGrid w:val="0"/>
        <w:spacing w:line="590" w:lineRule="exact"/>
        <w:ind w:rightChars="-19" w:right="-40" w:firstLineChars="200" w:firstLine="640"/>
        <w:jc w:val="left"/>
        <w:rPr>
          <w:rFonts w:ascii="Times New Roman" w:eastAsia="方正仿宋_GBK" w:hAnsi="Times New Roman" w:cs="Times New Roman"/>
          <w:sz w:val="32"/>
        </w:rPr>
      </w:pPr>
      <w:r w:rsidRPr="006D1D86">
        <w:rPr>
          <w:rFonts w:ascii="Times New Roman" w:eastAsia="方正仿宋_GBK" w:hAnsi="Times New Roman" w:cs="Times New Roman"/>
          <w:sz w:val="32"/>
        </w:rPr>
        <w:t xml:space="preserve">      3. </w:t>
      </w:r>
      <w:r w:rsidRPr="006D1D86">
        <w:rPr>
          <w:rFonts w:ascii="Times New Roman" w:eastAsia="方正仿宋_GBK" w:hAnsi="Times New Roman" w:cs="Times New Roman"/>
          <w:sz w:val="32"/>
        </w:rPr>
        <w:t>省级工业信息安全服务支撑机构简介</w:t>
      </w:r>
    </w:p>
    <w:p w14:paraId="55AA51FE" w14:textId="77777777" w:rsidR="000E0897" w:rsidRDefault="000E0897">
      <w:pPr>
        <w:widowControl/>
        <w:jc w:val="left"/>
        <w:rPr>
          <w:rFonts w:ascii="Times New Roman" w:eastAsia="方正仿宋_GBK" w:hAnsi="Times New Roman" w:cs="Times New Roman"/>
          <w:sz w:val="32"/>
        </w:rPr>
      </w:pPr>
      <w:r>
        <w:rPr>
          <w:rFonts w:ascii="Times New Roman" w:eastAsia="方正仿宋_GBK" w:hAnsi="Times New Roman" w:cs="Times New Roman"/>
          <w:sz w:val="32"/>
        </w:rPr>
        <w:br w:type="page"/>
      </w:r>
    </w:p>
    <w:p w14:paraId="06F05DFE" w14:textId="77777777" w:rsidR="000E0897" w:rsidRDefault="000E0897" w:rsidP="000E0897">
      <w:pPr>
        <w:snapToGrid w:val="0"/>
        <w:spacing w:line="590" w:lineRule="exact"/>
        <w:ind w:rightChars="-19" w:right="-40" w:firstLineChars="200" w:firstLine="640"/>
        <w:jc w:val="left"/>
        <w:rPr>
          <w:rFonts w:ascii="Times New Roman" w:eastAsia="方正仿宋_GBK" w:hAnsi="Times New Roman" w:cs="Times New Roman"/>
          <w:sz w:val="32"/>
        </w:rPr>
      </w:pPr>
      <w:r w:rsidRPr="006D1D86">
        <w:rPr>
          <w:rFonts w:ascii="Times New Roman" w:eastAsia="方正仿宋_GBK" w:hAnsi="Times New Roman" w:cs="Times New Roman"/>
          <w:sz w:val="32"/>
        </w:rPr>
        <w:lastRenderedPageBreak/>
        <w:t>附件：</w:t>
      </w:r>
    </w:p>
    <w:p w14:paraId="021852C5" w14:textId="4E528269" w:rsidR="000E0897" w:rsidRPr="00CF6B1E" w:rsidRDefault="000E0897" w:rsidP="000E0897">
      <w:pPr>
        <w:snapToGrid w:val="0"/>
        <w:spacing w:line="590" w:lineRule="exact"/>
        <w:ind w:rightChars="-19" w:right="-40"/>
        <w:jc w:val="center"/>
        <w:rPr>
          <w:rFonts w:ascii="黑体" w:eastAsia="黑体" w:hAnsi="黑体" w:cs="Times New Roman"/>
          <w:sz w:val="32"/>
          <w:szCs w:val="32"/>
        </w:rPr>
      </w:pPr>
      <w:r w:rsidRPr="00CF6B1E">
        <w:rPr>
          <w:rFonts w:ascii="黑体" w:eastAsia="黑体" w:hAnsi="黑体" w:cs="Times New Roman"/>
          <w:sz w:val="32"/>
          <w:szCs w:val="32"/>
        </w:rPr>
        <w:t>企业自评估咨询对接表</w:t>
      </w:r>
    </w:p>
    <w:p w14:paraId="219DA46C" w14:textId="5F1DBD01" w:rsidR="000E0897" w:rsidRPr="00B14D78" w:rsidRDefault="000E0897" w:rsidP="000E0897">
      <w:pPr>
        <w:snapToGrid w:val="0"/>
        <w:spacing w:line="590" w:lineRule="exact"/>
        <w:ind w:rightChars="-19" w:right="-40" w:firstLineChars="550" w:firstLine="1760"/>
        <w:jc w:val="left"/>
        <w:rPr>
          <w:rFonts w:ascii="Times New Roman" w:eastAsia="方正仿宋_GBK" w:hAnsi="Times New Roman" w:cs="Times New Roman"/>
          <w:sz w:val="32"/>
        </w:rPr>
      </w:pPr>
    </w:p>
    <w:tbl>
      <w:tblPr>
        <w:tblStyle w:val="a3"/>
        <w:tblW w:w="8647" w:type="dxa"/>
        <w:tblInd w:w="-147" w:type="dxa"/>
        <w:tblLook w:val="04A0" w:firstRow="1" w:lastRow="0" w:firstColumn="1" w:lastColumn="0" w:noHBand="0" w:noVBand="1"/>
      </w:tblPr>
      <w:tblGrid>
        <w:gridCol w:w="1135"/>
        <w:gridCol w:w="3118"/>
        <w:gridCol w:w="2126"/>
        <w:gridCol w:w="2268"/>
      </w:tblGrid>
      <w:tr w:rsidR="000E0897" w14:paraId="25FBD9EC" w14:textId="77777777" w:rsidTr="00CF6B1E">
        <w:trPr>
          <w:trHeight w:val="922"/>
        </w:trPr>
        <w:tc>
          <w:tcPr>
            <w:tcW w:w="1135" w:type="dxa"/>
          </w:tcPr>
          <w:p w14:paraId="59B0F34C" w14:textId="4B999C15" w:rsidR="000E0897" w:rsidRPr="00CF6B1E" w:rsidRDefault="000E0897" w:rsidP="00E325C2">
            <w:pPr>
              <w:snapToGrid w:val="0"/>
              <w:spacing w:line="590" w:lineRule="exact"/>
              <w:ind w:rightChars="-19" w:right="-40"/>
              <w:jc w:val="left"/>
              <w:rPr>
                <w:rFonts w:ascii="Times New Roman" w:eastAsia="方正仿宋_GBK" w:hAnsi="Times New Roman" w:cs="Times New Roman"/>
                <w:b/>
                <w:sz w:val="28"/>
                <w:szCs w:val="28"/>
              </w:rPr>
            </w:pPr>
            <w:r w:rsidRPr="00CF6B1E">
              <w:rPr>
                <w:rFonts w:ascii="Times New Roman" w:eastAsia="方正仿宋_GBK" w:hAnsi="Times New Roman" w:cs="Times New Roman" w:hint="eastAsia"/>
                <w:b/>
                <w:sz w:val="28"/>
                <w:szCs w:val="28"/>
              </w:rPr>
              <w:t>序号</w:t>
            </w:r>
          </w:p>
        </w:tc>
        <w:tc>
          <w:tcPr>
            <w:tcW w:w="3118" w:type="dxa"/>
          </w:tcPr>
          <w:p w14:paraId="74728485" w14:textId="3735AF94" w:rsidR="000E0897" w:rsidRPr="00CF6B1E" w:rsidRDefault="000E0897" w:rsidP="00E325C2">
            <w:pPr>
              <w:snapToGrid w:val="0"/>
              <w:spacing w:line="590" w:lineRule="exact"/>
              <w:ind w:rightChars="-19" w:right="-40"/>
              <w:jc w:val="left"/>
              <w:rPr>
                <w:rFonts w:ascii="Times New Roman" w:eastAsia="方正仿宋_GBK" w:hAnsi="Times New Roman" w:cs="Times New Roman"/>
                <w:b/>
                <w:sz w:val="28"/>
                <w:szCs w:val="28"/>
              </w:rPr>
            </w:pPr>
            <w:r w:rsidRPr="00CF6B1E">
              <w:rPr>
                <w:rFonts w:ascii="Times New Roman" w:eastAsia="方正仿宋_GBK" w:hAnsi="Times New Roman" w:cs="Times New Roman" w:hint="eastAsia"/>
                <w:b/>
                <w:sz w:val="28"/>
                <w:szCs w:val="28"/>
              </w:rPr>
              <w:t>服务机构名称</w:t>
            </w:r>
          </w:p>
        </w:tc>
        <w:tc>
          <w:tcPr>
            <w:tcW w:w="2126" w:type="dxa"/>
          </w:tcPr>
          <w:p w14:paraId="6852E151" w14:textId="7699ACA0" w:rsidR="000E0897" w:rsidRPr="00CF6B1E" w:rsidRDefault="000E0897" w:rsidP="00E325C2">
            <w:pPr>
              <w:snapToGrid w:val="0"/>
              <w:spacing w:line="590" w:lineRule="exact"/>
              <w:ind w:rightChars="-19" w:right="-40"/>
              <w:jc w:val="left"/>
              <w:rPr>
                <w:rFonts w:ascii="Times New Roman" w:eastAsia="方正仿宋_GBK" w:hAnsi="Times New Roman" w:cs="Times New Roman"/>
                <w:b/>
                <w:sz w:val="28"/>
                <w:szCs w:val="28"/>
              </w:rPr>
            </w:pPr>
            <w:r w:rsidRPr="00CF6B1E">
              <w:rPr>
                <w:rFonts w:ascii="Times New Roman" w:eastAsia="方正仿宋_GBK" w:hAnsi="Times New Roman" w:cs="Times New Roman" w:hint="eastAsia"/>
                <w:b/>
                <w:sz w:val="28"/>
                <w:szCs w:val="28"/>
              </w:rPr>
              <w:t>企业自选</w:t>
            </w:r>
            <w:r w:rsidRPr="00CF6B1E">
              <w:rPr>
                <w:rFonts w:ascii="方正仿宋_GBK" w:eastAsia="方正仿宋_GBK" w:hAnsi="Times New Roman" w:cs="Times New Roman" w:hint="eastAsia"/>
                <w:b/>
                <w:sz w:val="28"/>
                <w:szCs w:val="28"/>
              </w:rPr>
              <w:t>□</w:t>
            </w:r>
          </w:p>
        </w:tc>
        <w:tc>
          <w:tcPr>
            <w:tcW w:w="2268" w:type="dxa"/>
          </w:tcPr>
          <w:p w14:paraId="4E9ADC22" w14:textId="00807189" w:rsidR="000E0897" w:rsidRPr="00CF6B1E" w:rsidRDefault="000E0897" w:rsidP="00E325C2">
            <w:pPr>
              <w:snapToGrid w:val="0"/>
              <w:spacing w:line="590" w:lineRule="exact"/>
              <w:ind w:rightChars="-19" w:right="-40"/>
              <w:jc w:val="left"/>
              <w:rPr>
                <w:rFonts w:ascii="Times New Roman" w:eastAsia="方正仿宋_GBK" w:hAnsi="Times New Roman" w:cs="Times New Roman"/>
                <w:b/>
                <w:sz w:val="28"/>
                <w:szCs w:val="28"/>
              </w:rPr>
            </w:pPr>
            <w:r w:rsidRPr="00CF6B1E">
              <w:rPr>
                <w:rFonts w:ascii="Times New Roman" w:eastAsia="方正仿宋_GBK" w:hAnsi="Times New Roman" w:cs="Times New Roman" w:hint="eastAsia"/>
                <w:b/>
                <w:sz w:val="28"/>
                <w:szCs w:val="28"/>
              </w:rPr>
              <w:t>工信局指定</w:t>
            </w:r>
            <w:r w:rsidRPr="00CF6B1E">
              <w:rPr>
                <w:rFonts w:ascii="方正仿宋_GBK" w:eastAsia="方正仿宋_GBK" w:hAnsi="Times New Roman" w:cs="Times New Roman" w:hint="eastAsia"/>
                <w:b/>
                <w:sz w:val="28"/>
                <w:szCs w:val="28"/>
              </w:rPr>
              <w:t>□</w:t>
            </w:r>
          </w:p>
        </w:tc>
      </w:tr>
      <w:tr w:rsidR="000E0897" w14:paraId="563DBEB3" w14:textId="77777777" w:rsidTr="000E0897">
        <w:tc>
          <w:tcPr>
            <w:tcW w:w="1135" w:type="dxa"/>
          </w:tcPr>
          <w:p w14:paraId="49E3F6D8" w14:textId="5A8B0A0F"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r w:rsidRPr="00CF6B1E">
              <w:rPr>
                <w:rFonts w:ascii="Times New Roman" w:eastAsia="方正仿宋_GBK" w:hAnsi="Times New Roman" w:cs="Times New Roman" w:hint="eastAsia"/>
                <w:sz w:val="28"/>
                <w:szCs w:val="28"/>
              </w:rPr>
              <w:t>1</w:t>
            </w:r>
          </w:p>
        </w:tc>
        <w:tc>
          <w:tcPr>
            <w:tcW w:w="3118" w:type="dxa"/>
          </w:tcPr>
          <w:p w14:paraId="49819A94" w14:textId="756DB60E" w:rsidR="000E0897" w:rsidRPr="00CF6B1E" w:rsidRDefault="000E0897" w:rsidP="000E0897">
            <w:pPr>
              <w:snapToGrid w:val="0"/>
              <w:spacing w:line="590" w:lineRule="exact"/>
              <w:ind w:rightChars="-19" w:right="-40"/>
              <w:jc w:val="left"/>
              <w:rPr>
                <w:rFonts w:ascii="Times New Roman" w:eastAsia="方正仿宋_GBK" w:hAnsi="Times New Roman" w:cs="Times New Roman"/>
                <w:sz w:val="28"/>
                <w:szCs w:val="28"/>
              </w:rPr>
            </w:pPr>
            <w:r w:rsidRPr="00CF6B1E">
              <w:rPr>
                <w:rFonts w:ascii="Times New Roman" w:eastAsia="方正仿宋_GBK" w:hAnsi="Times New Roman" w:cs="Times New Roman" w:hint="eastAsia"/>
                <w:sz w:val="28"/>
                <w:szCs w:val="28"/>
              </w:rPr>
              <w:t>（此列由各设区市工信局填写，下同）</w:t>
            </w:r>
          </w:p>
        </w:tc>
        <w:tc>
          <w:tcPr>
            <w:tcW w:w="2126" w:type="dxa"/>
          </w:tcPr>
          <w:p w14:paraId="0C13FF01" w14:textId="28DA2AD7" w:rsidR="000E0897" w:rsidRPr="00CF6B1E" w:rsidRDefault="000E0897" w:rsidP="000E0897">
            <w:pPr>
              <w:snapToGrid w:val="0"/>
              <w:spacing w:line="590" w:lineRule="exact"/>
              <w:ind w:rightChars="-19" w:right="-40"/>
              <w:jc w:val="left"/>
              <w:rPr>
                <w:rFonts w:ascii="Times New Roman" w:eastAsia="方正仿宋_GBK" w:hAnsi="Times New Roman" w:cs="Times New Roman"/>
                <w:sz w:val="28"/>
                <w:szCs w:val="28"/>
              </w:rPr>
            </w:pPr>
          </w:p>
        </w:tc>
        <w:tc>
          <w:tcPr>
            <w:tcW w:w="2268" w:type="dxa"/>
          </w:tcPr>
          <w:p w14:paraId="762A77AA" w14:textId="77777777"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p>
        </w:tc>
      </w:tr>
      <w:tr w:rsidR="000E0897" w14:paraId="55A5F3E9" w14:textId="77777777" w:rsidTr="000E0897">
        <w:tc>
          <w:tcPr>
            <w:tcW w:w="1135" w:type="dxa"/>
          </w:tcPr>
          <w:p w14:paraId="0ADCC8AA" w14:textId="230DC82E"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r w:rsidRPr="00CF6B1E">
              <w:rPr>
                <w:rFonts w:ascii="Times New Roman" w:eastAsia="方正仿宋_GBK" w:hAnsi="Times New Roman" w:cs="Times New Roman" w:hint="eastAsia"/>
                <w:sz w:val="28"/>
                <w:szCs w:val="28"/>
              </w:rPr>
              <w:t>2</w:t>
            </w:r>
          </w:p>
        </w:tc>
        <w:tc>
          <w:tcPr>
            <w:tcW w:w="3118" w:type="dxa"/>
          </w:tcPr>
          <w:p w14:paraId="530AC8B8" w14:textId="6A1EFA39"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p>
        </w:tc>
        <w:tc>
          <w:tcPr>
            <w:tcW w:w="2126" w:type="dxa"/>
          </w:tcPr>
          <w:p w14:paraId="5FC32611" w14:textId="77777777"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p>
        </w:tc>
        <w:tc>
          <w:tcPr>
            <w:tcW w:w="2268" w:type="dxa"/>
          </w:tcPr>
          <w:p w14:paraId="5C98313E" w14:textId="77777777"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p>
        </w:tc>
      </w:tr>
      <w:tr w:rsidR="000E0897" w14:paraId="4526D5D3" w14:textId="77777777" w:rsidTr="000E0897">
        <w:tc>
          <w:tcPr>
            <w:tcW w:w="1135" w:type="dxa"/>
          </w:tcPr>
          <w:p w14:paraId="19C9C24E" w14:textId="62C5414F"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r w:rsidRPr="00CF6B1E">
              <w:rPr>
                <w:rFonts w:ascii="Times New Roman" w:eastAsia="方正仿宋_GBK" w:hAnsi="Times New Roman" w:cs="Times New Roman" w:hint="eastAsia"/>
                <w:sz w:val="28"/>
                <w:szCs w:val="28"/>
              </w:rPr>
              <w:t>3</w:t>
            </w:r>
          </w:p>
        </w:tc>
        <w:tc>
          <w:tcPr>
            <w:tcW w:w="3118" w:type="dxa"/>
          </w:tcPr>
          <w:p w14:paraId="6C2FE5AD" w14:textId="478F939E"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p>
        </w:tc>
        <w:tc>
          <w:tcPr>
            <w:tcW w:w="2126" w:type="dxa"/>
          </w:tcPr>
          <w:p w14:paraId="048B18A9" w14:textId="77777777"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p>
        </w:tc>
        <w:tc>
          <w:tcPr>
            <w:tcW w:w="2268" w:type="dxa"/>
          </w:tcPr>
          <w:p w14:paraId="673DB3C7" w14:textId="77777777"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p>
        </w:tc>
      </w:tr>
      <w:tr w:rsidR="000E0897" w14:paraId="21CEA509" w14:textId="77777777" w:rsidTr="000E0897">
        <w:tc>
          <w:tcPr>
            <w:tcW w:w="1135" w:type="dxa"/>
          </w:tcPr>
          <w:p w14:paraId="7DE5D524" w14:textId="4467612B"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r w:rsidRPr="00CF6B1E">
              <w:rPr>
                <w:rFonts w:ascii="Times New Roman" w:eastAsia="方正仿宋_GBK" w:hAnsi="Times New Roman" w:cs="Times New Roman" w:hint="eastAsia"/>
                <w:sz w:val="28"/>
                <w:szCs w:val="28"/>
              </w:rPr>
              <w:t>4</w:t>
            </w:r>
          </w:p>
        </w:tc>
        <w:tc>
          <w:tcPr>
            <w:tcW w:w="3118" w:type="dxa"/>
          </w:tcPr>
          <w:p w14:paraId="752ECFF1" w14:textId="6D21DFB2"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p>
        </w:tc>
        <w:tc>
          <w:tcPr>
            <w:tcW w:w="2126" w:type="dxa"/>
          </w:tcPr>
          <w:p w14:paraId="1FEC5926" w14:textId="77777777"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p>
        </w:tc>
        <w:tc>
          <w:tcPr>
            <w:tcW w:w="2268" w:type="dxa"/>
          </w:tcPr>
          <w:p w14:paraId="4924BF60" w14:textId="77777777"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p>
        </w:tc>
      </w:tr>
      <w:tr w:rsidR="000E0897" w14:paraId="00AEC3C9" w14:textId="77777777" w:rsidTr="000E0897">
        <w:tc>
          <w:tcPr>
            <w:tcW w:w="1135" w:type="dxa"/>
          </w:tcPr>
          <w:p w14:paraId="0F9E17F9" w14:textId="4D0796EC"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r w:rsidRPr="00CF6B1E">
              <w:rPr>
                <w:rFonts w:ascii="Times New Roman" w:eastAsia="方正仿宋_GBK" w:hAnsi="Times New Roman" w:cs="Times New Roman" w:hint="eastAsia"/>
                <w:sz w:val="28"/>
                <w:szCs w:val="28"/>
              </w:rPr>
              <w:t>5</w:t>
            </w:r>
          </w:p>
        </w:tc>
        <w:tc>
          <w:tcPr>
            <w:tcW w:w="3118" w:type="dxa"/>
          </w:tcPr>
          <w:p w14:paraId="3F0A6CCB" w14:textId="5A904E8A"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p>
        </w:tc>
        <w:tc>
          <w:tcPr>
            <w:tcW w:w="2126" w:type="dxa"/>
          </w:tcPr>
          <w:p w14:paraId="0DFC9093" w14:textId="77777777"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p>
        </w:tc>
        <w:tc>
          <w:tcPr>
            <w:tcW w:w="2268" w:type="dxa"/>
          </w:tcPr>
          <w:p w14:paraId="2D430F4D" w14:textId="77777777" w:rsidR="000E0897" w:rsidRPr="00CF6B1E" w:rsidRDefault="000E0897" w:rsidP="00E325C2">
            <w:pPr>
              <w:snapToGrid w:val="0"/>
              <w:spacing w:line="590" w:lineRule="exact"/>
              <w:ind w:rightChars="-19" w:right="-40"/>
              <w:jc w:val="left"/>
              <w:rPr>
                <w:rFonts w:ascii="Times New Roman" w:eastAsia="方正仿宋_GBK" w:hAnsi="Times New Roman" w:cs="Times New Roman"/>
                <w:sz w:val="28"/>
                <w:szCs w:val="28"/>
              </w:rPr>
            </w:pPr>
          </w:p>
        </w:tc>
      </w:tr>
    </w:tbl>
    <w:p w14:paraId="12866CFC" w14:textId="28AA2BD5" w:rsidR="00CF6B1E" w:rsidRPr="004F0D19" w:rsidRDefault="000E0897" w:rsidP="00E325C2">
      <w:pPr>
        <w:snapToGrid w:val="0"/>
        <w:spacing w:line="590" w:lineRule="exact"/>
        <w:ind w:rightChars="-19" w:right="-40" w:firstLineChars="200" w:firstLine="560"/>
        <w:jc w:val="left"/>
        <w:rPr>
          <w:rFonts w:ascii="方正楷体_GBK" w:eastAsia="方正楷体_GBK" w:hAnsi="Times New Roman" w:cs="Times New Roman"/>
          <w:sz w:val="28"/>
          <w:szCs w:val="28"/>
        </w:rPr>
      </w:pPr>
      <w:r w:rsidRPr="004F0D19">
        <w:rPr>
          <w:rFonts w:ascii="方正楷体_GBK" w:eastAsia="方正楷体_GBK" w:hAnsi="Times New Roman" w:cs="Times New Roman" w:hint="eastAsia"/>
          <w:sz w:val="28"/>
          <w:szCs w:val="28"/>
        </w:rPr>
        <w:t>注:此表由</w:t>
      </w:r>
      <w:r w:rsidR="00CF6B1E" w:rsidRPr="004F0D19">
        <w:rPr>
          <w:rFonts w:ascii="方正楷体_GBK" w:eastAsia="方正楷体_GBK" w:hAnsi="Times New Roman" w:cs="Times New Roman" w:hint="eastAsia"/>
          <w:sz w:val="28"/>
          <w:szCs w:val="28"/>
        </w:rPr>
        <w:t>各设区市工信局提供给参培</w:t>
      </w:r>
      <w:r w:rsidRPr="004F0D19">
        <w:rPr>
          <w:rFonts w:ascii="方正楷体_GBK" w:eastAsia="方正楷体_GBK" w:hAnsi="Times New Roman" w:cs="Times New Roman" w:hint="eastAsia"/>
          <w:sz w:val="28"/>
          <w:szCs w:val="28"/>
        </w:rPr>
        <w:t>企业填写</w:t>
      </w:r>
      <w:r w:rsidR="00CF6B1E" w:rsidRPr="004F0D19">
        <w:rPr>
          <w:rFonts w:ascii="方正楷体_GBK" w:eastAsia="方正楷体_GBK" w:hAnsi="Times New Roman" w:cs="Times New Roman" w:hint="eastAsia"/>
          <w:sz w:val="28"/>
          <w:szCs w:val="28"/>
        </w:rPr>
        <w:t>。企业如自选服务机构，需在企业自选框打勾，并勾选1家机构；企业如由工信局指定服务机构，则仅需在工信局指定框打勾。</w:t>
      </w:r>
    </w:p>
    <w:p w14:paraId="236053E3" w14:textId="77777777" w:rsidR="00CF6B1E" w:rsidRDefault="00CF6B1E">
      <w:pPr>
        <w:widowControl/>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br w:type="page"/>
      </w:r>
    </w:p>
    <w:p w14:paraId="417EE635" w14:textId="086141FB" w:rsidR="00CF6B1E" w:rsidRPr="006D1D86" w:rsidRDefault="00CF6B1E" w:rsidP="00CF6B1E">
      <w:pPr>
        <w:snapToGrid w:val="0"/>
        <w:spacing w:line="590" w:lineRule="exact"/>
        <w:ind w:rightChars="-19" w:right="-40" w:firstLineChars="200" w:firstLine="640"/>
        <w:jc w:val="left"/>
        <w:rPr>
          <w:rFonts w:ascii="Times New Roman" w:eastAsia="方正仿宋_GBK" w:hAnsi="Times New Roman" w:cs="Times New Roman"/>
          <w:sz w:val="32"/>
        </w:rPr>
      </w:pPr>
      <w:r w:rsidRPr="006D1D86">
        <w:rPr>
          <w:rFonts w:ascii="Times New Roman" w:eastAsia="方正仿宋_GBK" w:hAnsi="Times New Roman" w:cs="Times New Roman"/>
          <w:sz w:val="32"/>
        </w:rPr>
        <w:lastRenderedPageBreak/>
        <w:t>附件：</w:t>
      </w:r>
      <w:r w:rsidRPr="006D1D86">
        <w:rPr>
          <w:rFonts w:ascii="Times New Roman" w:eastAsia="方正仿宋_GBK" w:hAnsi="Times New Roman" w:cs="Times New Roman"/>
          <w:sz w:val="32"/>
        </w:rPr>
        <w:t xml:space="preserve"> </w:t>
      </w:r>
    </w:p>
    <w:p w14:paraId="3C5268AE" w14:textId="5316B00B" w:rsidR="00CF6B1E" w:rsidRPr="00CF6B1E" w:rsidRDefault="00CF6B1E" w:rsidP="00CF6B1E">
      <w:pPr>
        <w:snapToGrid w:val="0"/>
        <w:spacing w:line="590" w:lineRule="exact"/>
        <w:ind w:rightChars="-19" w:right="-40" w:firstLineChars="200" w:firstLine="640"/>
        <w:jc w:val="center"/>
        <w:rPr>
          <w:rFonts w:ascii="黑体" w:eastAsia="黑体" w:hAnsi="黑体" w:cs="Times New Roman"/>
          <w:sz w:val="32"/>
        </w:rPr>
      </w:pPr>
      <w:r w:rsidRPr="00CF6B1E">
        <w:rPr>
          <w:rFonts w:ascii="黑体" w:eastAsia="黑体" w:hAnsi="黑体" w:cs="Times New Roman"/>
          <w:sz w:val="32"/>
        </w:rPr>
        <w:t>企业自评估咨询汇总表</w:t>
      </w:r>
    </w:p>
    <w:p w14:paraId="0BB0A98D" w14:textId="77777777" w:rsidR="00CF6B1E" w:rsidRPr="006D1D86" w:rsidRDefault="00CF6B1E" w:rsidP="00CF6B1E">
      <w:pPr>
        <w:snapToGrid w:val="0"/>
        <w:spacing w:line="590" w:lineRule="exact"/>
        <w:ind w:rightChars="-19" w:right="-40" w:firstLineChars="200" w:firstLine="640"/>
        <w:jc w:val="center"/>
        <w:rPr>
          <w:rFonts w:ascii="Times New Roman" w:eastAsia="方正仿宋_GBK" w:hAnsi="Times New Roman" w:cs="Times New Roman"/>
          <w:sz w:val="32"/>
        </w:rPr>
      </w:pPr>
    </w:p>
    <w:tbl>
      <w:tblPr>
        <w:tblStyle w:val="a3"/>
        <w:tblW w:w="0" w:type="auto"/>
        <w:tblLook w:val="04A0" w:firstRow="1" w:lastRow="0" w:firstColumn="1" w:lastColumn="0" w:noHBand="0" w:noVBand="1"/>
      </w:tblPr>
      <w:tblGrid>
        <w:gridCol w:w="1251"/>
        <w:gridCol w:w="1296"/>
        <w:gridCol w:w="2977"/>
        <w:gridCol w:w="2772"/>
      </w:tblGrid>
      <w:tr w:rsidR="00CF6B1E" w14:paraId="2BE8CE03" w14:textId="77777777" w:rsidTr="00CF6B1E">
        <w:tc>
          <w:tcPr>
            <w:tcW w:w="1251" w:type="dxa"/>
          </w:tcPr>
          <w:p w14:paraId="7FF52112" w14:textId="2AF50EF0" w:rsidR="00CF6B1E" w:rsidRPr="00CF6B1E" w:rsidRDefault="00CF6B1E" w:rsidP="00E325C2">
            <w:pPr>
              <w:snapToGrid w:val="0"/>
              <w:spacing w:line="590" w:lineRule="exact"/>
              <w:ind w:rightChars="-19" w:right="-40"/>
              <w:jc w:val="left"/>
              <w:rPr>
                <w:rFonts w:ascii="Times New Roman" w:eastAsia="方正仿宋_GBK" w:hAnsi="Times New Roman" w:cs="Times New Roman"/>
                <w:b/>
                <w:sz w:val="28"/>
                <w:szCs w:val="28"/>
              </w:rPr>
            </w:pPr>
            <w:r w:rsidRPr="00CF6B1E">
              <w:rPr>
                <w:rFonts w:ascii="Times New Roman" w:eastAsia="方正仿宋_GBK" w:hAnsi="Times New Roman" w:cs="Times New Roman" w:hint="eastAsia"/>
                <w:b/>
                <w:sz w:val="28"/>
                <w:szCs w:val="28"/>
              </w:rPr>
              <w:t>序号</w:t>
            </w:r>
          </w:p>
        </w:tc>
        <w:tc>
          <w:tcPr>
            <w:tcW w:w="1296" w:type="dxa"/>
          </w:tcPr>
          <w:p w14:paraId="7A02A16D" w14:textId="6F3D929E" w:rsidR="00CF6B1E" w:rsidRPr="00CF6B1E" w:rsidRDefault="00CF6B1E" w:rsidP="00E325C2">
            <w:pPr>
              <w:snapToGrid w:val="0"/>
              <w:spacing w:line="590" w:lineRule="exact"/>
              <w:ind w:rightChars="-19" w:right="-40"/>
              <w:jc w:val="left"/>
              <w:rPr>
                <w:rFonts w:ascii="Times New Roman" w:eastAsia="方正仿宋_GBK" w:hAnsi="Times New Roman" w:cs="Times New Roman"/>
                <w:b/>
                <w:sz w:val="28"/>
                <w:szCs w:val="28"/>
              </w:rPr>
            </w:pPr>
            <w:r w:rsidRPr="00CF6B1E">
              <w:rPr>
                <w:rFonts w:ascii="Times New Roman" w:eastAsia="方正仿宋_GBK" w:hAnsi="Times New Roman" w:cs="Times New Roman" w:hint="eastAsia"/>
                <w:b/>
                <w:sz w:val="28"/>
                <w:szCs w:val="28"/>
              </w:rPr>
              <w:t>设区市</w:t>
            </w:r>
          </w:p>
        </w:tc>
        <w:tc>
          <w:tcPr>
            <w:tcW w:w="2977" w:type="dxa"/>
          </w:tcPr>
          <w:p w14:paraId="488A3630" w14:textId="03A012E2" w:rsidR="00CF6B1E" w:rsidRPr="00CF6B1E" w:rsidRDefault="00CF6B1E" w:rsidP="00E325C2">
            <w:pPr>
              <w:snapToGrid w:val="0"/>
              <w:spacing w:line="590" w:lineRule="exact"/>
              <w:ind w:rightChars="-19" w:right="-40"/>
              <w:jc w:val="left"/>
              <w:rPr>
                <w:rFonts w:ascii="Times New Roman" w:eastAsia="方正仿宋_GBK" w:hAnsi="Times New Roman" w:cs="Times New Roman"/>
                <w:b/>
                <w:sz w:val="28"/>
                <w:szCs w:val="28"/>
              </w:rPr>
            </w:pPr>
            <w:r w:rsidRPr="00CF6B1E">
              <w:rPr>
                <w:rFonts w:ascii="Times New Roman" w:eastAsia="方正仿宋_GBK" w:hAnsi="Times New Roman" w:cs="Times New Roman" w:hint="eastAsia"/>
                <w:b/>
                <w:sz w:val="28"/>
                <w:szCs w:val="28"/>
              </w:rPr>
              <w:t>企业名称</w:t>
            </w:r>
          </w:p>
        </w:tc>
        <w:tc>
          <w:tcPr>
            <w:tcW w:w="2772" w:type="dxa"/>
          </w:tcPr>
          <w:p w14:paraId="51F7D665" w14:textId="23FBBDE4" w:rsidR="00CF6B1E" w:rsidRPr="00CF6B1E" w:rsidRDefault="00CF6B1E" w:rsidP="00E325C2">
            <w:pPr>
              <w:snapToGrid w:val="0"/>
              <w:spacing w:line="590" w:lineRule="exact"/>
              <w:ind w:rightChars="-19" w:right="-40"/>
              <w:jc w:val="left"/>
              <w:rPr>
                <w:rFonts w:ascii="Times New Roman" w:eastAsia="方正仿宋_GBK" w:hAnsi="Times New Roman" w:cs="Times New Roman"/>
                <w:b/>
                <w:sz w:val="28"/>
                <w:szCs w:val="28"/>
              </w:rPr>
            </w:pPr>
            <w:r w:rsidRPr="00CF6B1E">
              <w:rPr>
                <w:rFonts w:ascii="Times New Roman" w:eastAsia="方正仿宋_GBK" w:hAnsi="Times New Roman" w:cs="Times New Roman" w:hint="eastAsia"/>
                <w:b/>
                <w:sz w:val="28"/>
                <w:szCs w:val="28"/>
              </w:rPr>
              <w:t>服务机构名称</w:t>
            </w:r>
          </w:p>
        </w:tc>
      </w:tr>
      <w:tr w:rsidR="00CF6B1E" w14:paraId="2CBC0BAB" w14:textId="77777777" w:rsidTr="00CF6B1E">
        <w:tc>
          <w:tcPr>
            <w:tcW w:w="1251" w:type="dxa"/>
          </w:tcPr>
          <w:p w14:paraId="1D342375" w14:textId="67338880" w:rsidR="00CF6B1E" w:rsidRDefault="00B14D78" w:rsidP="00E325C2">
            <w:pPr>
              <w:snapToGrid w:val="0"/>
              <w:spacing w:line="590" w:lineRule="exact"/>
              <w:ind w:rightChars="-19" w:right="-40"/>
              <w:jc w:val="lef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p>
        </w:tc>
        <w:tc>
          <w:tcPr>
            <w:tcW w:w="1296" w:type="dxa"/>
          </w:tcPr>
          <w:p w14:paraId="7440F53A" w14:textId="77777777" w:rsidR="00CF6B1E" w:rsidRDefault="00CF6B1E" w:rsidP="00E325C2">
            <w:pPr>
              <w:snapToGrid w:val="0"/>
              <w:spacing w:line="590" w:lineRule="exact"/>
              <w:ind w:rightChars="-19" w:right="-40"/>
              <w:jc w:val="left"/>
              <w:rPr>
                <w:rFonts w:ascii="Times New Roman" w:eastAsia="方正仿宋_GBK" w:hAnsi="Times New Roman" w:cs="Times New Roman"/>
                <w:sz w:val="28"/>
                <w:szCs w:val="28"/>
              </w:rPr>
            </w:pPr>
          </w:p>
        </w:tc>
        <w:tc>
          <w:tcPr>
            <w:tcW w:w="2977" w:type="dxa"/>
          </w:tcPr>
          <w:p w14:paraId="321C2936" w14:textId="77777777" w:rsidR="00CF6B1E" w:rsidRDefault="00CF6B1E" w:rsidP="00E325C2">
            <w:pPr>
              <w:snapToGrid w:val="0"/>
              <w:spacing w:line="590" w:lineRule="exact"/>
              <w:ind w:rightChars="-19" w:right="-40"/>
              <w:jc w:val="left"/>
              <w:rPr>
                <w:rFonts w:ascii="Times New Roman" w:eastAsia="方正仿宋_GBK" w:hAnsi="Times New Roman" w:cs="Times New Roman"/>
                <w:sz w:val="28"/>
                <w:szCs w:val="28"/>
              </w:rPr>
            </w:pPr>
          </w:p>
        </w:tc>
        <w:tc>
          <w:tcPr>
            <w:tcW w:w="2772" w:type="dxa"/>
          </w:tcPr>
          <w:p w14:paraId="7B0C94F9" w14:textId="794DA0BB" w:rsidR="00CF6B1E" w:rsidRDefault="00CF6B1E" w:rsidP="00E325C2">
            <w:pPr>
              <w:snapToGrid w:val="0"/>
              <w:spacing w:line="590" w:lineRule="exact"/>
              <w:ind w:rightChars="-19" w:right="-40"/>
              <w:jc w:val="left"/>
              <w:rPr>
                <w:rFonts w:ascii="Times New Roman" w:eastAsia="方正仿宋_GBK" w:hAnsi="Times New Roman" w:cs="Times New Roman"/>
                <w:sz w:val="28"/>
                <w:szCs w:val="28"/>
              </w:rPr>
            </w:pPr>
          </w:p>
        </w:tc>
      </w:tr>
      <w:tr w:rsidR="00CF6B1E" w14:paraId="7BB88797" w14:textId="77777777" w:rsidTr="00CF6B1E">
        <w:tc>
          <w:tcPr>
            <w:tcW w:w="1251" w:type="dxa"/>
          </w:tcPr>
          <w:p w14:paraId="451878A9" w14:textId="3F087343" w:rsidR="00CF6B1E" w:rsidRDefault="00B14D78" w:rsidP="00E325C2">
            <w:pPr>
              <w:snapToGrid w:val="0"/>
              <w:spacing w:line="590" w:lineRule="exact"/>
              <w:ind w:rightChars="-19" w:right="-40"/>
              <w:jc w:val="lef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p>
        </w:tc>
        <w:tc>
          <w:tcPr>
            <w:tcW w:w="1296" w:type="dxa"/>
          </w:tcPr>
          <w:p w14:paraId="56D9C78E" w14:textId="77777777" w:rsidR="00CF6B1E" w:rsidRDefault="00CF6B1E" w:rsidP="00E325C2">
            <w:pPr>
              <w:snapToGrid w:val="0"/>
              <w:spacing w:line="590" w:lineRule="exact"/>
              <w:ind w:rightChars="-19" w:right="-40"/>
              <w:jc w:val="left"/>
              <w:rPr>
                <w:rFonts w:ascii="Times New Roman" w:eastAsia="方正仿宋_GBK" w:hAnsi="Times New Roman" w:cs="Times New Roman"/>
                <w:sz w:val="28"/>
                <w:szCs w:val="28"/>
              </w:rPr>
            </w:pPr>
          </w:p>
        </w:tc>
        <w:tc>
          <w:tcPr>
            <w:tcW w:w="2977" w:type="dxa"/>
          </w:tcPr>
          <w:p w14:paraId="427A4ADF" w14:textId="77777777" w:rsidR="00CF6B1E" w:rsidRDefault="00CF6B1E" w:rsidP="00E325C2">
            <w:pPr>
              <w:snapToGrid w:val="0"/>
              <w:spacing w:line="590" w:lineRule="exact"/>
              <w:ind w:rightChars="-19" w:right="-40"/>
              <w:jc w:val="left"/>
              <w:rPr>
                <w:rFonts w:ascii="Times New Roman" w:eastAsia="方正仿宋_GBK" w:hAnsi="Times New Roman" w:cs="Times New Roman"/>
                <w:sz w:val="28"/>
                <w:szCs w:val="28"/>
              </w:rPr>
            </w:pPr>
          </w:p>
        </w:tc>
        <w:tc>
          <w:tcPr>
            <w:tcW w:w="2772" w:type="dxa"/>
          </w:tcPr>
          <w:p w14:paraId="7BC97C75" w14:textId="7D65B915" w:rsidR="00CF6B1E" w:rsidRDefault="00CF6B1E" w:rsidP="00E325C2">
            <w:pPr>
              <w:snapToGrid w:val="0"/>
              <w:spacing w:line="590" w:lineRule="exact"/>
              <w:ind w:rightChars="-19" w:right="-40"/>
              <w:jc w:val="left"/>
              <w:rPr>
                <w:rFonts w:ascii="Times New Roman" w:eastAsia="方正仿宋_GBK" w:hAnsi="Times New Roman" w:cs="Times New Roman"/>
                <w:sz w:val="28"/>
                <w:szCs w:val="28"/>
              </w:rPr>
            </w:pPr>
          </w:p>
        </w:tc>
      </w:tr>
      <w:tr w:rsidR="00CF6B1E" w14:paraId="355099A8" w14:textId="77777777" w:rsidTr="00CF6B1E">
        <w:tc>
          <w:tcPr>
            <w:tcW w:w="1251" w:type="dxa"/>
          </w:tcPr>
          <w:p w14:paraId="7136AC0E" w14:textId="423AA63C" w:rsidR="00CF6B1E" w:rsidRDefault="00B14D78" w:rsidP="00E325C2">
            <w:pPr>
              <w:snapToGrid w:val="0"/>
              <w:spacing w:line="590" w:lineRule="exact"/>
              <w:ind w:rightChars="-19" w:right="-40"/>
              <w:jc w:val="lef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p>
        </w:tc>
        <w:tc>
          <w:tcPr>
            <w:tcW w:w="1296" w:type="dxa"/>
          </w:tcPr>
          <w:p w14:paraId="59738D32" w14:textId="77777777" w:rsidR="00CF6B1E" w:rsidRDefault="00CF6B1E" w:rsidP="00E325C2">
            <w:pPr>
              <w:snapToGrid w:val="0"/>
              <w:spacing w:line="590" w:lineRule="exact"/>
              <w:ind w:rightChars="-19" w:right="-40"/>
              <w:jc w:val="left"/>
              <w:rPr>
                <w:rFonts w:ascii="Times New Roman" w:eastAsia="方正仿宋_GBK" w:hAnsi="Times New Roman" w:cs="Times New Roman"/>
                <w:sz w:val="28"/>
                <w:szCs w:val="28"/>
              </w:rPr>
            </w:pPr>
          </w:p>
        </w:tc>
        <w:tc>
          <w:tcPr>
            <w:tcW w:w="2977" w:type="dxa"/>
          </w:tcPr>
          <w:p w14:paraId="0A4FC425" w14:textId="77777777" w:rsidR="00CF6B1E" w:rsidRDefault="00CF6B1E" w:rsidP="00E325C2">
            <w:pPr>
              <w:snapToGrid w:val="0"/>
              <w:spacing w:line="590" w:lineRule="exact"/>
              <w:ind w:rightChars="-19" w:right="-40"/>
              <w:jc w:val="left"/>
              <w:rPr>
                <w:rFonts w:ascii="Times New Roman" w:eastAsia="方正仿宋_GBK" w:hAnsi="Times New Roman" w:cs="Times New Roman"/>
                <w:sz w:val="28"/>
                <w:szCs w:val="28"/>
              </w:rPr>
            </w:pPr>
          </w:p>
        </w:tc>
        <w:tc>
          <w:tcPr>
            <w:tcW w:w="2772" w:type="dxa"/>
          </w:tcPr>
          <w:p w14:paraId="40FC9799" w14:textId="68972ABF" w:rsidR="00CF6B1E" w:rsidRDefault="00CF6B1E" w:rsidP="00E325C2">
            <w:pPr>
              <w:snapToGrid w:val="0"/>
              <w:spacing w:line="590" w:lineRule="exact"/>
              <w:ind w:rightChars="-19" w:right="-40"/>
              <w:jc w:val="left"/>
              <w:rPr>
                <w:rFonts w:ascii="Times New Roman" w:eastAsia="方正仿宋_GBK" w:hAnsi="Times New Roman" w:cs="Times New Roman"/>
                <w:sz w:val="28"/>
                <w:szCs w:val="28"/>
              </w:rPr>
            </w:pPr>
          </w:p>
        </w:tc>
      </w:tr>
      <w:tr w:rsidR="00CF6B1E" w14:paraId="347FEEB3" w14:textId="77777777" w:rsidTr="00CF6B1E">
        <w:tc>
          <w:tcPr>
            <w:tcW w:w="1251" w:type="dxa"/>
          </w:tcPr>
          <w:p w14:paraId="70238A09" w14:textId="17960570" w:rsidR="00CF6B1E" w:rsidRDefault="00B14D78" w:rsidP="00E325C2">
            <w:pPr>
              <w:snapToGrid w:val="0"/>
              <w:spacing w:line="590" w:lineRule="exact"/>
              <w:ind w:rightChars="-19" w:right="-40"/>
              <w:jc w:val="left"/>
              <w:rPr>
                <w:rFonts w:ascii="Times New Roman" w:eastAsia="方正仿宋_GBK" w:hAnsi="Times New Roman" w:cs="Times New Roman"/>
                <w:sz w:val="28"/>
                <w:szCs w:val="28"/>
              </w:rPr>
            </w:pPr>
            <w:r>
              <w:rPr>
                <w:rFonts w:ascii="方正仿宋_GBK" w:eastAsia="方正仿宋_GBK" w:hAnsi="Times New Roman" w:cs="Times New Roman" w:hint="eastAsia"/>
                <w:sz w:val="28"/>
                <w:szCs w:val="28"/>
              </w:rPr>
              <w:t>…</w:t>
            </w:r>
          </w:p>
        </w:tc>
        <w:tc>
          <w:tcPr>
            <w:tcW w:w="1296" w:type="dxa"/>
          </w:tcPr>
          <w:p w14:paraId="1E736A77" w14:textId="77777777" w:rsidR="00CF6B1E" w:rsidRDefault="00CF6B1E" w:rsidP="00E325C2">
            <w:pPr>
              <w:snapToGrid w:val="0"/>
              <w:spacing w:line="590" w:lineRule="exact"/>
              <w:ind w:rightChars="-19" w:right="-40"/>
              <w:jc w:val="left"/>
              <w:rPr>
                <w:rFonts w:ascii="Times New Roman" w:eastAsia="方正仿宋_GBK" w:hAnsi="Times New Roman" w:cs="Times New Roman"/>
                <w:sz w:val="28"/>
                <w:szCs w:val="28"/>
              </w:rPr>
            </w:pPr>
          </w:p>
        </w:tc>
        <w:tc>
          <w:tcPr>
            <w:tcW w:w="2977" w:type="dxa"/>
          </w:tcPr>
          <w:p w14:paraId="60A99866" w14:textId="77777777" w:rsidR="00CF6B1E" w:rsidRDefault="00CF6B1E" w:rsidP="00E325C2">
            <w:pPr>
              <w:snapToGrid w:val="0"/>
              <w:spacing w:line="590" w:lineRule="exact"/>
              <w:ind w:rightChars="-19" w:right="-40"/>
              <w:jc w:val="left"/>
              <w:rPr>
                <w:rFonts w:ascii="Times New Roman" w:eastAsia="方正仿宋_GBK" w:hAnsi="Times New Roman" w:cs="Times New Roman"/>
                <w:sz w:val="28"/>
                <w:szCs w:val="28"/>
              </w:rPr>
            </w:pPr>
          </w:p>
        </w:tc>
        <w:tc>
          <w:tcPr>
            <w:tcW w:w="2772" w:type="dxa"/>
          </w:tcPr>
          <w:p w14:paraId="4CC81FFC" w14:textId="3124825B" w:rsidR="00CF6B1E" w:rsidRDefault="00CF6B1E" w:rsidP="00E325C2">
            <w:pPr>
              <w:snapToGrid w:val="0"/>
              <w:spacing w:line="590" w:lineRule="exact"/>
              <w:ind w:rightChars="-19" w:right="-40"/>
              <w:jc w:val="left"/>
              <w:rPr>
                <w:rFonts w:ascii="Times New Roman" w:eastAsia="方正仿宋_GBK" w:hAnsi="Times New Roman" w:cs="Times New Roman"/>
                <w:sz w:val="28"/>
                <w:szCs w:val="28"/>
              </w:rPr>
            </w:pPr>
          </w:p>
        </w:tc>
      </w:tr>
      <w:tr w:rsidR="00B14D78" w14:paraId="191A0DF4" w14:textId="77777777" w:rsidTr="00CF6B1E">
        <w:tc>
          <w:tcPr>
            <w:tcW w:w="1251" w:type="dxa"/>
          </w:tcPr>
          <w:p w14:paraId="7E88D540" w14:textId="715B4B36" w:rsidR="00B14D78" w:rsidRDefault="00B14D78" w:rsidP="00E325C2">
            <w:pPr>
              <w:snapToGrid w:val="0"/>
              <w:spacing w:line="590" w:lineRule="exact"/>
              <w:ind w:rightChars="-19" w:right="-40"/>
              <w:jc w:val="left"/>
              <w:rPr>
                <w:rFonts w:ascii="Times New Roman" w:eastAsia="方正仿宋_GBK" w:hAnsi="Times New Roman" w:cs="Times New Roman"/>
                <w:sz w:val="28"/>
                <w:szCs w:val="28"/>
              </w:rPr>
            </w:pPr>
            <w:r>
              <w:rPr>
                <w:rFonts w:ascii="方正仿宋_GBK" w:eastAsia="方正仿宋_GBK" w:hAnsi="Times New Roman" w:cs="Times New Roman" w:hint="eastAsia"/>
                <w:sz w:val="28"/>
                <w:szCs w:val="28"/>
              </w:rPr>
              <w:t>…</w:t>
            </w:r>
          </w:p>
        </w:tc>
        <w:tc>
          <w:tcPr>
            <w:tcW w:w="1296" w:type="dxa"/>
          </w:tcPr>
          <w:p w14:paraId="6269FDB2" w14:textId="77777777" w:rsidR="00B14D78" w:rsidRDefault="00B14D78" w:rsidP="00E325C2">
            <w:pPr>
              <w:snapToGrid w:val="0"/>
              <w:spacing w:line="590" w:lineRule="exact"/>
              <w:ind w:rightChars="-19" w:right="-40"/>
              <w:jc w:val="left"/>
              <w:rPr>
                <w:rFonts w:ascii="Times New Roman" w:eastAsia="方正仿宋_GBK" w:hAnsi="Times New Roman" w:cs="Times New Roman"/>
                <w:sz w:val="28"/>
                <w:szCs w:val="28"/>
              </w:rPr>
            </w:pPr>
          </w:p>
        </w:tc>
        <w:tc>
          <w:tcPr>
            <w:tcW w:w="2977" w:type="dxa"/>
          </w:tcPr>
          <w:p w14:paraId="173682D6" w14:textId="77777777" w:rsidR="00B14D78" w:rsidRDefault="00B14D78" w:rsidP="00E325C2">
            <w:pPr>
              <w:snapToGrid w:val="0"/>
              <w:spacing w:line="590" w:lineRule="exact"/>
              <w:ind w:rightChars="-19" w:right="-40"/>
              <w:jc w:val="left"/>
              <w:rPr>
                <w:rFonts w:ascii="Times New Roman" w:eastAsia="方正仿宋_GBK" w:hAnsi="Times New Roman" w:cs="Times New Roman"/>
                <w:sz w:val="28"/>
                <w:szCs w:val="28"/>
              </w:rPr>
            </w:pPr>
          </w:p>
        </w:tc>
        <w:tc>
          <w:tcPr>
            <w:tcW w:w="2772" w:type="dxa"/>
          </w:tcPr>
          <w:p w14:paraId="2146182C" w14:textId="77777777" w:rsidR="00B14D78" w:rsidRDefault="00B14D78" w:rsidP="00E325C2">
            <w:pPr>
              <w:snapToGrid w:val="0"/>
              <w:spacing w:line="590" w:lineRule="exact"/>
              <w:ind w:rightChars="-19" w:right="-40"/>
              <w:jc w:val="left"/>
              <w:rPr>
                <w:rFonts w:ascii="Times New Roman" w:eastAsia="方正仿宋_GBK" w:hAnsi="Times New Roman" w:cs="Times New Roman"/>
                <w:sz w:val="28"/>
                <w:szCs w:val="28"/>
              </w:rPr>
            </w:pPr>
          </w:p>
        </w:tc>
      </w:tr>
    </w:tbl>
    <w:p w14:paraId="48BA2855" w14:textId="28929605" w:rsidR="006D1D86" w:rsidRPr="004F0D19" w:rsidRDefault="00CF6B1E" w:rsidP="00E325C2">
      <w:pPr>
        <w:snapToGrid w:val="0"/>
        <w:spacing w:line="590" w:lineRule="exact"/>
        <w:ind w:rightChars="-19" w:right="-40" w:firstLineChars="200" w:firstLine="560"/>
        <w:jc w:val="left"/>
        <w:rPr>
          <w:rFonts w:ascii="方正楷体_GBK" w:eastAsia="方正楷体_GBK" w:hAnsi="Times New Roman" w:cs="Times New Roman"/>
          <w:sz w:val="28"/>
          <w:szCs w:val="28"/>
        </w:rPr>
      </w:pPr>
      <w:r w:rsidRPr="004F0D19">
        <w:rPr>
          <w:rFonts w:ascii="方正楷体_GBK" w:eastAsia="方正楷体_GBK" w:hAnsi="Times New Roman" w:cs="Times New Roman" w:hint="eastAsia"/>
          <w:sz w:val="28"/>
          <w:szCs w:val="28"/>
        </w:rPr>
        <w:t>注：此表由各设区市工信局填写</w:t>
      </w:r>
    </w:p>
    <w:p w14:paraId="59B70BB7" w14:textId="5E495AD3" w:rsidR="002D6131" w:rsidRPr="006D1D86" w:rsidRDefault="002D6131" w:rsidP="00E325C2">
      <w:pPr>
        <w:snapToGrid w:val="0"/>
        <w:spacing w:line="590" w:lineRule="exact"/>
        <w:ind w:rightChars="-19" w:right="-40" w:firstLineChars="200" w:firstLine="640"/>
        <w:jc w:val="left"/>
        <w:rPr>
          <w:rFonts w:ascii="Times New Roman" w:eastAsia="方正仿宋_GBK" w:hAnsi="Times New Roman" w:cs="Times New Roman"/>
          <w:sz w:val="32"/>
        </w:rPr>
        <w:sectPr w:rsidR="002D6131" w:rsidRPr="006D1D86">
          <w:pgSz w:w="11906" w:h="16838"/>
          <w:pgMar w:top="1440" w:right="1800" w:bottom="1440" w:left="1800" w:header="851" w:footer="992" w:gutter="0"/>
          <w:cols w:space="425"/>
          <w:docGrid w:type="lines" w:linePitch="312"/>
        </w:sectPr>
      </w:pPr>
      <w:r w:rsidRPr="006D1D86">
        <w:rPr>
          <w:rFonts w:ascii="Times New Roman" w:eastAsia="方正仿宋_GBK" w:hAnsi="Times New Roman" w:cs="Times New Roman"/>
          <w:sz w:val="32"/>
        </w:rPr>
        <w:t xml:space="preserve"> </w:t>
      </w:r>
    </w:p>
    <w:p w14:paraId="381125A6" w14:textId="56F6C0F8" w:rsidR="00CF6B1E" w:rsidRPr="00CF6B1E" w:rsidRDefault="00CF6B1E" w:rsidP="00CF6B1E">
      <w:pPr>
        <w:snapToGrid w:val="0"/>
        <w:spacing w:line="590" w:lineRule="exact"/>
        <w:ind w:rightChars="-19" w:right="-40" w:firstLineChars="200" w:firstLine="640"/>
        <w:jc w:val="left"/>
        <w:rPr>
          <w:rFonts w:ascii="方正仿宋_GBK" w:eastAsia="方正仿宋_GBK" w:hAnsi="Times New Roman" w:cs="Times New Roman"/>
          <w:sz w:val="32"/>
        </w:rPr>
      </w:pPr>
      <w:r w:rsidRPr="00CF6B1E">
        <w:rPr>
          <w:rFonts w:ascii="方正仿宋_GBK" w:eastAsia="方正仿宋_GBK" w:hAnsi="Times New Roman" w:cs="Times New Roman" w:hint="eastAsia"/>
          <w:sz w:val="32"/>
        </w:rPr>
        <w:lastRenderedPageBreak/>
        <w:t>附件：</w:t>
      </w:r>
    </w:p>
    <w:p w14:paraId="34166EC3" w14:textId="205610CD" w:rsidR="00363EB9" w:rsidRPr="006D1D86" w:rsidRDefault="00363EB9" w:rsidP="004B7120">
      <w:pPr>
        <w:snapToGrid w:val="0"/>
        <w:spacing w:line="590" w:lineRule="exact"/>
        <w:ind w:rightChars="-19" w:right="-40" w:firstLineChars="200" w:firstLine="640"/>
        <w:jc w:val="center"/>
        <w:rPr>
          <w:rFonts w:ascii="Times New Roman" w:eastAsia="黑体" w:hAnsi="Times New Roman" w:cs="Times New Roman"/>
          <w:sz w:val="32"/>
        </w:rPr>
      </w:pPr>
      <w:r w:rsidRPr="006D1D86">
        <w:rPr>
          <w:rFonts w:ascii="Times New Roman" w:eastAsia="黑体" w:hAnsi="Times New Roman" w:cs="Times New Roman"/>
          <w:sz w:val="32"/>
        </w:rPr>
        <w:t>省级工业信息安全服务支撑机构</w:t>
      </w:r>
      <w:r w:rsidR="007525C7" w:rsidRPr="006D1D86">
        <w:rPr>
          <w:rFonts w:ascii="Times New Roman" w:eastAsia="黑体" w:hAnsi="Times New Roman" w:cs="Times New Roman"/>
          <w:sz w:val="32"/>
        </w:rPr>
        <w:t>简介</w:t>
      </w:r>
    </w:p>
    <w:p w14:paraId="699AD71B" w14:textId="77777777" w:rsidR="004B7120" w:rsidRPr="006D1D86" w:rsidRDefault="004B7120" w:rsidP="004B7120">
      <w:pPr>
        <w:snapToGrid w:val="0"/>
        <w:spacing w:line="590" w:lineRule="exact"/>
        <w:ind w:rightChars="-19" w:right="-40" w:firstLineChars="200" w:firstLine="640"/>
        <w:jc w:val="center"/>
        <w:rPr>
          <w:rFonts w:ascii="Times New Roman" w:eastAsia="黑体" w:hAnsi="Times New Roman" w:cs="Times New Roman"/>
          <w:sz w:val="32"/>
        </w:rPr>
      </w:pPr>
    </w:p>
    <w:tbl>
      <w:tblPr>
        <w:tblStyle w:val="a3"/>
        <w:tblW w:w="0" w:type="auto"/>
        <w:jc w:val="center"/>
        <w:tblLook w:val="04A0" w:firstRow="1" w:lastRow="0" w:firstColumn="1" w:lastColumn="0" w:noHBand="0" w:noVBand="1"/>
      </w:tblPr>
      <w:tblGrid>
        <w:gridCol w:w="846"/>
        <w:gridCol w:w="1984"/>
        <w:gridCol w:w="6663"/>
        <w:gridCol w:w="2551"/>
        <w:gridCol w:w="1701"/>
      </w:tblGrid>
      <w:tr w:rsidR="007525C7" w:rsidRPr="006D1D86" w14:paraId="72E35C0A" w14:textId="77777777" w:rsidTr="007A44F5">
        <w:trPr>
          <w:trHeight w:val="454"/>
          <w:tblHeader/>
          <w:jc w:val="center"/>
        </w:trPr>
        <w:tc>
          <w:tcPr>
            <w:tcW w:w="846" w:type="dxa"/>
            <w:shd w:val="clear" w:color="auto" w:fill="D9D9D9" w:themeFill="background1" w:themeFillShade="D9"/>
            <w:vAlign w:val="center"/>
          </w:tcPr>
          <w:p w14:paraId="401D1645" w14:textId="77777777" w:rsidR="007525C7" w:rsidRPr="006D1D86" w:rsidRDefault="007525C7" w:rsidP="007A44F5">
            <w:pPr>
              <w:snapToGrid w:val="0"/>
              <w:jc w:val="center"/>
              <w:rPr>
                <w:rFonts w:ascii="Times New Roman" w:eastAsia="方正仿宋_GBK" w:hAnsi="Times New Roman" w:cs="Times New Roman"/>
                <w:b/>
                <w:bCs/>
                <w:sz w:val="28"/>
                <w:szCs w:val="28"/>
              </w:rPr>
            </w:pPr>
            <w:r w:rsidRPr="006D1D86">
              <w:rPr>
                <w:rFonts w:ascii="Times New Roman" w:eastAsia="方正仿宋_GBK" w:hAnsi="Times New Roman" w:cs="Times New Roman"/>
                <w:b/>
                <w:bCs/>
                <w:sz w:val="28"/>
                <w:szCs w:val="28"/>
              </w:rPr>
              <w:t>序号</w:t>
            </w:r>
          </w:p>
        </w:tc>
        <w:tc>
          <w:tcPr>
            <w:tcW w:w="1984" w:type="dxa"/>
            <w:shd w:val="clear" w:color="auto" w:fill="D9D9D9" w:themeFill="background1" w:themeFillShade="D9"/>
            <w:vAlign w:val="center"/>
          </w:tcPr>
          <w:p w14:paraId="36EC3460" w14:textId="77777777" w:rsidR="007525C7" w:rsidRPr="006D1D86" w:rsidRDefault="007525C7" w:rsidP="007A44F5">
            <w:pPr>
              <w:snapToGrid w:val="0"/>
              <w:jc w:val="center"/>
              <w:rPr>
                <w:rFonts w:ascii="Times New Roman" w:eastAsia="方正仿宋_GBK" w:hAnsi="Times New Roman" w:cs="Times New Roman"/>
                <w:b/>
                <w:bCs/>
                <w:sz w:val="28"/>
                <w:szCs w:val="28"/>
              </w:rPr>
            </w:pPr>
            <w:r w:rsidRPr="006D1D86">
              <w:rPr>
                <w:rFonts w:ascii="Times New Roman" w:eastAsia="方正仿宋_GBK" w:hAnsi="Times New Roman" w:cs="Times New Roman"/>
                <w:b/>
                <w:bCs/>
                <w:sz w:val="28"/>
                <w:szCs w:val="28"/>
              </w:rPr>
              <w:t>机构名称</w:t>
            </w:r>
          </w:p>
        </w:tc>
        <w:tc>
          <w:tcPr>
            <w:tcW w:w="6663" w:type="dxa"/>
            <w:shd w:val="clear" w:color="auto" w:fill="D9D9D9" w:themeFill="background1" w:themeFillShade="D9"/>
            <w:vAlign w:val="center"/>
          </w:tcPr>
          <w:p w14:paraId="1EA22284" w14:textId="77777777" w:rsidR="007525C7" w:rsidRPr="006D1D86" w:rsidRDefault="007525C7" w:rsidP="007A44F5">
            <w:pPr>
              <w:snapToGrid w:val="0"/>
              <w:jc w:val="center"/>
              <w:rPr>
                <w:rFonts w:ascii="Times New Roman" w:eastAsia="方正仿宋_GBK" w:hAnsi="Times New Roman" w:cs="Times New Roman"/>
                <w:b/>
                <w:bCs/>
                <w:sz w:val="28"/>
                <w:szCs w:val="28"/>
              </w:rPr>
            </w:pPr>
            <w:r w:rsidRPr="006D1D86">
              <w:rPr>
                <w:rFonts w:ascii="Times New Roman" w:eastAsia="方正仿宋_GBK" w:hAnsi="Times New Roman" w:cs="Times New Roman"/>
                <w:b/>
                <w:bCs/>
                <w:sz w:val="28"/>
                <w:szCs w:val="28"/>
              </w:rPr>
              <w:t>主要业务及特色特长</w:t>
            </w:r>
          </w:p>
        </w:tc>
        <w:tc>
          <w:tcPr>
            <w:tcW w:w="2551" w:type="dxa"/>
            <w:shd w:val="clear" w:color="auto" w:fill="D9D9D9" w:themeFill="background1" w:themeFillShade="D9"/>
            <w:vAlign w:val="center"/>
          </w:tcPr>
          <w:p w14:paraId="4D12DB0C" w14:textId="77777777" w:rsidR="007525C7" w:rsidRPr="006D1D86" w:rsidRDefault="007525C7" w:rsidP="007A44F5">
            <w:pPr>
              <w:snapToGrid w:val="0"/>
              <w:jc w:val="center"/>
              <w:rPr>
                <w:rFonts w:ascii="Times New Roman" w:eastAsia="方正仿宋_GBK" w:hAnsi="Times New Roman" w:cs="Times New Roman"/>
                <w:b/>
                <w:bCs/>
                <w:sz w:val="28"/>
                <w:szCs w:val="28"/>
              </w:rPr>
            </w:pPr>
            <w:r w:rsidRPr="006D1D86">
              <w:rPr>
                <w:rFonts w:ascii="Times New Roman" w:eastAsia="方正仿宋_GBK" w:hAnsi="Times New Roman" w:cs="Times New Roman"/>
                <w:b/>
                <w:bCs/>
                <w:sz w:val="28"/>
                <w:szCs w:val="28"/>
              </w:rPr>
              <w:t>联系人及职务</w:t>
            </w:r>
          </w:p>
        </w:tc>
        <w:tc>
          <w:tcPr>
            <w:tcW w:w="1701" w:type="dxa"/>
            <w:shd w:val="clear" w:color="auto" w:fill="D9D9D9" w:themeFill="background1" w:themeFillShade="D9"/>
            <w:vAlign w:val="center"/>
          </w:tcPr>
          <w:p w14:paraId="676A44EE" w14:textId="77777777" w:rsidR="007525C7" w:rsidRPr="006D1D86" w:rsidRDefault="007525C7" w:rsidP="007A44F5">
            <w:pPr>
              <w:snapToGrid w:val="0"/>
              <w:jc w:val="center"/>
              <w:rPr>
                <w:rFonts w:ascii="Times New Roman" w:eastAsia="方正仿宋_GBK" w:hAnsi="Times New Roman" w:cs="Times New Roman"/>
                <w:b/>
                <w:bCs/>
                <w:sz w:val="28"/>
                <w:szCs w:val="28"/>
              </w:rPr>
            </w:pPr>
            <w:r w:rsidRPr="006D1D86">
              <w:rPr>
                <w:rFonts w:ascii="Times New Roman" w:eastAsia="方正仿宋_GBK" w:hAnsi="Times New Roman" w:cs="Times New Roman"/>
                <w:b/>
                <w:bCs/>
                <w:sz w:val="28"/>
                <w:szCs w:val="28"/>
              </w:rPr>
              <w:t>联系方式</w:t>
            </w:r>
          </w:p>
        </w:tc>
      </w:tr>
      <w:tr w:rsidR="007525C7" w:rsidRPr="006D1D86" w14:paraId="050F05F4" w14:textId="77777777" w:rsidTr="007A44F5">
        <w:trPr>
          <w:trHeight w:val="454"/>
          <w:jc w:val="center"/>
        </w:trPr>
        <w:tc>
          <w:tcPr>
            <w:tcW w:w="846" w:type="dxa"/>
            <w:vAlign w:val="center"/>
          </w:tcPr>
          <w:p w14:paraId="174ED5F5"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w:t>
            </w:r>
          </w:p>
        </w:tc>
        <w:tc>
          <w:tcPr>
            <w:tcW w:w="1984" w:type="dxa"/>
            <w:vAlign w:val="center"/>
          </w:tcPr>
          <w:p w14:paraId="4672E841"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江苏省电子信息产品质量监督检验研究院</w:t>
            </w:r>
          </w:p>
        </w:tc>
        <w:tc>
          <w:tcPr>
            <w:tcW w:w="6663" w:type="dxa"/>
            <w:vAlign w:val="center"/>
          </w:tcPr>
          <w:p w14:paraId="4144CDB2"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成立于</w:t>
            </w:r>
            <w:r w:rsidRPr="006D1D86">
              <w:rPr>
                <w:rFonts w:ascii="Times New Roman" w:eastAsia="方正仿宋_GBK" w:hAnsi="Times New Roman" w:cs="Times New Roman"/>
                <w:sz w:val="24"/>
                <w:szCs w:val="24"/>
              </w:rPr>
              <w:t xml:space="preserve">1976 </w:t>
            </w:r>
            <w:r w:rsidRPr="006D1D86">
              <w:rPr>
                <w:rFonts w:ascii="Times New Roman" w:eastAsia="方正仿宋_GBK" w:hAnsi="Times New Roman" w:cs="Times New Roman"/>
                <w:sz w:val="24"/>
                <w:szCs w:val="24"/>
              </w:rPr>
              <w:t>年，隶属于江苏省工业和信息化厅，属公益型科研事业单位，具有工业信息安全应急服务支撑单位、信息安全风险评估服务资质等多项国家级、省级工业信息安全服务专业资质，具有稳定可靠、技术过硬的服务团队，长期支撑全省工信部门开展工业信息安全检测评估、应急演练和处置等技术工作，为企业提供安全咨询、安全检测、辅导提升、应急演练、安全培训等服务，具有丰富的工业信息安全领域技术工作经验。</w:t>
            </w:r>
          </w:p>
        </w:tc>
        <w:tc>
          <w:tcPr>
            <w:tcW w:w="2551" w:type="dxa"/>
            <w:vAlign w:val="center"/>
          </w:tcPr>
          <w:p w14:paraId="0793F577"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张腾标</w:t>
            </w:r>
          </w:p>
          <w:p w14:paraId="523C9ADD"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网安中心主任</w:t>
            </w:r>
          </w:p>
        </w:tc>
        <w:tc>
          <w:tcPr>
            <w:tcW w:w="1701" w:type="dxa"/>
            <w:vAlign w:val="center"/>
          </w:tcPr>
          <w:p w14:paraId="7A0DF8CF"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18961815926</w:t>
            </w:r>
          </w:p>
        </w:tc>
      </w:tr>
      <w:tr w:rsidR="007525C7" w:rsidRPr="006D1D86" w14:paraId="50BF733B" w14:textId="77777777" w:rsidTr="007A44F5">
        <w:trPr>
          <w:trHeight w:val="454"/>
          <w:jc w:val="center"/>
        </w:trPr>
        <w:tc>
          <w:tcPr>
            <w:tcW w:w="846" w:type="dxa"/>
            <w:vAlign w:val="center"/>
          </w:tcPr>
          <w:p w14:paraId="2C6412B8"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2</w:t>
            </w:r>
          </w:p>
        </w:tc>
        <w:tc>
          <w:tcPr>
            <w:tcW w:w="1984" w:type="dxa"/>
            <w:vAlign w:val="center"/>
          </w:tcPr>
          <w:p w14:paraId="162EF5B6"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江苏省软件产品检测中心</w:t>
            </w:r>
          </w:p>
        </w:tc>
        <w:tc>
          <w:tcPr>
            <w:tcW w:w="6663" w:type="dxa"/>
            <w:vAlign w:val="center"/>
          </w:tcPr>
          <w:p w14:paraId="22950AEE"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是江苏省工业和信息化厅直属的非营利性事业单位，是专业从事计算机软件检测、信息化绩效评估、</w:t>
            </w:r>
            <w:r w:rsidRPr="006D1D86">
              <w:rPr>
                <w:rFonts w:ascii="Times New Roman" w:eastAsia="方正仿宋_GBK" w:hAnsi="Times New Roman" w:cs="Times New Roman"/>
                <w:sz w:val="24"/>
                <w:szCs w:val="24"/>
              </w:rPr>
              <w:t>ITSS</w:t>
            </w:r>
            <w:r w:rsidRPr="006D1D86">
              <w:rPr>
                <w:rFonts w:ascii="Times New Roman" w:eastAsia="方正仿宋_GBK" w:hAnsi="Times New Roman" w:cs="Times New Roman"/>
                <w:sz w:val="24"/>
                <w:szCs w:val="24"/>
              </w:rPr>
              <w:t>咨询设计标准符合性评估、信息安全风险评估、信息安全加固</w:t>
            </w:r>
            <w:r w:rsidRPr="006D1D86">
              <w:rPr>
                <w:rFonts w:ascii="Times New Roman" w:eastAsia="方正仿宋_GBK" w:hAnsi="Times New Roman" w:cs="Times New Roman"/>
                <w:sz w:val="24"/>
                <w:szCs w:val="24"/>
              </w:rPr>
              <w:t>/</w:t>
            </w:r>
            <w:r w:rsidRPr="006D1D86">
              <w:rPr>
                <w:rFonts w:ascii="Times New Roman" w:eastAsia="方正仿宋_GBK" w:hAnsi="Times New Roman" w:cs="Times New Roman"/>
                <w:sz w:val="24"/>
                <w:szCs w:val="24"/>
              </w:rPr>
              <w:t>咨询、软件工程造价评估等服务的技术机构。</w:t>
            </w:r>
          </w:p>
        </w:tc>
        <w:tc>
          <w:tcPr>
            <w:tcW w:w="2551" w:type="dxa"/>
            <w:vAlign w:val="center"/>
          </w:tcPr>
          <w:p w14:paraId="4AD10EB2"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廖月静</w:t>
            </w:r>
          </w:p>
          <w:p w14:paraId="512DB262"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测试部副主任</w:t>
            </w:r>
          </w:p>
        </w:tc>
        <w:tc>
          <w:tcPr>
            <w:tcW w:w="1701" w:type="dxa"/>
            <w:vAlign w:val="center"/>
          </w:tcPr>
          <w:p w14:paraId="61212CC5"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18951738861</w:t>
            </w:r>
          </w:p>
        </w:tc>
      </w:tr>
      <w:tr w:rsidR="007525C7" w:rsidRPr="006D1D86" w14:paraId="2050927C" w14:textId="77777777" w:rsidTr="007A44F5">
        <w:trPr>
          <w:trHeight w:val="454"/>
          <w:jc w:val="center"/>
        </w:trPr>
        <w:tc>
          <w:tcPr>
            <w:tcW w:w="846" w:type="dxa"/>
            <w:vAlign w:val="center"/>
          </w:tcPr>
          <w:p w14:paraId="5BB48D53"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3</w:t>
            </w:r>
          </w:p>
        </w:tc>
        <w:tc>
          <w:tcPr>
            <w:tcW w:w="1984" w:type="dxa"/>
            <w:vAlign w:val="center"/>
          </w:tcPr>
          <w:p w14:paraId="389EA2C3"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南京联成科技发展股份有限公司</w:t>
            </w:r>
          </w:p>
        </w:tc>
        <w:tc>
          <w:tcPr>
            <w:tcW w:w="6663" w:type="dxa"/>
            <w:vAlign w:val="center"/>
          </w:tcPr>
          <w:p w14:paraId="38D6E51D"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联成科技率先提出集中管控与数字化管理理念，以集中管控技术模型为基础，数字化运营管理与服务体系为支撑，为工业信息系统构建运营管理中心，建立系统运行与管理过程的全面管控，从人为驱动的粗放管理向数据驱动的精细化运营管理转变，实现安全管理与管理安全，促进智慧运营管理建</w:t>
            </w:r>
            <w:r w:rsidRPr="006D1D86">
              <w:rPr>
                <w:rFonts w:ascii="Times New Roman" w:eastAsia="方正仿宋_GBK" w:hAnsi="Times New Roman" w:cs="Times New Roman"/>
                <w:sz w:val="24"/>
                <w:szCs w:val="24"/>
              </w:rPr>
              <w:lastRenderedPageBreak/>
              <w:t>设。</w:t>
            </w:r>
          </w:p>
        </w:tc>
        <w:tc>
          <w:tcPr>
            <w:tcW w:w="2551" w:type="dxa"/>
            <w:vAlign w:val="center"/>
          </w:tcPr>
          <w:p w14:paraId="27204DF2"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lastRenderedPageBreak/>
              <w:t>田兴苏</w:t>
            </w:r>
          </w:p>
          <w:p w14:paraId="1D5B1089"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售前技术主管</w:t>
            </w:r>
          </w:p>
        </w:tc>
        <w:tc>
          <w:tcPr>
            <w:tcW w:w="1701" w:type="dxa"/>
            <w:vAlign w:val="center"/>
          </w:tcPr>
          <w:p w14:paraId="49962685"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13404128708</w:t>
            </w:r>
          </w:p>
        </w:tc>
      </w:tr>
      <w:tr w:rsidR="007525C7" w:rsidRPr="006D1D86" w14:paraId="282397E5" w14:textId="77777777" w:rsidTr="007A44F5">
        <w:trPr>
          <w:trHeight w:val="454"/>
          <w:jc w:val="center"/>
        </w:trPr>
        <w:tc>
          <w:tcPr>
            <w:tcW w:w="846" w:type="dxa"/>
            <w:vAlign w:val="center"/>
          </w:tcPr>
          <w:p w14:paraId="4E10748A"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lastRenderedPageBreak/>
              <w:t>4</w:t>
            </w:r>
          </w:p>
        </w:tc>
        <w:tc>
          <w:tcPr>
            <w:tcW w:w="1984" w:type="dxa"/>
            <w:vAlign w:val="center"/>
          </w:tcPr>
          <w:p w14:paraId="6853B5A3"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博智安全科技股份有限公司</w:t>
            </w:r>
          </w:p>
        </w:tc>
        <w:tc>
          <w:tcPr>
            <w:tcW w:w="6663" w:type="dxa"/>
            <w:vAlign w:val="center"/>
          </w:tcPr>
          <w:p w14:paraId="6E6C1071"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坚持以</w:t>
            </w:r>
            <w:r w:rsidRPr="006D1D86">
              <w:rPr>
                <w:rFonts w:ascii="Times New Roman" w:eastAsia="方正仿宋_GBK" w:hAnsi="Times New Roman" w:cs="Times New Roman"/>
                <w:sz w:val="24"/>
                <w:szCs w:val="24"/>
              </w:rPr>
              <w:t>“</w:t>
            </w:r>
            <w:r w:rsidRPr="006D1D86">
              <w:rPr>
                <w:rFonts w:ascii="Times New Roman" w:eastAsia="方正仿宋_GBK" w:hAnsi="Times New Roman" w:cs="Times New Roman"/>
                <w:sz w:val="24"/>
                <w:szCs w:val="24"/>
              </w:rPr>
              <w:t>工业安全实践演练领航者</w:t>
            </w:r>
            <w:r w:rsidRPr="006D1D86">
              <w:rPr>
                <w:rFonts w:ascii="Times New Roman" w:eastAsia="方正仿宋_GBK" w:hAnsi="Times New Roman" w:cs="Times New Roman"/>
                <w:sz w:val="24"/>
                <w:szCs w:val="24"/>
              </w:rPr>
              <w:t>”</w:t>
            </w:r>
            <w:r w:rsidRPr="006D1D86">
              <w:rPr>
                <w:rFonts w:ascii="Times New Roman" w:eastAsia="方正仿宋_GBK" w:hAnsi="Times New Roman" w:cs="Times New Roman"/>
                <w:sz w:val="24"/>
                <w:szCs w:val="24"/>
              </w:rPr>
              <w:t>为使命，专注于信息安全领域的工业安全和网络攻防两大核心方向。安全服务基于公司先进工控安全和靶场产品系列，依附专业技术团队非攻研究院，提供人才培养、安全评估、渗透测试、安全研究、安全竞赛等各项服务。</w:t>
            </w:r>
          </w:p>
          <w:p w14:paraId="42BFC446" w14:textId="77777777" w:rsidR="007525C7" w:rsidRPr="006D1D86" w:rsidRDefault="007525C7" w:rsidP="007A44F5">
            <w:pPr>
              <w:snapToGrid w:val="0"/>
              <w:jc w:val="center"/>
              <w:rPr>
                <w:rFonts w:ascii="Times New Roman" w:eastAsia="方正仿宋_GBK" w:hAnsi="Times New Roman" w:cs="Times New Roman"/>
                <w:sz w:val="24"/>
                <w:szCs w:val="24"/>
              </w:rPr>
            </w:pPr>
          </w:p>
        </w:tc>
        <w:tc>
          <w:tcPr>
            <w:tcW w:w="2551" w:type="dxa"/>
            <w:vAlign w:val="center"/>
          </w:tcPr>
          <w:p w14:paraId="51D989C5"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杨焱</w:t>
            </w:r>
          </w:p>
          <w:p w14:paraId="21872A54"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总裁业务部部长</w:t>
            </w:r>
          </w:p>
        </w:tc>
        <w:tc>
          <w:tcPr>
            <w:tcW w:w="1701" w:type="dxa"/>
            <w:vAlign w:val="center"/>
          </w:tcPr>
          <w:p w14:paraId="596F913C"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17366369900</w:t>
            </w:r>
          </w:p>
        </w:tc>
      </w:tr>
      <w:tr w:rsidR="007525C7" w:rsidRPr="006D1D86" w14:paraId="7292F3F4" w14:textId="77777777" w:rsidTr="007A44F5">
        <w:trPr>
          <w:trHeight w:val="454"/>
          <w:jc w:val="center"/>
        </w:trPr>
        <w:tc>
          <w:tcPr>
            <w:tcW w:w="846" w:type="dxa"/>
            <w:vAlign w:val="center"/>
          </w:tcPr>
          <w:p w14:paraId="7886F1A6"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5</w:t>
            </w:r>
          </w:p>
        </w:tc>
        <w:tc>
          <w:tcPr>
            <w:tcW w:w="1984" w:type="dxa"/>
            <w:vAlign w:val="center"/>
          </w:tcPr>
          <w:p w14:paraId="6BF155C1"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江苏金陵科技集团有限公司</w:t>
            </w:r>
          </w:p>
        </w:tc>
        <w:tc>
          <w:tcPr>
            <w:tcW w:w="6663" w:type="dxa"/>
            <w:vAlign w:val="center"/>
          </w:tcPr>
          <w:p w14:paraId="2473AF0C"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主要业务包括安全咨询、风险评估、安全建设与测评等；特色特长主要是具备专业的工业信息安全服务团队，主要特长包括漏洞挖掘、风险评估与检测、溯源分析等，曾被评为江苏省两化融合安全服务示范单位、</w:t>
            </w:r>
            <w:r w:rsidRPr="006D1D86">
              <w:rPr>
                <w:rFonts w:ascii="Times New Roman" w:eastAsia="方正仿宋_GBK" w:hAnsi="Times New Roman" w:cs="Times New Roman"/>
                <w:sz w:val="24"/>
                <w:szCs w:val="24"/>
              </w:rPr>
              <w:t>2020</w:t>
            </w:r>
            <w:r w:rsidRPr="006D1D86">
              <w:rPr>
                <w:rFonts w:ascii="Times New Roman" w:eastAsia="方正仿宋_GBK" w:hAnsi="Times New Roman" w:cs="Times New Roman"/>
                <w:sz w:val="24"/>
                <w:szCs w:val="24"/>
              </w:rPr>
              <w:t>年工业信息安全技术支撑机构等。</w:t>
            </w:r>
          </w:p>
        </w:tc>
        <w:tc>
          <w:tcPr>
            <w:tcW w:w="2551" w:type="dxa"/>
            <w:vAlign w:val="center"/>
          </w:tcPr>
          <w:p w14:paraId="050F226D"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蒋苑青</w:t>
            </w:r>
          </w:p>
          <w:p w14:paraId="30A85284"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部门副主任</w:t>
            </w:r>
          </w:p>
        </w:tc>
        <w:tc>
          <w:tcPr>
            <w:tcW w:w="1701" w:type="dxa"/>
            <w:vAlign w:val="center"/>
          </w:tcPr>
          <w:p w14:paraId="44725E28"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18951656969</w:t>
            </w:r>
          </w:p>
        </w:tc>
      </w:tr>
      <w:tr w:rsidR="007525C7" w:rsidRPr="006D1D86" w14:paraId="33C7E06D" w14:textId="77777777" w:rsidTr="007A44F5">
        <w:trPr>
          <w:trHeight w:val="454"/>
          <w:jc w:val="center"/>
        </w:trPr>
        <w:tc>
          <w:tcPr>
            <w:tcW w:w="846" w:type="dxa"/>
            <w:vAlign w:val="center"/>
          </w:tcPr>
          <w:p w14:paraId="0AA5C62A"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6</w:t>
            </w:r>
          </w:p>
        </w:tc>
        <w:tc>
          <w:tcPr>
            <w:tcW w:w="1984" w:type="dxa"/>
            <w:vAlign w:val="center"/>
          </w:tcPr>
          <w:p w14:paraId="14AFE9BD"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中通服咨询设计研究院有限公司</w:t>
            </w:r>
          </w:p>
        </w:tc>
        <w:tc>
          <w:tcPr>
            <w:tcW w:w="6663" w:type="dxa"/>
            <w:vAlign w:val="center"/>
          </w:tcPr>
          <w:p w14:paraId="3BA6BF24"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致力于通信、建筑、信息化、电力、节能环保的咨询、设计、研究与实施的国家级重点高新技术企业，可为工业企业提供安全管理及技术咨询、安全规划设计、安全风险评估、安全工程集成、安全运营支持、安全应急响应、安全竞赛培训等贯穿工业信息系统全生命周期的一体化安全技术支撑服务。</w:t>
            </w:r>
          </w:p>
        </w:tc>
        <w:tc>
          <w:tcPr>
            <w:tcW w:w="2551" w:type="dxa"/>
            <w:vAlign w:val="center"/>
          </w:tcPr>
          <w:p w14:paraId="06FFACDC"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杨波</w:t>
            </w:r>
          </w:p>
          <w:p w14:paraId="1997332A"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网络安全服务主管</w:t>
            </w:r>
          </w:p>
          <w:p w14:paraId="5892916C" w14:textId="77777777" w:rsidR="007525C7" w:rsidRPr="006D1D86" w:rsidRDefault="007525C7" w:rsidP="007A44F5">
            <w:pPr>
              <w:snapToGrid w:val="0"/>
              <w:jc w:val="center"/>
              <w:rPr>
                <w:rFonts w:ascii="Times New Roman" w:eastAsia="方正仿宋_GBK" w:hAnsi="Times New Roman" w:cs="Times New Roman"/>
                <w:sz w:val="24"/>
                <w:szCs w:val="24"/>
              </w:rPr>
            </w:pPr>
          </w:p>
        </w:tc>
        <w:tc>
          <w:tcPr>
            <w:tcW w:w="1701" w:type="dxa"/>
            <w:vAlign w:val="center"/>
          </w:tcPr>
          <w:p w14:paraId="09E1BACC"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18061689520</w:t>
            </w:r>
          </w:p>
        </w:tc>
      </w:tr>
      <w:tr w:rsidR="007525C7" w:rsidRPr="006D1D86" w14:paraId="2F15DBA3" w14:textId="77777777" w:rsidTr="007A44F5">
        <w:trPr>
          <w:trHeight w:val="454"/>
          <w:jc w:val="center"/>
        </w:trPr>
        <w:tc>
          <w:tcPr>
            <w:tcW w:w="846" w:type="dxa"/>
            <w:vAlign w:val="center"/>
          </w:tcPr>
          <w:p w14:paraId="15F997E8"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7</w:t>
            </w:r>
          </w:p>
        </w:tc>
        <w:tc>
          <w:tcPr>
            <w:tcW w:w="1984" w:type="dxa"/>
            <w:vAlign w:val="center"/>
          </w:tcPr>
          <w:p w14:paraId="23455EBF"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江苏君立华域信息安全技术股份有限公司</w:t>
            </w:r>
          </w:p>
        </w:tc>
        <w:tc>
          <w:tcPr>
            <w:tcW w:w="6663" w:type="dxa"/>
            <w:vAlign w:val="center"/>
          </w:tcPr>
          <w:p w14:paraId="37509975"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主要业务围绕安全产品的开发，有蜜罐、资产探测扫描、安全攻防实训平台，安全竞赛、安全服务、安全培训、等级保护测评、无人机管制等。特色特长主要是工控安全竞赛服务、工控安全培训、工控系统资产探测发现和漏洞扫描，工</w:t>
            </w:r>
            <w:r w:rsidRPr="006D1D86">
              <w:rPr>
                <w:rFonts w:ascii="Times New Roman" w:eastAsia="方正仿宋_GBK" w:hAnsi="Times New Roman" w:cs="Times New Roman"/>
                <w:sz w:val="24"/>
                <w:szCs w:val="24"/>
              </w:rPr>
              <w:lastRenderedPageBreak/>
              <w:t>控安全实训服务。</w:t>
            </w:r>
          </w:p>
        </w:tc>
        <w:tc>
          <w:tcPr>
            <w:tcW w:w="2551" w:type="dxa"/>
            <w:vAlign w:val="center"/>
          </w:tcPr>
          <w:p w14:paraId="2A1BEFB4"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lastRenderedPageBreak/>
              <w:t>金建军</w:t>
            </w:r>
          </w:p>
          <w:p w14:paraId="0CC789D6"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副总经理</w:t>
            </w:r>
          </w:p>
        </w:tc>
        <w:tc>
          <w:tcPr>
            <w:tcW w:w="1701" w:type="dxa"/>
            <w:vAlign w:val="center"/>
          </w:tcPr>
          <w:p w14:paraId="5DFF881E"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18963618235</w:t>
            </w:r>
          </w:p>
        </w:tc>
      </w:tr>
      <w:tr w:rsidR="007525C7" w:rsidRPr="006D1D86" w14:paraId="56FB1F95" w14:textId="77777777" w:rsidTr="007A44F5">
        <w:trPr>
          <w:trHeight w:val="454"/>
          <w:jc w:val="center"/>
        </w:trPr>
        <w:tc>
          <w:tcPr>
            <w:tcW w:w="846" w:type="dxa"/>
            <w:vAlign w:val="center"/>
          </w:tcPr>
          <w:p w14:paraId="7497D5E7"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lastRenderedPageBreak/>
              <w:t>8</w:t>
            </w:r>
          </w:p>
        </w:tc>
        <w:tc>
          <w:tcPr>
            <w:tcW w:w="1984" w:type="dxa"/>
            <w:vAlign w:val="center"/>
          </w:tcPr>
          <w:p w14:paraId="7FF5E903"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江苏金盾检测技术有限公司</w:t>
            </w:r>
          </w:p>
        </w:tc>
        <w:tc>
          <w:tcPr>
            <w:tcW w:w="6663" w:type="dxa"/>
            <w:vAlign w:val="center"/>
          </w:tcPr>
          <w:p w14:paraId="17F92016"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主要业务包括网络安全等级保护测评、信息安全风险评估、全面性渗透测试、移动应用安全测试、源代码审计、信息安全合规审计、信息系统安全加固、信息系统安全运维、安全监测与预警、应急演练与应急处置、信息系统工程监理等。</w:t>
            </w:r>
          </w:p>
        </w:tc>
        <w:tc>
          <w:tcPr>
            <w:tcW w:w="2551" w:type="dxa"/>
            <w:vAlign w:val="center"/>
          </w:tcPr>
          <w:p w14:paraId="4B50B98B"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钟敏</w:t>
            </w:r>
          </w:p>
          <w:p w14:paraId="72EAE342"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销售总监</w:t>
            </w:r>
          </w:p>
        </w:tc>
        <w:tc>
          <w:tcPr>
            <w:tcW w:w="1701" w:type="dxa"/>
            <w:vAlign w:val="center"/>
          </w:tcPr>
          <w:p w14:paraId="381D4C0B"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18662722353</w:t>
            </w:r>
          </w:p>
        </w:tc>
      </w:tr>
      <w:tr w:rsidR="007525C7" w:rsidRPr="006D1D86" w14:paraId="42EC267F" w14:textId="77777777" w:rsidTr="007A44F5">
        <w:trPr>
          <w:trHeight w:val="454"/>
          <w:jc w:val="center"/>
        </w:trPr>
        <w:tc>
          <w:tcPr>
            <w:tcW w:w="846" w:type="dxa"/>
            <w:vAlign w:val="center"/>
          </w:tcPr>
          <w:p w14:paraId="7AF76BF2"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9</w:t>
            </w:r>
          </w:p>
        </w:tc>
        <w:tc>
          <w:tcPr>
            <w:tcW w:w="1984" w:type="dxa"/>
            <w:vAlign w:val="center"/>
          </w:tcPr>
          <w:p w14:paraId="00F5146F"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无锡市软测认证有限公司</w:t>
            </w:r>
          </w:p>
        </w:tc>
        <w:tc>
          <w:tcPr>
            <w:tcW w:w="6663" w:type="dxa"/>
            <w:vAlign w:val="center"/>
          </w:tcPr>
          <w:p w14:paraId="551DA0FE"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从事计算机软件产品质量第三方检验检测和信息系统第三方安全评估的专业机构，基于移动</w:t>
            </w:r>
            <w:r w:rsidRPr="006D1D86">
              <w:rPr>
                <w:rFonts w:ascii="Times New Roman" w:eastAsia="方正仿宋_GBK" w:hAnsi="Times New Roman" w:cs="Times New Roman"/>
                <w:sz w:val="24"/>
                <w:szCs w:val="24"/>
              </w:rPr>
              <w:t>App</w:t>
            </w:r>
            <w:r w:rsidRPr="006D1D86">
              <w:rPr>
                <w:rFonts w:ascii="Times New Roman" w:eastAsia="方正仿宋_GBK" w:hAnsi="Times New Roman" w:cs="Times New Roman"/>
                <w:sz w:val="24"/>
                <w:szCs w:val="24"/>
              </w:rPr>
              <w:t>和工业控制系统安全漏洞检测与挖掘、攻击事件溯源等方面具有丰富的技术积累，提供风险评估、渗透测试和应急响应服务。</w:t>
            </w:r>
          </w:p>
        </w:tc>
        <w:tc>
          <w:tcPr>
            <w:tcW w:w="2551" w:type="dxa"/>
            <w:vAlign w:val="center"/>
          </w:tcPr>
          <w:p w14:paraId="6CB612BA"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陈相云</w:t>
            </w:r>
          </w:p>
          <w:p w14:paraId="1FF968CD"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信息安全负责人</w:t>
            </w:r>
          </w:p>
        </w:tc>
        <w:tc>
          <w:tcPr>
            <w:tcW w:w="1701" w:type="dxa"/>
            <w:vAlign w:val="center"/>
          </w:tcPr>
          <w:p w14:paraId="3E36446F"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13665164202</w:t>
            </w:r>
          </w:p>
        </w:tc>
      </w:tr>
      <w:tr w:rsidR="007525C7" w:rsidRPr="006D1D86" w14:paraId="399903B7" w14:textId="77777777" w:rsidTr="007A44F5">
        <w:trPr>
          <w:trHeight w:val="454"/>
          <w:jc w:val="center"/>
        </w:trPr>
        <w:tc>
          <w:tcPr>
            <w:tcW w:w="846" w:type="dxa"/>
            <w:vAlign w:val="center"/>
          </w:tcPr>
          <w:p w14:paraId="788DBD9C"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10</w:t>
            </w:r>
          </w:p>
        </w:tc>
        <w:tc>
          <w:tcPr>
            <w:tcW w:w="1984" w:type="dxa"/>
            <w:vAlign w:val="center"/>
          </w:tcPr>
          <w:p w14:paraId="70B003F4"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江苏瑞新信息技术股份有限公司</w:t>
            </w:r>
          </w:p>
        </w:tc>
        <w:tc>
          <w:tcPr>
            <w:tcW w:w="6663" w:type="dxa"/>
            <w:vAlign w:val="center"/>
          </w:tcPr>
          <w:p w14:paraId="2B949244"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一家专业的信息安全服务提供商，可提供预警监测、风险评估、应急响应、安全咨询与培训、指导提升工控安全防护能力、工控安全集成等服务。长期深耕网络安全服务行业，对工控安全有独特认知，擅长工控安全评估与工控安全整体解决方案的提供。</w:t>
            </w:r>
          </w:p>
        </w:tc>
        <w:tc>
          <w:tcPr>
            <w:tcW w:w="2551" w:type="dxa"/>
            <w:vAlign w:val="center"/>
          </w:tcPr>
          <w:p w14:paraId="7DBC0075"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张必友</w:t>
            </w:r>
          </w:p>
          <w:p w14:paraId="306A8CD4"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副总经理</w:t>
            </w:r>
          </w:p>
        </w:tc>
        <w:tc>
          <w:tcPr>
            <w:tcW w:w="1701" w:type="dxa"/>
            <w:vAlign w:val="center"/>
          </w:tcPr>
          <w:p w14:paraId="02A97277"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15161185757</w:t>
            </w:r>
          </w:p>
        </w:tc>
      </w:tr>
      <w:tr w:rsidR="007525C7" w:rsidRPr="006D1D86" w14:paraId="6DB3CCD6" w14:textId="77777777" w:rsidTr="007A44F5">
        <w:trPr>
          <w:trHeight w:val="454"/>
          <w:jc w:val="center"/>
        </w:trPr>
        <w:tc>
          <w:tcPr>
            <w:tcW w:w="846" w:type="dxa"/>
            <w:vAlign w:val="center"/>
          </w:tcPr>
          <w:p w14:paraId="3E305E12"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11</w:t>
            </w:r>
          </w:p>
        </w:tc>
        <w:tc>
          <w:tcPr>
            <w:tcW w:w="1984" w:type="dxa"/>
            <w:vAlign w:val="center"/>
          </w:tcPr>
          <w:p w14:paraId="6095BA2B"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中国电信股份有限公司常州分公司</w:t>
            </w:r>
          </w:p>
        </w:tc>
        <w:tc>
          <w:tcPr>
            <w:tcW w:w="6663" w:type="dxa"/>
            <w:vAlign w:val="center"/>
          </w:tcPr>
          <w:p w14:paraId="6B13F775" w14:textId="77777777" w:rsidR="007525C7" w:rsidRPr="006D1D86" w:rsidRDefault="007525C7" w:rsidP="007A44F5">
            <w:pPr>
              <w:snapToGrid w:val="0"/>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拥有电信级的机房建设和运维能力，专业的网络规划和运营能力，严格的保密管理制度，以融合</w:t>
            </w:r>
            <w:r w:rsidRPr="006D1D86">
              <w:rPr>
                <w:rFonts w:ascii="Times New Roman" w:eastAsia="方正仿宋_GBK" w:hAnsi="Times New Roman" w:cs="Times New Roman"/>
                <w:sz w:val="24"/>
                <w:szCs w:val="24"/>
              </w:rPr>
              <w:t>5G</w:t>
            </w:r>
            <w:r w:rsidRPr="006D1D86">
              <w:rPr>
                <w:rFonts w:ascii="Times New Roman" w:eastAsia="方正仿宋_GBK" w:hAnsi="Times New Roman" w:cs="Times New Roman"/>
                <w:sz w:val="24"/>
                <w:szCs w:val="24"/>
              </w:rPr>
              <w:t>、云、物联网、大数据为技术手段，为各行业客户提供云网安全、数据安全、信息安全等服务。在工业信息安全方面，主要提供物理环境检查、网络架构分析、资产识别、安全基线检查、漏洞扫描、渗透测试、代码审计、安全管理评估、应急响应、数据安全防护等服务。</w:t>
            </w:r>
          </w:p>
        </w:tc>
        <w:tc>
          <w:tcPr>
            <w:tcW w:w="2551" w:type="dxa"/>
            <w:vAlign w:val="center"/>
          </w:tcPr>
          <w:p w14:paraId="78093CA9"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刘琪</w:t>
            </w:r>
          </w:p>
          <w:p w14:paraId="156914A9"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行业经理</w:t>
            </w:r>
          </w:p>
        </w:tc>
        <w:tc>
          <w:tcPr>
            <w:tcW w:w="1701" w:type="dxa"/>
            <w:vAlign w:val="center"/>
          </w:tcPr>
          <w:p w14:paraId="7B4A5535"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13306119711</w:t>
            </w:r>
          </w:p>
        </w:tc>
      </w:tr>
      <w:tr w:rsidR="007525C7" w:rsidRPr="006D1D86" w14:paraId="08378F92" w14:textId="77777777" w:rsidTr="007A44F5">
        <w:trPr>
          <w:trHeight w:val="454"/>
          <w:jc w:val="center"/>
        </w:trPr>
        <w:tc>
          <w:tcPr>
            <w:tcW w:w="846" w:type="dxa"/>
            <w:vAlign w:val="center"/>
          </w:tcPr>
          <w:p w14:paraId="25C60DE1"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12</w:t>
            </w:r>
          </w:p>
        </w:tc>
        <w:tc>
          <w:tcPr>
            <w:tcW w:w="1984" w:type="dxa"/>
            <w:vAlign w:val="center"/>
          </w:tcPr>
          <w:p w14:paraId="3A0F2603"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苏州亿阳值通科</w:t>
            </w:r>
            <w:r w:rsidRPr="006D1D86">
              <w:rPr>
                <w:rFonts w:ascii="Times New Roman" w:eastAsia="方正仿宋_GBK" w:hAnsi="Times New Roman" w:cs="Times New Roman"/>
                <w:sz w:val="24"/>
                <w:szCs w:val="24"/>
              </w:rPr>
              <w:lastRenderedPageBreak/>
              <w:t>技发展股份有限公司</w:t>
            </w:r>
          </w:p>
        </w:tc>
        <w:tc>
          <w:tcPr>
            <w:tcW w:w="6663" w:type="dxa"/>
            <w:vAlign w:val="center"/>
          </w:tcPr>
          <w:p w14:paraId="7232208C"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lastRenderedPageBreak/>
              <w:t>以安全测评中心、安全运营中心为依托，构建工业网络安全</w:t>
            </w:r>
            <w:r w:rsidRPr="006D1D86">
              <w:rPr>
                <w:rFonts w:ascii="Times New Roman" w:eastAsia="方正仿宋_GBK" w:hAnsi="Times New Roman" w:cs="Times New Roman"/>
                <w:sz w:val="24"/>
                <w:szCs w:val="24"/>
              </w:rPr>
              <w:lastRenderedPageBreak/>
              <w:t>检测与评估，监测与运维，咨询与培训、安全应急与支援四大业务板块，利用自身优势紧跟时代潮流，为政府、企业提供全方位的工业信息安全服务。</w:t>
            </w:r>
          </w:p>
        </w:tc>
        <w:tc>
          <w:tcPr>
            <w:tcW w:w="2551" w:type="dxa"/>
            <w:vAlign w:val="center"/>
          </w:tcPr>
          <w:p w14:paraId="08178470"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lastRenderedPageBreak/>
              <w:t>梁立新</w:t>
            </w:r>
          </w:p>
          <w:p w14:paraId="09406D9F"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lastRenderedPageBreak/>
              <w:t>技术总监</w:t>
            </w:r>
          </w:p>
        </w:tc>
        <w:tc>
          <w:tcPr>
            <w:tcW w:w="1701" w:type="dxa"/>
            <w:vAlign w:val="center"/>
          </w:tcPr>
          <w:p w14:paraId="07BA1155"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lastRenderedPageBreak/>
              <w:t>13861888665</w:t>
            </w:r>
          </w:p>
        </w:tc>
      </w:tr>
      <w:tr w:rsidR="007525C7" w:rsidRPr="006D1D86" w14:paraId="7D4AE104" w14:textId="77777777" w:rsidTr="007A44F5">
        <w:trPr>
          <w:trHeight w:val="454"/>
          <w:jc w:val="center"/>
        </w:trPr>
        <w:tc>
          <w:tcPr>
            <w:tcW w:w="846" w:type="dxa"/>
            <w:vAlign w:val="center"/>
          </w:tcPr>
          <w:p w14:paraId="568B9586"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lastRenderedPageBreak/>
              <w:t>13</w:t>
            </w:r>
          </w:p>
        </w:tc>
        <w:tc>
          <w:tcPr>
            <w:tcW w:w="1984" w:type="dxa"/>
            <w:vAlign w:val="center"/>
          </w:tcPr>
          <w:p w14:paraId="43F42C71"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江苏国保信息系统测评中心有限公司</w:t>
            </w:r>
          </w:p>
        </w:tc>
        <w:tc>
          <w:tcPr>
            <w:tcW w:w="6663" w:type="dxa"/>
            <w:vAlign w:val="center"/>
          </w:tcPr>
          <w:p w14:paraId="0959C112"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是江苏省工信厅认定的工业信息安全检测评估和应急处置机构，同时获得工业信息安全产业发展联盟颁发的工业信息安全应急服务支撑单位证书，可以为用户工业信息系统提供专业的安全咨询、风险评估、渗透测试，应急演练、应急响应、安全预警、安全重保等服务。</w:t>
            </w:r>
          </w:p>
        </w:tc>
        <w:tc>
          <w:tcPr>
            <w:tcW w:w="2551" w:type="dxa"/>
            <w:vAlign w:val="center"/>
          </w:tcPr>
          <w:p w14:paraId="53509718"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傅钰</w:t>
            </w:r>
          </w:p>
          <w:p w14:paraId="55C15F77"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副总经理</w:t>
            </w:r>
          </w:p>
        </w:tc>
        <w:tc>
          <w:tcPr>
            <w:tcW w:w="1701" w:type="dxa"/>
            <w:vAlign w:val="center"/>
          </w:tcPr>
          <w:p w14:paraId="767839B6"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18994439096</w:t>
            </w:r>
          </w:p>
        </w:tc>
      </w:tr>
      <w:tr w:rsidR="007525C7" w:rsidRPr="006D1D86" w14:paraId="7425E46F" w14:textId="77777777" w:rsidTr="007A44F5">
        <w:trPr>
          <w:trHeight w:val="454"/>
          <w:jc w:val="center"/>
        </w:trPr>
        <w:tc>
          <w:tcPr>
            <w:tcW w:w="846" w:type="dxa"/>
            <w:vAlign w:val="center"/>
          </w:tcPr>
          <w:p w14:paraId="3CA757DB"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14</w:t>
            </w:r>
          </w:p>
        </w:tc>
        <w:tc>
          <w:tcPr>
            <w:tcW w:w="1984" w:type="dxa"/>
            <w:vAlign w:val="center"/>
          </w:tcPr>
          <w:p w14:paraId="7AE23AB5"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江苏天创科技有限公司</w:t>
            </w:r>
          </w:p>
        </w:tc>
        <w:tc>
          <w:tcPr>
            <w:tcW w:w="6663" w:type="dxa"/>
            <w:vAlign w:val="center"/>
          </w:tcPr>
          <w:p w14:paraId="53F31CE7"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以</w:t>
            </w:r>
            <w:r w:rsidRPr="006D1D86">
              <w:rPr>
                <w:rFonts w:ascii="Times New Roman" w:eastAsia="方正仿宋_GBK" w:hAnsi="Times New Roman" w:cs="Times New Roman"/>
                <w:sz w:val="24"/>
                <w:szCs w:val="24"/>
              </w:rPr>
              <w:t>“</w:t>
            </w:r>
            <w:r w:rsidRPr="006D1D86">
              <w:rPr>
                <w:rFonts w:ascii="Times New Roman" w:eastAsia="方正仿宋_GBK" w:hAnsi="Times New Roman" w:cs="Times New Roman"/>
                <w:sz w:val="24"/>
                <w:szCs w:val="24"/>
              </w:rPr>
              <w:t>智慧</w:t>
            </w:r>
            <w:r w:rsidRPr="006D1D86">
              <w:rPr>
                <w:rFonts w:ascii="Times New Roman" w:eastAsia="方正仿宋_GBK" w:hAnsi="Times New Roman" w:cs="Times New Roman"/>
                <w:sz w:val="24"/>
                <w:szCs w:val="24"/>
              </w:rPr>
              <w:t>+</w:t>
            </w:r>
            <w:r w:rsidRPr="006D1D86">
              <w:rPr>
                <w:rFonts w:ascii="Times New Roman" w:eastAsia="方正仿宋_GBK" w:hAnsi="Times New Roman" w:cs="Times New Roman"/>
                <w:sz w:val="24"/>
                <w:szCs w:val="24"/>
              </w:rPr>
              <w:t>安全</w:t>
            </w:r>
            <w:r w:rsidRPr="006D1D86">
              <w:rPr>
                <w:rFonts w:ascii="Times New Roman" w:eastAsia="方正仿宋_GBK" w:hAnsi="Times New Roman" w:cs="Times New Roman"/>
                <w:sz w:val="24"/>
                <w:szCs w:val="24"/>
              </w:rPr>
              <w:t>”</w:t>
            </w:r>
            <w:r w:rsidRPr="006D1D86">
              <w:rPr>
                <w:rFonts w:ascii="Times New Roman" w:eastAsia="方正仿宋_GBK" w:hAnsi="Times New Roman" w:cs="Times New Roman"/>
                <w:sz w:val="24"/>
                <w:szCs w:val="24"/>
              </w:rPr>
              <w:t>为核心理念，以工业控制系统互联网安全保障为基础，为企业智能化改造和数字化转型提供安全咨询、风险评估、安全集成、软件开发、安全托管服务等一整套网络安全解决方案，协助企业建立符合等级保护</w:t>
            </w:r>
            <w:r w:rsidRPr="006D1D86">
              <w:rPr>
                <w:rFonts w:ascii="Times New Roman" w:eastAsia="方正仿宋_GBK" w:hAnsi="Times New Roman" w:cs="Times New Roman"/>
                <w:sz w:val="24"/>
                <w:szCs w:val="24"/>
              </w:rPr>
              <w:t>2.0</w:t>
            </w:r>
            <w:r w:rsidRPr="006D1D86">
              <w:rPr>
                <w:rFonts w:ascii="Times New Roman" w:eastAsia="方正仿宋_GBK" w:hAnsi="Times New Roman" w:cs="Times New Roman"/>
                <w:sz w:val="24"/>
                <w:szCs w:val="24"/>
              </w:rPr>
              <w:t>和其他法律法规的工控系统安全防护体系，保障企业的生产运营。</w:t>
            </w:r>
          </w:p>
        </w:tc>
        <w:tc>
          <w:tcPr>
            <w:tcW w:w="2551" w:type="dxa"/>
            <w:vAlign w:val="center"/>
          </w:tcPr>
          <w:p w14:paraId="30A89A2B"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徐昊</w:t>
            </w:r>
          </w:p>
          <w:p w14:paraId="4F2F2BB4"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业务经理</w:t>
            </w:r>
          </w:p>
        </w:tc>
        <w:tc>
          <w:tcPr>
            <w:tcW w:w="1701" w:type="dxa"/>
            <w:vAlign w:val="center"/>
          </w:tcPr>
          <w:p w14:paraId="5FAC6830"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17849970902</w:t>
            </w:r>
          </w:p>
        </w:tc>
      </w:tr>
      <w:tr w:rsidR="007525C7" w:rsidRPr="006D1D86" w14:paraId="03CA34E7" w14:textId="77777777" w:rsidTr="007A44F5">
        <w:trPr>
          <w:trHeight w:val="454"/>
          <w:jc w:val="center"/>
        </w:trPr>
        <w:tc>
          <w:tcPr>
            <w:tcW w:w="846" w:type="dxa"/>
            <w:vAlign w:val="center"/>
          </w:tcPr>
          <w:p w14:paraId="6CB95ED9"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15</w:t>
            </w:r>
          </w:p>
        </w:tc>
        <w:tc>
          <w:tcPr>
            <w:tcW w:w="1984" w:type="dxa"/>
            <w:vAlign w:val="center"/>
          </w:tcPr>
          <w:p w14:paraId="1E7893A9"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江苏新亿迪智能科技有限公司</w:t>
            </w:r>
          </w:p>
        </w:tc>
        <w:tc>
          <w:tcPr>
            <w:tcW w:w="6663" w:type="dxa"/>
            <w:vAlign w:val="center"/>
          </w:tcPr>
          <w:p w14:paraId="12C5725E"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20</w:t>
            </w:r>
            <w:r w:rsidRPr="006D1D86">
              <w:rPr>
                <w:rFonts w:ascii="Times New Roman" w:eastAsia="方正仿宋_GBK" w:hAnsi="Times New Roman" w:cs="Times New Roman"/>
                <w:sz w:val="24"/>
                <w:szCs w:val="24"/>
              </w:rPr>
              <w:t>余年来致力于信息化、系统集成、软件开发、网络安全、大数据安全、物联网、智慧城市等服务。近年来主要在工业互联、工业应用开发、工业安全；风险、渗透、等保、云建设、大数据安全、隐私计算等领域提供服务。</w:t>
            </w:r>
          </w:p>
        </w:tc>
        <w:tc>
          <w:tcPr>
            <w:tcW w:w="2551" w:type="dxa"/>
            <w:vAlign w:val="center"/>
          </w:tcPr>
          <w:p w14:paraId="3BC14DED"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宋俏</w:t>
            </w:r>
          </w:p>
          <w:p w14:paraId="01D74568"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市场总监</w:t>
            </w:r>
          </w:p>
        </w:tc>
        <w:tc>
          <w:tcPr>
            <w:tcW w:w="1701" w:type="dxa"/>
            <w:vAlign w:val="center"/>
          </w:tcPr>
          <w:p w14:paraId="3A8E651F"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13222202512</w:t>
            </w:r>
          </w:p>
        </w:tc>
      </w:tr>
      <w:tr w:rsidR="007525C7" w:rsidRPr="006D1D86" w14:paraId="232BD00A" w14:textId="77777777" w:rsidTr="007A44F5">
        <w:trPr>
          <w:trHeight w:val="454"/>
          <w:jc w:val="center"/>
        </w:trPr>
        <w:tc>
          <w:tcPr>
            <w:tcW w:w="846" w:type="dxa"/>
            <w:vAlign w:val="center"/>
          </w:tcPr>
          <w:p w14:paraId="7F5C35D7"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16</w:t>
            </w:r>
          </w:p>
        </w:tc>
        <w:tc>
          <w:tcPr>
            <w:tcW w:w="1984" w:type="dxa"/>
            <w:vAlign w:val="center"/>
          </w:tcPr>
          <w:p w14:paraId="0F8A7497"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江苏亨通工控安全研究院有限公司</w:t>
            </w:r>
          </w:p>
        </w:tc>
        <w:tc>
          <w:tcPr>
            <w:tcW w:w="6663" w:type="dxa"/>
            <w:vAlign w:val="center"/>
          </w:tcPr>
          <w:p w14:paraId="4DA78585"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以提供工控安全整体解决方案为核心，支持工控安全咨询、安全培训、安全应急、安全检测、风险评估、安全建设及运维、攻防演练、漏洞挖掘及网络安全人才培养等服务。拥有一支专业的安全团队，支撑多项省、市、区级安全大赛及攻防演练，实施百项工业安全项目，经验丰富。</w:t>
            </w:r>
          </w:p>
        </w:tc>
        <w:tc>
          <w:tcPr>
            <w:tcW w:w="2551" w:type="dxa"/>
            <w:vAlign w:val="center"/>
          </w:tcPr>
          <w:p w14:paraId="2EBA0FCA"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黄佳敏</w:t>
            </w:r>
          </w:p>
          <w:p w14:paraId="32FC955F"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业务经理</w:t>
            </w:r>
          </w:p>
        </w:tc>
        <w:tc>
          <w:tcPr>
            <w:tcW w:w="1701" w:type="dxa"/>
            <w:vAlign w:val="center"/>
          </w:tcPr>
          <w:p w14:paraId="1EFB20F3"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15001835053</w:t>
            </w:r>
          </w:p>
        </w:tc>
      </w:tr>
      <w:tr w:rsidR="007525C7" w:rsidRPr="006D1D86" w14:paraId="108BDE38" w14:textId="77777777" w:rsidTr="007A44F5">
        <w:trPr>
          <w:trHeight w:val="454"/>
          <w:jc w:val="center"/>
        </w:trPr>
        <w:tc>
          <w:tcPr>
            <w:tcW w:w="846" w:type="dxa"/>
            <w:vAlign w:val="center"/>
          </w:tcPr>
          <w:p w14:paraId="62D8C73A"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lastRenderedPageBreak/>
              <w:t>17</w:t>
            </w:r>
          </w:p>
        </w:tc>
        <w:tc>
          <w:tcPr>
            <w:tcW w:w="1984" w:type="dxa"/>
            <w:vAlign w:val="center"/>
          </w:tcPr>
          <w:p w14:paraId="315FF3BB"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苏州如意云网络科技有限公司</w:t>
            </w:r>
          </w:p>
        </w:tc>
        <w:tc>
          <w:tcPr>
            <w:tcW w:w="6663" w:type="dxa"/>
            <w:vAlign w:val="center"/>
          </w:tcPr>
          <w:p w14:paraId="491629D8"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一家专业网络安全服务提供商，除拥有网络安全等级保护测评机构资质外，也是第一批工业互联网安全评估评测机构，参与了省工业信息安全防护星级企业培育工作。公司拥有三十多位安全服务技术人员，团队部分人员来自世界五百强制造企业，拥有丰富的工业信息安全服务及管理经验。</w:t>
            </w:r>
          </w:p>
        </w:tc>
        <w:tc>
          <w:tcPr>
            <w:tcW w:w="2551" w:type="dxa"/>
            <w:vAlign w:val="center"/>
          </w:tcPr>
          <w:p w14:paraId="7250264C"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周建金</w:t>
            </w:r>
          </w:p>
          <w:p w14:paraId="07DA21DB"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安全测评部技术总监</w:t>
            </w:r>
          </w:p>
        </w:tc>
        <w:tc>
          <w:tcPr>
            <w:tcW w:w="1701" w:type="dxa"/>
            <w:vAlign w:val="center"/>
          </w:tcPr>
          <w:p w14:paraId="565185EE"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13862073466</w:t>
            </w:r>
          </w:p>
        </w:tc>
      </w:tr>
      <w:tr w:rsidR="007525C7" w:rsidRPr="006D1D86" w14:paraId="3F5138C7" w14:textId="77777777" w:rsidTr="007A44F5">
        <w:trPr>
          <w:trHeight w:val="454"/>
          <w:jc w:val="center"/>
        </w:trPr>
        <w:tc>
          <w:tcPr>
            <w:tcW w:w="846" w:type="dxa"/>
            <w:vAlign w:val="center"/>
          </w:tcPr>
          <w:p w14:paraId="60D8CD41"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18</w:t>
            </w:r>
          </w:p>
        </w:tc>
        <w:tc>
          <w:tcPr>
            <w:tcW w:w="1984" w:type="dxa"/>
            <w:vAlign w:val="center"/>
          </w:tcPr>
          <w:p w14:paraId="78471851"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苏州新希望科技有限公司</w:t>
            </w:r>
          </w:p>
        </w:tc>
        <w:tc>
          <w:tcPr>
            <w:tcW w:w="6663" w:type="dxa"/>
            <w:vAlign w:val="center"/>
          </w:tcPr>
          <w:p w14:paraId="5A7CD63B"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在安全风险评估、资产漏洞管理、安全威胁与攻击防护、应急响应等</w:t>
            </w:r>
            <w:r w:rsidRPr="006D1D86">
              <w:rPr>
                <w:rFonts w:ascii="Times New Roman" w:eastAsia="方正仿宋_GBK" w:hAnsi="Times New Roman" w:cs="Times New Roman"/>
                <w:sz w:val="24"/>
                <w:szCs w:val="24"/>
              </w:rPr>
              <w:t>7</w:t>
            </w:r>
            <w:r w:rsidRPr="006D1D86">
              <w:rPr>
                <w:rFonts w:ascii="Times New Roman" w:eastAsia="方正仿宋_GBK" w:hAnsi="Times New Roman" w:cs="Times New Roman"/>
                <w:sz w:val="24"/>
                <w:szCs w:val="24"/>
              </w:rPr>
              <w:t>个安全保障维度，建立了完善的信息安全服务及运维团队，构建安全服务体系，通过了信息安全服务体系认证，获得了涉密信息系统集成乙级资质，具备了全方位安全服务能力。</w:t>
            </w:r>
          </w:p>
        </w:tc>
        <w:tc>
          <w:tcPr>
            <w:tcW w:w="2551" w:type="dxa"/>
            <w:vAlign w:val="center"/>
          </w:tcPr>
          <w:p w14:paraId="02338A8D"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徐伟</w:t>
            </w:r>
          </w:p>
          <w:p w14:paraId="0E56F308"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信息安全事业部经理</w:t>
            </w:r>
          </w:p>
        </w:tc>
        <w:tc>
          <w:tcPr>
            <w:tcW w:w="1701" w:type="dxa"/>
            <w:vAlign w:val="center"/>
          </w:tcPr>
          <w:p w14:paraId="38B6290A"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13814841480</w:t>
            </w:r>
          </w:p>
        </w:tc>
      </w:tr>
      <w:tr w:rsidR="007525C7" w:rsidRPr="006D1D86" w14:paraId="72C00DEA" w14:textId="77777777" w:rsidTr="007A44F5">
        <w:trPr>
          <w:trHeight w:val="454"/>
          <w:jc w:val="center"/>
        </w:trPr>
        <w:tc>
          <w:tcPr>
            <w:tcW w:w="846" w:type="dxa"/>
            <w:vAlign w:val="center"/>
          </w:tcPr>
          <w:p w14:paraId="29FC0376"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19</w:t>
            </w:r>
          </w:p>
        </w:tc>
        <w:tc>
          <w:tcPr>
            <w:tcW w:w="1984" w:type="dxa"/>
            <w:vAlign w:val="center"/>
          </w:tcPr>
          <w:p w14:paraId="441D7F30"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江苏晟晖信息科技有限公司</w:t>
            </w:r>
          </w:p>
        </w:tc>
        <w:tc>
          <w:tcPr>
            <w:tcW w:w="6663" w:type="dxa"/>
            <w:vAlign w:val="center"/>
          </w:tcPr>
          <w:p w14:paraId="3AA52C8E" w14:textId="77777777" w:rsidR="007525C7" w:rsidRPr="006D1D86" w:rsidRDefault="007525C7" w:rsidP="007A44F5">
            <w:pPr>
              <w:snapToGrid w:val="0"/>
              <w:jc w:val="left"/>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主要从事工业信息安全领域的系统集成、风险评估、安全性测试评估、安全监测预警、应急处突、重保支撑、安全运维、安全加固、安全咨询、安全规划、安全设计、安全培训等。特色特长是：建有城市网络安全运营中心实现了以监测预警为核心的</w:t>
            </w:r>
            <w:r w:rsidRPr="006D1D86">
              <w:rPr>
                <w:rFonts w:ascii="Times New Roman" w:eastAsia="方正仿宋_GBK" w:hAnsi="Times New Roman" w:cs="Times New Roman"/>
                <w:sz w:val="24"/>
                <w:szCs w:val="24"/>
              </w:rPr>
              <w:t>“</w:t>
            </w:r>
            <w:r w:rsidRPr="006D1D86">
              <w:rPr>
                <w:rFonts w:ascii="Times New Roman" w:eastAsia="方正仿宋_GBK" w:hAnsi="Times New Roman" w:cs="Times New Roman"/>
                <w:sz w:val="24"/>
                <w:szCs w:val="24"/>
              </w:rPr>
              <w:t>全时域</w:t>
            </w:r>
            <w:r w:rsidRPr="006D1D86">
              <w:rPr>
                <w:rFonts w:ascii="Times New Roman" w:eastAsia="方正仿宋_GBK" w:hAnsi="Times New Roman" w:cs="Times New Roman"/>
                <w:sz w:val="24"/>
                <w:szCs w:val="24"/>
              </w:rPr>
              <w:t>”</w:t>
            </w:r>
            <w:r w:rsidRPr="006D1D86">
              <w:rPr>
                <w:rFonts w:ascii="Times New Roman" w:eastAsia="方正仿宋_GBK" w:hAnsi="Times New Roman" w:cs="Times New Roman"/>
                <w:sz w:val="24"/>
                <w:szCs w:val="24"/>
              </w:rPr>
              <w:t>网络安全保障服务。</w:t>
            </w:r>
          </w:p>
        </w:tc>
        <w:tc>
          <w:tcPr>
            <w:tcW w:w="2551" w:type="dxa"/>
            <w:vAlign w:val="center"/>
          </w:tcPr>
          <w:p w14:paraId="6DAB0E70"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张卫</w:t>
            </w:r>
          </w:p>
          <w:p w14:paraId="5655CA22"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副总经理</w:t>
            </w:r>
          </w:p>
        </w:tc>
        <w:tc>
          <w:tcPr>
            <w:tcW w:w="1701" w:type="dxa"/>
            <w:vAlign w:val="center"/>
          </w:tcPr>
          <w:p w14:paraId="34386679" w14:textId="77777777" w:rsidR="007525C7" w:rsidRPr="006D1D86" w:rsidRDefault="007525C7" w:rsidP="007A44F5">
            <w:pPr>
              <w:snapToGrid w:val="0"/>
              <w:jc w:val="center"/>
              <w:rPr>
                <w:rFonts w:ascii="Times New Roman" w:eastAsia="方正仿宋_GBK" w:hAnsi="Times New Roman" w:cs="Times New Roman"/>
                <w:sz w:val="24"/>
                <w:szCs w:val="24"/>
              </w:rPr>
            </w:pPr>
            <w:r w:rsidRPr="006D1D86">
              <w:rPr>
                <w:rFonts w:ascii="Times New Roman" w:eastAsia="方正仿宋_GBK" w:hAnsi="Times New Roman" w:cs="Times New Roman"/>
                <w:sz w:val="24"/>
                <w:szCs w:val="24"/>
              </w:rPr>
              <w:t>15950805559</w:t>
            </w:r>
          </w:p>
        </w:tc>
      </w:tr>
      <w:tr w:rsidR="0086167F" w:rsidRPr="006D1D86" w14:paraId="50A7AD60" w14:textId="77777777" w:rsidTr="007A44F5">
        <w:trPr>
          <w:trHeight w:val="454"/>
          <w:jc w:val="center"/>
        </w:trPr>
        <w:tc>
          <w:tcPr>
            <w:tcW w:w="846" w:type="dxa"/>
            <w:vAlign w:val="center"/>
          </w:tcPr>
          <w:p w14:paraId="2B2B3227" w14:textId="5796344C" w:rsidR="0086167F" w:rsidRPr="006D1D86" w:rsidRDefault="0086167F" w:rsidP="007A44F5">
            <w:pPr>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2</w:t>
            </w:r>
            <w:r>
              <w:rPr>
                <w:rFonts w:ascii="Times New Roman" w:eastAsia="方正仿宋_GBK" w:hAnsi="Times New Roman" w:cs="Times New Roman"/>
                <w:sz w:val="24"/>
              </w:rPr>
              <w:t>0</w:t>
            </w:r>
          </w:p>
        </w:tc>
        <w:tc>
          <w:tcPr>
            <w:tcW w:w="1984" w:type="dxa"/>
            <w:vAlign w:val="center"/>
          </w:tcPr>
          <w:p w14:paraId="332FCD66" w14:textId="5CA13520" w:rsidR="0086167F" w:rsidRPr="006D1D86" w:rsidRDefault="0086167F" w:rsidP="007A44F5">
            <w:pPr>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扬州大自然网络信息有限公司</w:t>
            </w:r>
          </w:p>
        </w:tc>
        <w:tc>
          <w:tcPr>
            <w:tcW w:w="6663" w:type="dxa"/>
            <w:vAlign w:val="center"/>
          </w:tcPr>
          <w:p w14:paraId="4BE7839E" w14:textId="652CF0DD" w:rsidR="0086167F" w:rsidRPr="006D1D86" w:rsidRDefault="006F33CF" w:rsidP="007915CD">
            <w:pPr>
              <w:snapToGrid w:val="0"/>
              <w:jc w:val="left"/>
              <w:rPr>
                <w:rFonts w:ascii="Times New Roman" w:eastAsia="方正仿宋_GBK" w:hAnsi="Times New Roman" w:cs="Times New Roman"/>
                <w:sz w:val="24"/>
              </w:rPr>
            </w:pPr>
            <w:r w:rsidRPr="006F33CF">
              <w:rPr>
                <w:rFonts w:ascii="Times New Roman" w:eastAsia="方正仿宋_GBK" w:hAnsi="Times New Roman" w:cs="Times New Roman"/>
                <w:sz w:val="24"/>
              </w:rPr>
              <w:t>是从事网络安全服务的高新技术企业</w:t>
            </w:r>
            <w:r w:rsidR="007915CD">
              <w:rPr>
                <w:rFonts w:ascii="Times New Roman" w:eastAsia="方正仿宋_GBK" w:hAnsi="Times New Roman" w:cs="Times New Roman" w:hint="eastAsia"/>
                <w:sz w:val="24"/>
              </w:rPr>
              <w:t>，</w:t>
            </w:r>
            <w:r w:rsidRPr="006F33CF">
              <w:rPr>
                <w:rFonts w:ascii="Times New Roman" w:eastAsia="方正仿宋_GBK" w:hAnsi="Times New Roman" w:cs="Times New Roman"/>
                <w:sz w:val="24"/>
              </w:rPr>
              <w:t>十多年来为企业开展技术培训、方案设计、漏洞检测、问题整改和评估报告</w:t>
            </w:r>
            <w:r w:rsidR="007915CD">
              <w:rPr>
                <w:rFonts w:ascii="Times New Roman" w:eastAsia="方正仿宋_GBK" w:hAnsi="Times New Roman" w:cs="Times New Roman" w:hint="eastAsia"/>
                <w:sz w:val="24"/>
              </w:rPr>
              <w:t>等</w:t>
            </w:r>
            <w:r w:rsidR="007915CD">
              <w:rPr>
                <w:rFonts w:ascii="Times New Roman" w:eastAsia="方正仿宋_GBK" w:hAnsi="Times New Roman" w:cs="Times New Roman"/>
                <w:sz w:val="24"/>
              </w:rPr>
              <w:t>安全服务</w:t>
            </w:r>
            <w:r w:rsidRPr="006F33CF">
              <w:rPr>
                <w:rFonts w:ascii="Times New Roman" w:eastAsia="方正仿宋_GBK" w:hAnsi="Times New Roman" w:cs="Times New Roman"/>
                <w:sz w:val="24"/>
              </w:rPr>
              <w:t>。作为安全专委会主任单位，建立工控安全实验室，引入博士研究生和企业技术人员共同推动安全防护技术和服务研究，力争打造新的服务模式。</w:t>
            </w:r>
          </w:p>
        </w:tc>
        <w:tc>
          <w:tcPr>
            <w:tcW w:w="2551" w:type="dxa"/>
            <w:vAlign w:val="center"/>
          </w:tcPr>
          <w:p w14:paraId="0BB11BC5" w14:textId="2261C4F3" w:rsidR="0086167F" w:rsidRPr="006F33CF" w:rsidRDefault="006F33CF" w:rsidP="007A44F5">
            <w:pPr>
              <w:snapToGrid w:val="0"/>
              <w:jc w:val="center"/>
              <w:rPr>
                <w:rFonts w:ascii="Times New Roman" w:eastAsia="方正仿宋_GBK" w:hAnsi="Times New Roman" w:cs="Times New Roman"/>
                <w:sz w:val="24"/>
              </w:rPr>
            </w:pPr>
            <w:r w:rsidRPr="006F33CF">
              <w:rPr>
                <w:rFonts w:ascii="Times New Roman" w:eastAsia="方正仿宋_GBK" w:hAnsi="Times New Roman" w:cs="Times New Roman"/>
                <w:sz w:val="24"/>
              </w:rPr>
              <w:t>王莉</w:t>
            </w:r>
            <w:r>
              <w:rPr>
                <w:rFonts w:ascii="Times New Roman" w:eastAsia="方正仿宋_GBK" w:hAnsi="Times New Roman" w:cs="Times New Roman" w:hint="eastAsia"/>
                <w:sz w:val="24"/>
              </w:rPr>
              <w:t>/</w:t>
            </w:r>
            <w:r w:rsidRPr="006F33CF">
              <w:rPr>
                <w:rFonts w:ascii="Times New Roman" w:eastAsia="方正仿宋_GBK" w:hAnsi="Times New Roman" w:cs="Times New Roman"/>
                <w:sz w:val="24"/>
              </w:rPr>
              <w:t>商务部经理</w:t>
            </w:r>
          </w:p>
        </w:tc>
        <w:tc>
          <w:tcPr>
            <w:tcW w:w="1701" w:type="dxa"/>
            <w:vAlign w:val="center"/>
          </w:tcPr>
          <w:p w14:paraId="2483001A" w14:textId="5D4F7B7C" w:rsidR="0086167F" w:rsidRPr="006D1D86" w:rsidRDefault="006F33CF" w:rsidP="007A44F5">
            <w:pPr>
              <w:snapToGrid w:val="0"/>
              <w:jc w:val="center"/>
              <w:rPr>
                <w:rFonts w:ascii="Times New Roman" w:eastAsia="方正仿宋_GBK" w:hAnsi="Times New Roman" w:cs="Times New Roman"/>
                <w:sz w:val="24"/>
              </w:rPr>
            </w:pPr>
            <w:r w:rsidRPr="006F33CF">
              <w:rPr>
                <w:rFonts w:ascii="Times New Roman" w:eastAsia="方正仿宋_GBK" w:hAnsi="Times New Roman" w:cs="Times New Roman"/>
                <w:sz w:val="24"/>
              </w:rPr>
              <w:t>13338851202</w:t>
            </w:r>
          </w:p>
        </w:tc>
      </w:tr>
      <w:tr w:rsidR="0086167F" w:rsidRPr="006D1D86" w14:paraId="0E101BF2" w14:textId="77777777" w:rsidTr="007A44F5">
        <w:trPr>
          <w:trHeight w:val="454"/>
          <w:jc w:val="center"/>
        </w:trPr>
        <w:tc>
          <w:tcPr>
            <w:tcW w:w="846" w:type="dxa"/>
            <w:vAlign w:val="center"/>
          </w:tcPr>
          <w:p w14:paraId="1168A41A" w14:textId="015B69CF" w:rsidR="0086167F" w:rsidRPr="006D1D86" w:rsidRDefault="0086167F" w:rsidP="007A44F5">
            <w:pPr>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2</w:t>
            </w:r>
            <w:r>
              <w:rPr>
                <w:rFonts w:ascii="Times New Roman" w:eastAsia="方正仿宋_GBK" w:hAnsi="Times New Roman" w:cs="Times New Roman"/>
                <w:sz w:val="24"/>
              </w:rPr>
              <w:t>1</w:t>
            </w:r>
          </w:p>
        </w:tc>
        <w:tc>
          <w:tcPr>
            <w:tcW w:w="1984" w:type="dxa"/>
            <w:vAlign w:val="center"/>
          </w:tcPr>
          <w:p w14:paraId="766C25F3" w14:textId="4463D542" w:rsidR="0086167F" w:rsidRPr="006D1D86" w:rsidRDefault="0086167F" w:rsidP="007A44F5">
            <w:pPr>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江苏怡通智能科技有限公司</w:t>
            </w:r>
          </w:p>
        </w:tc>
        <w:tc>
          <w:tcPr>
            <w:tcW w:w="6663" w:type="dxa"/>
            <w:vAlign w:val="center"/>
          </w:tcPr>
          <w:p w14:paraId="2DF8D76F" w14:textId="6A14AB23" w:rsidR="0086167F" w:rsidRPr="006D1D86" w:rsidRDefault="006F33CF" w:rsidP="007A44F5">
            <w:pPr>
              <w:snapToGrid w:val="0"/>
              <w:jc w:val="left"/>
              <w:rPr>
                <w:rFonts w:ascii="Times New Roman" w:eastAsia="方正仿宋_GBK" w:hAnsi="Times New Roman" w:cs="Times New Roman"/>
                <w:sz w:val="24"/>
              </w:rPr>
            </w:pPr>
            <w:r w:rsidRPr="006F33CF">
              <w:rPr>
                <w:rFonts w:ascii="Times New Roman" w:eastAsia="方正仿宋_GBK" w:hAnsi="Times New Roman" w:cs="Times New Roman"/>
                <w:sz w:val="24"/>
              </w:rPr>
              <w:t>为工业企业提供一站式信息安全公共服务，服务内容包括工业信息安全保障体系规划设计、风险评估、渗透测试、诊断</w:t>
            </w:r>
            <w:r w:rsidRPr="006F33CF">
              <w:rPr>
                <w:rFonts w:ascii="Times New Roman" w:eastAsia="方正仿宋_GBK" w:hAnsi="Times New Roman" w:cs="Times New Roman"/>
                <w:sz w:val="24"/>
              </w:rPr>
              <w:lastRenderedPageBreak/>
              <w:t>咨询、安全加固、安全培训、应急演练等。加强工业企业事前检测预警、事中监测防护、事后应急响应的能力。</w:t>
            </w:r>
          </w:p>
        </w:tc>
        <w:tc>
          <w:tcPr>
            <w:tcW w:w="2551" w:type="dxa"/>
            <w:vAlign w:val="center"/>
          </w:tcPr>
          <w:p w14:paraId="3E6D966A" w14:textId="3E250A1A" w:rsidR="0086167F" w:rsidRPr="006D1D86" w:rsidRDefault="006F33CF" w:rsidP="007A44F5">
            <w:pPr>
              <w:snapToGrid w:val="0"/>
              <w:jc w:val="center"/>
              <w:rPr>
                <w:rFonts w:ascii="Times New Roman" w:eastAsia="方正仿宋_GBK" w:hAnsi="Times New Roman" w:cs="Times New Roman"/>
                <w:sz w:val="24"/>
              </w:rPr>
            </w:pPr>
            <w:r w:rsidRPr="006F33CF">
              <w:rPr>
                <w:rFonts w:ascii="Times New Roman" w:eastAsia="方正仿宋_GBK" w:hAnsi="Times New Roman" w:cs="Times New Roman"/>
                <w:sz w:val="24"/>
              </w:rPr>
              <w:lastRenderedPageBreak/>
              <w:t>虞志鹏</w:t>
            </w:r>
            <w:r>
              <w:rPr>
                <w:rFonts w:ascii="Times New Roman" w:eastAsia="方正仿宋_GBK" w:hAnsi="Times New Roman" w:cs="Times New Roman" w:hint="eastAsia"/>
                <w:sz w:val="24"/>
              </w:rPr>
              <w:t>/</w:t>
            </w:r>
            <w:r>
              <w:rPr>
                <w:rFonts w:ascii="Times New Roman" w:eastAsia="方正仿宋_GBK" w:hAnsi="Times New Roman" w:cs="Times New Roman" w:hint="eastAsia"/>
                <w:sz w:val="24"/>
              </w:rPr>
              <w:t>副总经理</w:t>
            </w:r>
          </w:p>
        </w:tc>
        <w:tc>
          <w:tcPr>
            <w:tcW w:w="1701" w:type="dxa"/>
            <w:vAlign w:val="center"/>
          </w:tcPr>
          <w:p w14:paraId="0D30393A" w14:textId="569B89B1" w:rsidR="0086167F" w:rsidRPr="006D1D86" w:rsidRDefault="006F33CF" w:rsidP="007A44F5">
            <w:pPr>
              <w:snapToGrid w:val="0"/>
              <w:jc w:val="center"/>
              <w:rPr>
                <w:rFonts w:ascii="Times New Roman" w:eastAsia="方正仿宋_GBK" w:hAnsi="Times New Roman" w:cs="Times New Roman"/>
                <w:sz w:val="24"/>
              </w:rPr>
            </w:pPr>
            <w:r w:rsidRPr="006F33CF">
              <w:rPr>
                <w:rFonts w:ascii="Times New Roman" w:eastAsia="方正仿宋_GBK" w:hAnsi="Times New Roman" w:cs="Times New Roman"/>
                <w:sz w:val="24"/>
              </w:rPr>
              <w:t>15365991390</w:t>
            </w:r>
          </w:p>
        </w:tc>
      </w:tr>
      <w:tr w:rsidR="0086167F" w:rsidRPr="006D1D86" w14:paraId="45B11302" w14:textId="77777777" w:rsidTr="007A44F5">
        <w:trPr>
          <w:trHeight w:val="454"/>
          <w:jc w:val="center"/>
        </w:trPr>
        <w:tc>
          <w:tcPr>
            <w:tcW w:w="846" w:type="dxa"/>
            <w:vAlign w:val="center"/>
          </w:tcPr>
          <w:p w14:paraId="22063EB3" w14:textId="587B4BDC" w:rsidR="0086167F" w:rsidRPr="006D1D86" w:rsidRDefault="0086167F" w:rsidP="007A44F5">
            <w:pPr>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lastRenderedPageBreak/>
              <w:t>2</w:t>
            </w:r>
            <w:r>
              <w:rPr>
                <w:rFonts w:ascii="Times New Roman" w:eastAsia="方正仿宋_GBK" w:hAnsi="Times New Roman" w:cs="Times New Roman"/>
                <w:sz w:val="24"/>
              </w:rPr>
              <w:t>2</w:t>
            </w:r>
          </w:p>
        </w:tc>
        <w:tc>
          <w:tcPr>
            <w:tcW w:w="1984" w:type="dxa"/>
            <w:vAlign w:val="center"/>
          </w:tcPr>
          <w:p w14:paraId="64A0271A" w14:textId="41D28E1A" w:rsidR="0086167F" w:rsidRPr="006D1D86" w:rsidRDefault="0086167F" w:rsidP="007A44F5">
            <w:pPr>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江苏富深协通科技股份有限公司</w:t>
            </w:r>
          </w:p>
        </w:tc>
        <w:tc>
          <w:tcPr>
            <w:tcW w:w="6663" w:type="dxa"/>
            <w:vAlign w:val="center"/>
          </w:tcPr>
          <w:p w14:paraId="6F08F49F" w14:textId="7F4314CC" w:rsidR="0086167F" w:rsidRPr="006F33CF" w:rsidRDefault="006F33CF" w:rsidP="007915CD">
            <w:pPr>
              <w:snapToGrid w:val="0"/>
              <w:jc w:val="left"/>
              <w:rPr>
                <w:rFonts w:ascii="Times New Roman" w:eastAsia="方正仿宋_GBK" w:hAnsi="Times New Roman" w:cs="Times New Roman"/>
                <w:sz w:val="24"/>
                <w:szCs w:val="24"/>
              </w:rPr>
            </w:pPr>
            <w:r w:rsidRPr="006F33CF">
              <w:rPr>
                <w:rFonts w:ascii="Times New Roman" w:eastAsia="方正仿宋_GBK" w:hAnsi="Times New Roman" w:cs="Times New Roman" w:hint="eastAsia"/>
                <w:sz w:val="24"/>
                <w:szCs w:val="24"/>
              </w:rPr>
              <w:t>为企业提供工控系统信息安全的风险评估、防护工程建设、日常运维等服务</w:t>
            </w:r>
            <w:r>
              <w:rPr>
                <w:rFonts w:ascii="Times New Roman" w:eastAsia="方正仿宋_GBK" w:hAnsi="Times New Roman" w:cs="Times New Roman" w:hint="eastAsia"/>
                <w:sz w:val="24"/>
                <w:szCs w:val="24"/>
              </w:rPr>
              <w:t>。</w:t>
            </w:r>
            <w:r w:rsidRPr="006F33CF">
              <w:rPr>
                <w:rFonts w:ascii="Times New Roman" w:eastAsia="方正仿宋_GBK" w:hAnsi="Times New Roman" w:cs="Times New Roman" w:hint="eastAsia"/>
                <w:sz w:val="24"/>
                <w:szCs w:val="24"/>
              </w:rPr>
              <w:t>服务</w:t>
            </w:r>
            <w:r w:rsidR="007915CD">
              <w:rPr>
                <w:rFonts w:ascii="Times New Roman" w:eastAsia="方正仿宋_GBK" w:hAnsi="Times New Roman" w:cs="Times New Roman" w:hint="eastAsia"/>
                <w:sz w:val="24"/>
                <w:szCs w:val="24"/>
              </w:rPr>
              <w:t>内容</w:t>
            </w:r>
            <w:r>
              <w:rPr>
                <w:rFonts w:ascii="Times New Roman" w:eastAsia="方正仿宋_GBK" w:hAnsi="Times New Roman" w:cs="Times New Roman" w:hint="eastAsia"/>
                <w:sz w:val="24"/>
                <w:szCs w:val="24"/>
              </w:rPr>
              <w:t>包括（</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6F33CF">
              <w:rPr>
                <w:rFonts w:ascii="Times New Roman" w:eastAsia="方正仿宋_GBK" w:hAnsi="Times New Roman" w:cs="Times New Roman" w:hint="eastAsia"/>
                <w:sz w:val="24"/>
                <w:szCs w:val="24"/>
              </w:rPr>
              <w:t>国内外标准结合：如等保</w:t>
            </w:r>
            <w:r w:rsidRPr="006F33CF">
              <w:rPr>
                <w:rFonts w:ascii="Times New Roman" w:eastAsia="方正仿宋_GBK" w:hAnsi="Times New Roman" w:cs="Times New Roman" w:hint="eastAsia"/>
                <w:sz w:val="24"/>
                <w:szCs w:val="24"/>
              </w:rPr>
              <w:t>2</w:t>
            </w:r>
            <w:r w:rsidRPr="006F33CF">
              <w:rPr>
                <w:rFonts w:ascii="Times New Roman" w:eastAsia="方正仿宋_GBK" w:hAnsi="Times New Roman" w:cs="Times New Roman"/>
                <w:sz w:val="24"/>
                <w:szCs w:val="24"/>
              </w:rPr>
              <w:t>.0</w:t>
            </w:r>
            <w:r w:rsidRPr="006F33CF">
              <w:rPr>
                <w:rFonts w:ascii="Times New Roman" w:eastAsia="方正仿宋_GBK" w:hAnsi="Times New Roman" w:cs="Times New Roman" w:hint="eastAsia"/>
                <w:sz w:val="24"/>
                <w:szCs w:val="24"/>
              </w:rPr>
              <w:t>、</w:t>
            </w:r>
            <w:r w:rsidRPr="006F33CF">
              <w:rPr>
                <w:rFonts w:ascii="Times New Roman" w:eastAsia="方正仿宋_GBK" w:hAnsi="Times New Roman" w:cs="Times New Roman" w:hint="eastAsia"/>
                <w:sz w:val="24"/>
                <w:szCs w:val="24"/>
              </w:rPr>
              <w:t>G</w:t>
            </w:r>
            <w:r w:rsidRPr="006F33CF">
              <w:rPr>
                <w:rFonts w:ascii="Times New Roman" w:eastAsia="方正仿宋_GBK" w:hAnsi="Times New Roman" w:cs="Times New Roman"/>
                <w:sz w:val="24"/>
                <w:szCs w:val="24"/>
              </w:rPr>
              <w:t>B</w:t>
            </w:r>
            <w:r w:rsidRPr="006F33CF">
              <w:rPr>
                <w:rFonts w:ascii="Times New Roman" w:eastAsia="方正仿宋_GBK" w:hAnsi="Times New Roman" w:cs="Times New Roman" w:hint="eastAsia"/>
                <w:sz w:val="24"/>
                <w:szCs w:val="24"/>
              </w:rPr>
              <w:t>/</w:t>
            </w:r>
            <w:r w:rsidRPr="006F33CF">
              <w:rPr>
                <w:rFonts w:ascii="Times New Roman" w:eastAsia="方正仿宋_GBK" w:hAnsi="Times New Roman" w:cs="Times New Roman"/>
                <w:sz w:val="24"/>
                <w:szCs w:val="24"/>
              </w:rPr>
              <w:t>T 26333</w:t>
            </w:r>
            <w:r w:rsidRPr="006F33CF">
              <w:rPr>
                <w:rFonts w:ascii="Times New Roman" w:eastAsia="方正仿宋_GBK" w:hAnsi="Times New Roman" w:cs="Times New Roman" w:hint="eastAsia"/>
                <w:sz w:val="24"/>
                <w:szCs w:val="24"/>
              </w:rPr>
              <w:t>、</w:t>
            </w:r>
            <w:r w:rsidRPr="006F33CF">
              <w:rPr>
                <w:rFonts w:ascii="Times New Roman" w:eastAsia="方正仿宋_GBK" w:hAnsi="Times New Roman" w:cs="Times New Roman" w:hint="eastAsia"/>
                <w:sz w:val="24"/>
                <w:szCs w:val="24"/>
              </w:rPr>
              <w:t>G</w:t>
            </w:r>
            <w:r w:rsidRPr="006F33CF">
              <w:rPr>
                <w:rFonts w:ascii="Times New Roman" w:eastAsia="方正仿宋_GBK" w:hAnsi="Times New Roman" w:cs="Times New Roman"/>
                <w:sz w:val="24"/>
                <w:szCs w:val="24"/>
              </w:rPr>
              <w:t>B/T 30976</w:t>
            </w:r>
            <w:r w:rsidRPr="006F33CF">
              <w:rPr>
                <w:rFonts w:ascii="Times New Roman" w:eastAsia="方正仿宋_GBK" w:hAnsi="Times New Roman" w:cs="Times New Roman" w:hint="eastAsia"/>
                <w:sz w:val="24"/>
                <w:szCs w:val="24"/>
              </w:rPr>
              <w:t>、</w:t>
            </w:r>
            <w:r w:rsidRPr="006F33CF">
              <w:rPr>
                <w:rFonts w:ascii="Times New Roman" w:eastAsia="方正仿宋_GBK" w:hAnsi="Times New Roman" w:cs="Times New Roman" w:hint="eastAsia"/>
                <w:sz w:val="24"/>
                <w:szCs w:val="24"/>
              </w:rPr>
              <w:t>I</w:t>
            </w:r>
            <w:r w:rsidRPr="006F33CF">
              <w:rPr>
                <w:rFonts w:ascii="Times New Roman" w:eastAsia="方正仿宋_GBK" w:hAnsi="Times New Roman" w:cs="Times New Roman"/>
                <w:sz w:val="24"/>
                <w:szCs w:val="24"/>
              </w:rPr>
              <w:t>EC62443</w:t>
            </w:r>
            <w:r>
              <w:rPr>
                <w:rFonts w:ascii="Times New Roman" w:eastAsia="方正仿宋_GBK" w:hAnsi="Times New Roman" w:cs="Times New Roman" w:hint="eastAsia"/>
                <w:sz w:val="24"/>
                <w:szCs w:val="24"/>
              </w:rPr>
              <w:t>等；（</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6F33CF">
              <w:rPr>
                <w:rFonts w:ascii="Times New Roman" w:eastAsia="方正仿宋_GBK" w:hAnsi="Times New Roman" w:cs="Times New Roman" w:hint="eastAsia"/>
                <w:sz w:val="24"/>
                <w:szCs w:val="24"/>
              </w:rPr>
              <w:t>信息系统、工控系统安全的规范性与专业性的统一</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6F33CF">
              <w:rPr>
                <w:rFonts w:ascii="Times New Roman" w:eastAsia="方正仿宋_GBK" w:hAnsi="Times New Roman" w:cs="Times New Roman" w:hint="eastAsia"/>
                <w:sz w:val="24"/>
                <w:szCs w:val="24"/>
              </w:rPr>
              <w:t>工控安全可以涵盖设备使用、产品设计生产</w:t>
            </w:r>
            <w:r>
              <w:rPr>
                <w:rFonts w:ascii="Times New Roman" w:eastAsia="方正仿宋_GBK" w:hAnsi="Times New Roman" w:cs="Times New Roman" w:hint="eastAsia"/>
                <w:sz w:val="24"/>
                <w:szCs w:val="24"/>
              </w:rPr>
              <w:t>。</w:t>
            </w:r>
          </w:p>
        </w:tc>
        <w:tc>
          <w:tcPr>
            <w:tcW w:w="2551" w:type="dxa"/>
            <w:vAlign w:val="center"/>
          </w:tcPr>
          <w:p w14:paraId="459D7258" w14:textId="18F7061B" w:rsidR="0086167F" w:rsidRPr="006F33CF" w:rsidRDefault="006F33CF" w:rsidP="007A44F5">
            <w:pPr>
              <w:snapToGrid w:val="0"/>
              <w:jc w:val="center"/>
              <w:rPr>
                <w:rFonts w:ascii="Times New Roman" w:eastAsia="方正仿宋_GBK" w:hAnsi="Times New Roman" w:cs="Times New Roman"/>
                <w:sz w:val="24"/>
                <w:szCs w:val="24"/>
              </w:rPr>
            </w:pPr>
            <w:r w:rsidRPr="006F33CF">
              <w:rPr>
                <w:rFonts w:ascii="Times New Roman" w:eastAsia="方正仿宋_GBK" w:hAnsi="Times New Roman" w:cs="Times New Roman" w:hint="eastAsia"/>
                <w:sz w:val="24"/>
                <w:szCs w:val="24"/>
              </w:rPr>
              <w:t>朱志斌</w:t>
            </w:r>
            <w:r w:rsidRPr="006F33CF">
              <w:rPr>
                <w:rFonts w:ascii="Times New Roman" w:eastAsia="方正仿宋_GBK" w:hAnsi="Times New Roman" w:cs="Times New Roman" w:hint="eastAsia"/>
                <w:sz w:val="24"/>
                <w:szCs w:val="24"/>
              </w:rPr>
              <w:t>/</w:t>
            </w:r>
            <w:r w:rsidRPr="006F33CF">
              <w:rPr>
                <w:rFonts w:ascii="Times New Roman" w:eastAsia="方正仿宋_GBK" w:hAnsi="Times New Roman" w:cs="Times New Roman" w:hint="eastAsia"/>
                <w:sz w:val="24"/>
                <w:szCs w:val="24"/>
              </w:rPr>
              <w:t>业务经理</w:t>
            </w:r>
          </w:p>
        </w:tc>
        <w:tc>
          <w:tcPr>
            <w:tcW w:w="1701" w:type="dxa"/>
            <w:vAlign w:val="center"/>
          </w:tcPr>
          <w:p w14:paraId="44387A1A" w14:textId="0FD6C5DA" w:rsidR="0086167F" w:rsidRPr="006F33CF" w:rsidRDefault="006F33CF" w:rsidP="007A44F5">
            <w:pPr>
              <w:snapToGrid w:val="0"/>
              <w:jc w:val="center"/>
              <w:rPr>
                <w:rFonts w:ascii="Times New Roman" w:eastAsia="方正仿宋_GBK" w:hAnsi="Times New Roman" w:cs="Times New Roman"/>
                <w:sz w:val="24"/>
                <w:szCs w:val="24"/>
              </w:rPr>
            </w:pPr>
            <w:r w:rsidRPr="006F33CF">
              <w:rPr>
                <w:rFonts w:ascii="Times New Roman" w:eastAsia="方正仿宋_GBK" w:hAnsi="Times New Roman" w:cs="Times New Roman"/>
                <w:sz w:val="24"/>
                <w:szCs w:val="24"/>
              </w:rPr>
              <w:t>13382827210</w:t>
            </w:r>
          </w:p>
        </w:tc>
      </w:tr>
      <w:tr w:rsidR="0086167F" w:rsidRPr="006D1D86" w14:paraId="7471632A" w14:textId="77777777" w:rsidTr="007A44F5">
        <w:trPr>
          <w:trHeight w:val="454"/>
          <w:jc w:val="center"/>
        </w:trPr>
        <w:tc>
          <w:tcPr>
            <w:tcW w:w="846" w:type="dxa"/>
            <w:vAlign w:val="center"/>
          </w:tcPr>
          <w:p w14:paraId="7C2DA175" w14:textId="3EBAEB1D" w:rsidR="0086167F" w:rsidRPr="006D1D86" w:rsidRDefault="0086167F" w:rsidP="007A44F5">
            <w:pPr>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2</w:t>
            </w:r>
            <w:r>
              <w:rPr>
                <w:rFonts w:ascii="Times New Roman" w:eastAsia="方正仿宋_GBK" w:hAnsi="Times New Roman" w:cs="Times New Roman"/>
                <w:sz w:val="24"/>
              </w:rPr>
              <w:t>3</w:t>
            </w:r>
          </w:p>
        </w:tc>
        <w:tc>
          <w:tcPr>
            <w:tcW w:w="1984" w:type="dxa"/>
            <w:vAlign w:val="center"/>
          </w:tcPr>
          <w:p w14:paraId="7D97F4C5" w14:textId="456B7744" w:rsidR="0086167F" w:rsidRPr="006D1D86" w:rsidRDefault="0086167F" w:rsidP="007A44F5">
            <w:pPr>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江苏诚通网络科技有限公司</w:t>
            </w:r>
          </w:p>
        </w:tc>
        <w:tc>
          <w:tcPr>
            <w:tcW w:w="6663" w:type="dxa"/>
            <w:vAlign w:val="center"/>
          </w:tcPr>
          <w:p w14:paraId="49961FBA" w14:textId="4D558043" w:rsidR="0086167F" w:rsidRPr="006D1D86" w:rsidRDefault="00596E10" w:rsidP="007915CD">
            <w:pPr>
              <w:snapToGrid w:val="0"/>
              <w:jc w:val="left"/>
              <w:rPr>
                <w:rFonts w:ascii="Times New Roman" w:eastAsia="方正仿宋_GBK" w:hAnsi="Times New Roman" w:cs="Times New Roman"/>
                <w:sz w:val="24"/>
              </w:rPr>
            </w:pPr>
            <w:r w:rsidRPr="00596E10">
              <w:rPr>
                <w:rFonts w:ascii="Times New Roman" w:eastAsia="方正仿宋_GBK" w:hAnsi="Times New Roman" w:cs="Times New Roman"/>
                <w:sz w:val="24"/>
              </w:rPr>
              <w:t>针对工业信息安全主要</w:t>
            </w:r>
            <w:r w:rsidR="007915CD">
              <w:rPr>
                <w:rFonts w:ascii="Times New Roman" w:eastAsia="方正仿宋_GBK" w:hAnsi="Times New Roman" w:cs="Times New Roman" w:hint="eastAsia"/>
                <w:sz w:val="24"/>
              </w:rPr>
              <w:t>从事</w:t>
            </w:r>
            <w:r w:rsidRPr="00596E10">
              <w:rPr>
                <w:rFonts w:ascii="Times New Roman" w:eastAsia="方正仿宋_GBK" w:hAnsi="Times New Roman" w:cs="Times New Roman"/>
                <w:sz w:val="24"/>
              </w:rPr>
              <w:t>工业信息安全设计咨询服务及工业企业信息系统的安全风险评估</w:t>
            </w:r>
            <w:r>
              <w:rPr>
                <w:rFonts w:ascii="Times New Roman" w:eastAsia="方正仿宋_GBK" w:hAnsi="Times New Roman" w:cs="Times New Roman" w:hint="eastAsia"/>
                <w:sz w:val="24"/>
              </w:rPr>
              <w:t>。</w:t>
            </w:r>
            <w:bookmarkStart w:id="0" w:name="_GoBack"/>
            <w:bookmarkEnd w:id="0"/>
          </w:p>
        </w:tc>
        <w:tc>
          <w:tcPr>
            <w:tcW w:w="2551" w:type="dxa"/>
            <w:vAlign w:val="center"/>
          </w:tcPr>
          <w:p w14:paraId="1F4C0DA5" w14:textId="03D25D0E" w:rsidR="0086167F" w:rsidRPr="006D1D86" w:rsidRDefault="00596E10" w:rsidP="007A44F5">
            <w:pPr>
              <w:snapToGrid w:val="0"/>
              <w:jc w:val="center"/>
              <w:rPr>
                <w:rFonts w:ascii="Times New Roman" w:eastAsia="方正仿宋_GBK" w:hAnsi="Times New Roman" w:cs="Times New Roman"/>
                <w:sz w:val="24"/>
              </w:rPr>
            </w:pPr>
            <w:r w:rsidRPr="00596E10">
              <w:rPr>
                <w:rFonts w:ascii="Times New Roman" w:eastAsia="方正仿宋_GBK" w:hAnsi="Times New Roman" w:cs="Times New Roman"/>
                <w:sz w:val="24"/>
              </w:rPr>
              <w:t>杨冠</w:t>
            </w:r>
            <w:r>
              <w:rPr>
                <w:rFonts w:ascii="Times New Roman" w:eastAsia="方正仿宋_GBK" w:hAnsi="Times New Roman" w:cs="Times New Roman" w:hint="eastAsia"/>
                <w:sz w:val="24"/>
              </w:rPr>
              <w:t>/</w:t>
            </w:r>
            <w:r>
              <w:rPr>
                <w:rFonts w:ascii="Times New Roman" w:eastAsia="方正仿宋_GBK" w:hAnsi="Times New Roman" w:cs="Times New Roman" w:hint="eastAsia"/>
                <w:sz w:val="24"/>
              </w:rPr>
              <w:t>安全工程师</w:t>
            </w:r>
          </w:p>
        </w:tc>
        <w:tc>
          <w:tcPr>
            <w:tcW w:w="1701" w:type="dxa"/>
            <w:vAlign w:val="center"/>
          </w:tcPr>
          <w:p w14:paraId="43B43C12" w14:textId="7BF29D92" w:rsidR="0086167F" w:rsidRPr="006D1D86" w:rsidRDefault="00596E10" w:rsidP="007A44F5">
            <w:pPr>
              <w:snapToGrid w:val="0"/>
              <w:jc w:val="center"/>
              <w:rPr>
                <w:rFonts w:ascii="Times New Roman" w:eastAsia="方正仿宋_GBK" w:hAnsi="Times New Roman" w:cs="Times New Roman"/>
                <w:sz w:val="24"/>
              </w:rPr>
            </w:pPr>
            <w:r w:rsidRPr="00596E10">
              <w:rPr>
                <w:rFonts w:ascii="Times New Roman" w:eastAsia="方正仿宋_GBK" w:hAnsi="Times New Roman" w:cs="Times New Roman"/>
                <w:sz w:val="24"/>
              </w:rPr>
              <w:t>15161198889</w:t>
            </w:r>
          </w:p>
        </w:tc>
      </w:tr>
    </w:tbl>
    <w:p w14:paraId="6AAEEF54" w14:textId="32195263" w:rsidR="00363EB9" w:rsidRPr="006D1D86" w:rsidRDefault="00363EB9" w:rsidP="00D12E31">
      <w:pPr>
        <w:spacing w:line="580" w:lineRule="exact"/>
        <w:ind w:leftChars="270" w:left="567"/>
        <w:jc w:val="left"/>
        <w:rPr>
          <w:rFonts w:ascii="Times New Roman" w:eastAsia="方正仿宋_GBK" w:hAnsi="Times New Roman" w:cs="Times New Roman"/>
          <w:sz w:val="32"/>
          <w:szCs w:val="32"/>
        </w:rPr>
      </w:pPr>
    </w:p>
    <w:sectPr w:rsidR="00363EB9" w:rsidRPr="006D1D86" w:rsidSect="007525C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03F5D" w14:textId="77777777" w:rsidR="00F44E79" w:rsidRDefault="00F44E79" w:rsidP="0073377B">
      <w:r>
        <w:separator/>
      </w:r>
    </w:p>
  </w:endnote>
  <w:endnote w:type="continuationSeparator" w:id="0">
    <w:p w14:paraId="751DF0A9" w14:textId="77777777" w:rsidR="00F44E79" w:rsidRDefault="00F44E79" w:rsidP="0073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A8144" w14:textId="77777777" w:rsidR="00F44E79" w:rsidRDefault="00F44E79" w:rsidP="0073377B">
      <w:r>
        <w:separator/>
      </w:r>
    </w:p>
  </w:footnote>
  <w:footnote w:type="continuationSeparator" w:id="0">
    <w:p w14:paraId="6388A1B8" w14:textId="77777777" w:rsidR="00F44E79" w:rsidRDefault="00F44E79" w:rsidP="00733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C2"/>
    <w:rsid w:val="000263F3"/>
    <w:rsid w:val="000728E5"/>
    <w:rsid w:val="000A21FE"/>
    <w:rsid w:val="000E0897"/>
    <w:rsid w:val="000E0FAC"/>
    <w:rsid w:val="0024466C"/>
    <w:rsid w:val="00272B26"/>
    <w:rsid w:val="002A0471"/>
    <w:rsid w:val="002D6131"/>
    <w:rsid w:val="00300B9A"/>
    <w:rsid w:val="00315D5E"/>
    <w:rsid w:val="00350E90"/>
    <w:rsid w:val="00363EB9"/>
    <w:rsid w:val="00451CBA"/>
    <w:rsid w:val="00452502"/>
    <w:rsid w:val="004B238C"/>
    <w:rsid w:val="004B7120"/>
    <w:rsid w:val="004D3E70"/>
    <w:rsid w:val="004F0D19"/>
    <w:rsid w:val="00567184"/>
    <w:rsid w:val="00567260"/>
    <w:rsid w:val="00575155"/>
    <w:rsid w:val="00596E10"/>
    <w:rsid w:val="005F7A32"/>
    <w:rsid w:val="00617405"/>
    <w:rsid w:val="006C2F18"/>
    <w:rsid w:val="006D1783"/>
    <w:rsid w:val="006D1D86"/>
    <w:rsid w:val="006F33CF"/>
    <w:rsid w:val="00702FE9"/>
    <w:rsid w:val="0073377B"/>
    <w:rsid w:val="007525C7"/>
    <w:rsid w:val="007915CD"/>
    <w:rsid w:val="007D1D41"/>
    <w:rsid w:val="008102E8"/>
    <w:rsid w:val="00856A3D"/>
    <w:rsid w:val="0086167F"/>
    <w:rsid w:val="008A5F2F"/>
    <w:rsid w:val="009176D0"/>
    <w:rsid w:val="00924496"/>
    <w:rsid w:val="0095415E"/>
    <w:rsid w:val="00975DB5"/>
    <w:rsid w:val="009A105B"/>
    <w:rsid w:val="009B7BE6"/>
    <w:rsid w:val="009E4A0E"/>
    <w:rsid w:val="00A31A4C"/>
    <w:rsid w:val="00AC01CC"/>
    <w:rsid w:val="00AE19CA"/>
    <w:rsid w:val="00AF77D0"/>
    <w:rsid w:val="00B14D78"/>
    <w:rsid w:val="00B50AB6"/>
    <w:rsid w:val="00BB3157"/>
    <w:rsid w:val="00BB57B2"/>
    <w:rsid w:val="00BC4779"/>
    <w:rsid w:val="00BD45B3"/>
    <w:rsid w:val="00C86203"/>
    <w:rsid w:val="00CD75D5"/>
    <w:rsid w:val="00CF6B1E"/>
    <w:rsid w:val="00D12E31"/>
    <w:rsid w:val="00D207AE"/>
    <w:rsid w:val="00D3544B"/>
    <w:rsid w:val="00D4171D"/>
    <w:rsid w:val="00DE6B95"/>
    <w:rsid w:val="00E13AE3"/>
    <w:rsid w:val="00E26880"/>
    <w:rsid w:val="00E325C2"/>
    <w:rsid w:val="00E467BC"/>
    <w:rsid w:val="00ED5056"/>
    <w:rsid w:val="00F10DED"/>
    <w:rsid w:val="00F25FC1"/>
    <w:rsid w:val="00F44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2FC5B"/>
  <w15:chartTrackingRefBased/>
  <w15:docId w15:val="{6953070B-C421-F044-B8FB-0BF0B51B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25C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0AB6"/>
    <w:pPr>
      <w:ind w:firstLineChars="200" w:firstLine="420"/>
    </w:pPr>
  </w:style>
  <w:style w:type="paragraph" w:styleId="a5">
    <w:name w:val="header"/>
    <w:basedOn w:val="a"/>
    <w:link w:val="Char"/>
    <w:uiPriority w:val="99"/>
    <w:unhideWhenUsed/>
    <w:rsid w:val="007337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3377B"/>
    <w:rPr>
      <w:sz w:val="18"/>
      <w:szCs w:val="18"/>
    </w:rPr>
  </w:style>
  <w:style w:type="paragraph" w:styleId="a6">
    <w:name w:val="footer"/>
    <w:basedOn w:val="a"/>
    <w:link w:val="Char0"/>
    <w:unhideWhenUsed/>
    <w:rsid w:val="0073377B"/>
    <w:pPr>
      <w:tabs>
        <w:tab w:val="center" w:pos="4153"/>
        <w:tab w:val="right" w:pos="8306"/>
      </w:tabs>
      <w:snapToGrid w:val="0"/>
      <w:jc w:val="left"/>
    </w:pPr>
    <w:rPr>
      <w:sz w:val="18"/>
      <w:szCs w:val="18"/>
    </w:rPr>
  </w:style>
  <w:style w:type="character" w:customStyle="1" w:styleId="Char0">
    <w:name w:val="页脚 Char"/>
    <w:basedOn w:val="a0"/>
    <w:link w:val="a6"/>
    <w:rsid w:val="007337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4D827-5D86-4D99-BC09-2FA0EDE1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lenovo</cp:lastModifiedBy>
  <cp:revision>71</cp:revision>
  <dcterms:created xsi:type="dcterms:W3CDTF">2021-08-10T02:22:00Z</dcterms:created>
  <dcterms:modified xsi:type="dcterms:W3CDTF">2021-09-02T01:47:00Z</dcterms:modified>
</cp:coreProperties>
</file>