
<file path=[Content_Types].xml><?xml version="1.0" encoding="utf-8"?>
<Types xmlns="http://schemas.openxmlformats.org/package/2006/content-types">
  <Default Extension="bin" ContentType="application/vnd.ms-word.attachedToolbar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373AAC" w14:textId="77777777" w:rsidR="00253CD1" w:rsidRDefault="00253CD1" w:rsidP="00253CD1">
      <w:pPr>
        <w:pStyle w:val="afffffe"/>
        <w:framePr w:wrap="around"/>
      </w:pPr>
      <w:r w:rsidRPr="00253CD1">
        <w:rPr>
          <w:rFonts w:ascii="Times New Roman"/>
        </w:rPr>
        <w:t>ICS</w:t>
      </w:r>
      <w:r>
        <w:rPr>
          <w:rFonts w:hAnsi="黑体"/>
        </w:rPr>
        <w:t> </w:t>
      </w:r>
      <w:bookmarkStart w:id="0" w:name="ICS"/>
      <w:r>
        <w:fldChar w:fldCharType="begin">
          <w:ffData>
            <w:name w:val="ICS"/>
            <w:enabled/>
            <w:calcOnExit w:val="0"/>
            <w:helpText w:type="autoText" w:val="请输入正确的ICS号："/>
            <w:textInput>
              <w:default w:val="点击此处添加ICS号"/>
            </w:textInput>
          </w:ffData>
        </w:fldChar>
      </w:r>
      <w:r>
        <w:instrText xml:space="preserve"> FORMTEXT </w:instrText>
      </w:r>
      <w:r>
        <w:fldChar w:fldCharType="separate"/>
      </w:r>
      <w:r w:rsidR="00B7343D">
        <w:t> </w:t>
      </w:r>
      <w:r w:rsidR="00B7343D">
        <w:t> </w:t>
      </w:r>
      <w:r w:rsidR="00B7343D">
        <w:t> </w:t>
      </w:r>
      <w:r w:rsidR="00B7343D">
        <w:t> </w:t>
      </w:r>
      <w:r w:rsidR="00B7343D">
        <w:t> </w:t>
      </w:r>
      <w:r>
        <w:fldChar w:fldCharType="end"/>
      </w:r>
      <w:bookmarkEnd w:id="0"/>
    </w:p>
    <w:bookmarkStart w:id="1" w:name="WXFLH"/>
    <w:p w14:paraId="19D28718" w14:textId="77777777" w:rsidR="00253CD1" w:rsidRDefault="00253CD1" w:rsidP="00253CD1">
      <w:pPr>
        <w:pStyle w:val="afffffe"/>
        <w:framePr w:wrap="around"/>
      </w:pPr>
      <w:r>
        <w:fldChar w:fldCharType="begin">
          <w:ffData>
            <w:name w:val="WXFLH"/>
            <w:enabled/>
            <w:calcOnExit w:val="0"/>
            <w:helpText w:type="autoText" w:val="请输入中国标准文献分类号："/>
            <w:textInput>
              <w:default w:val="点击此处添加中国标准文献分类号"/>
            </w:textInput>
          </w:ffData>
        </w:fldChar>
      </w:r>
      <w:r>
        <w:instrText xml:space="preserve"> FORMTEXT </w:instrText>
      </w:r>
      <w:r>
        <w:fldChar w:fldCharType="separate"/>
      </w:r>
      <w:r w:rsidR="00B7343D">
        <w:t> </w:t>
      </w:r>
      <w:r w:rsidR="00B7343D">
        <w:t> </w:t>
      </w:r>
      <w:r w:rsidR="00B7343D">
        <w:t> </w:t>
      </w:r>
      <w:r w:rsidR="00B7343D">
        <w:t> </w:t>
      </w:r>
      <w:r w:rsidR="00B7343D">
        <w:t> </w:t>
      </w:r>
      <w:r>
        <w:fldChar w:fldCharType="end"/>
      </w:r>
      <w:bookmarkEnd w:id="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54"/>
      </w:tblGrid>
      <w:tr w:rsidR="00253CD1" w14:paraId="48222C21" w14:textId="77777777" w:rsidTr="006B4388">
        <w:tc>
          <w:tcPr>
            <w:tcW w:w="9854" w:type="dxa"/>
            <w:tcBorders>
              <w:top w:val="nil"/>
              <w:left w:val="nil"/>
              <w:bottom w:val="nil"/>
              <w:right w:val="nil"/>
            </w:tcBorders>
            <w:shd w:val="clear" w:color="auto" w:fill="auto"/>
          </w:tcPr>
          <w:p w14:paraId="3C955672" w14:textId="77777777" w:rsidR="00253CD1" w:rsidRDefault="001F790E" w:rsidP="006B4388">
            <w:pPr>
              <w:pStyle w:val="afffffe"/>
              <w:framePr w:wrap="around"/>
            </w:pPr>
            <w:r>
              <w:rPr>
                <w:noProof/>
              </w:rPr>
              <w:pict w14:anchorId="7E0F604D">
                <v:rect id="BAH" o:spid="_x0000_s1039" style="position:absolute;margin-left:-5.25pt;margin-top:0;width:68.25pt;height:15.6pt;z-index:5" stroked="f"/>
              </w:pict>
            </w:r>
            <w:r w:rsidR="00253CD1">
              <w:fldChar w:fldCharType="begin">
                <w:ffData>
                  <w:name w:val="BAH"/>
                  <w:enabled/>
                  <w:calcOnExit w:val="0"/>
                  <w:textInput/>
                </w:ffData>
              </w:fldChar>
            </w:r>
            <w:bookmarkStart w:id="2" w:name="BAH"/>
            <w:r w:rsidR="00253CD1">
              <w:instrText xml:space="preserve"> FORMTEXT </w:instrText>
            </w:r>
            <w:r w:rsidR="00253CD1">
              <w:fldChar w:fldCharType="separate"/>
            </w:r>
            <w:r w:rsidR="00253CD1">
              <w:rPr>
                <w:noProof/>
              </w:rPr>
              <w:t> </w:t>
            </w:r>
            <w:r w:rsidR="00253CD1">
              <w:rPr>
                <w:noProof/>
              </w:rPr>
              <w:t> </w:t>
            </w:r>
            <w:r w:rsidR="00253CD1">
              <w:rPr>
                <w:noProof/>
              </w:rPr>
              <w:t> </w:t>
            </w:r>
            <w:r w:rsidR="00253CD1">
              <w:rPr>
                <w:noProof/>
              </w:rPr>
              <w:t> </w:t>
            </w:r>
            <w:r w:rsidR="00253CD1">
              <w:rPr>
                <w:noProof/>
              </w:rPr>
              <w:t> </w:t>
            </w:r>
            <w:r w:rsidR="00253CD1">
              <w:fldChar w:fldCharType="end"/>
            </w:r>
            <w:bookmarkEnd w:id="2"/>
          </w:p>
        </w:tc>
      </w:tr>
    </w:tbl>
    <w:p w14:paraId="6203CA39" w14:textId="77777777" w:rsidR="00253CD1" w:rsidRPr="00D2519B" w:rsidRDefault="00D2519B" w:rsidP="00D2519B">
      <w:pPr>
        <w:pStyle w:val="affffe"/>
        <w:framePr w:w="9648" w:wrap="around" w:y="1681"/>
        <w:jc w:val="center"/>
        <w:rPr>
          <w:rFonts w:ascii="Times New Roman" w:hAnsi="Times New Roman"/>
          <w:sz w:val="96"/>
        </w:rPr>
      </w:pPr>
      <w:r w:rsidRPr="00D2519B">
        <w:rPr>
          <w:rFonts w:hint="eastAsia"/>
          <w:sz w:val="96"/>
        </w:rPr>
        <w:t>团</w:t>
      </w:r>
      <w:r>
        <w:rPr>
          <w:rFonts w:hint="eastAsia"/>
          <w:sz w:val="96"/>
        </w:rPr>
        <w:t xml:space="preserve">  </w:t>
      </w:r>
      <w:r w:rsidRPr="00D2519B">
        <w:rPr>
          <w:rFonts w:hint="eastAsia"/>
          <w:sz w:val="96"/>
        </w:rPr>
        <w:t>体</w:t>
      </w:r>
      <w:r>
        <w:rPr>
          <w:rFonts w:hint="eastAsia"/>
          <w:sz w:val="96"/>
        </w:rPr>
        <w:t xml:space="preserve">  </w:t>
      </w:r>
      <w:r w:rsidR="00253CD1" w:rsidRPr="00D2519B">
        <w:rPr>
          <w:rFonts w:hint="eastAsia"/>
          <w:sz w:val="96"/>
        </w:rPr>
        <w:t>标</w:t>
      </w:r>
      <w:r>
        <w:rPr>
          <w:rFonts w:hint="eastAsia"/>
          <w:sz w:val="96"/>
        </w:rPr>
        <w:t xml:space="preserve">  准</w:t>
      </w:r>
    </w:p>
    <w:p w14:paraId="4671DD8D" w14:textId="77777777" w:rsidR="00253CD1" w:rsidRDefault="00D2519B" w:rsidP="00253CD1">
      <w:pPr>
        <w:pStyle w:val="2"/>
        <w:framePr w:wrap="around"/>
        <w:rPr>
          <w:rFonts w:hAnsi="黑体"/>
        </w:rPr>
      </w:pPr>
      <w:r>
        <w:rPr>
          <w:rFonts w:ascii="Times New Roman" w:hint="eastAsia"/>
        </w:rPr>
        <w:t>T</w:t>
      </w:r>
      <w:r w:rsidR="00253CD1" w:rsidRPr="00253CD1">
        <w:rPr>
          <w:rFonts w:ascii="Times New Roman"/>
        </w:rPr>
        <w:t>/</w:t>
      </w:r>
      <w:bookmarkStart w:id="3" w:name="StdNo0"/>
      <w:r w:rsidR="00253CD1" w:rsidRPr="00253CD1">
        <w:rPr>
          <w:rFonts w:ascii="Times New Roman"/>
        </w:rPr>
        <w:fldChar w:fldCharType="begin">
          <w:ffData>
            <w:name w:val="StdNo0"/>
            <w:enabled/>
            <w:calcOnExit w:val="0"/>
            <w:textInput>
              <w:default w:val="XXX"/>
            </w:textInput>
          </w:ffData>
        </w:fldChar>
      </w:r>
      <w:r w:rsidR="00253CD1" w:rsidRPr="00253CD1">
        <w:rPr>
          <w:rFonts w:ascii="Times New Roman"/>
        </w:rPr>
        <w:instrText xml:space="preserve"> FORMTEXT </w:instrText>
      </w:r>
      <w:r w:rsidR="00253CD1" w:rsidRPr="00253CD1">
        <w:rPr>
          <w:rFonts w:ascii="Times New Roman"/>
        </w:rPr>
      </w:r>
      <w:r w:rsidR="00253CD1" w:rsidRPr="00253CD1">
        <w:rPr>
          <w:rFonts w:ascii="Times New Roman"/>
        </w:rPr>
        <w:fldChar w:fldCharType="separate"/>
      </w:r>
      <w:r w:rsidR="00AC292E">
        <w:rPr>
          <w:rFonts w:ascii="Times New Roman"/>
        </w:rPr>
        <w:t>J</w:t>
      </w:r>
      <w:r w:rsidR="00AC292E">
        <w:rPr>
          <w:rFonts w:ascii="Times New Roman" w:hint="eastAsia"/>
        </w:rPr>
        <w:t>ASI</w:t>
      </w:r>
      <w:r w:rsidR="00253CD1" w:rsidRPr="00253CD1">
        <w:rPr>
          <w:rFonts w:ascii="Times New Roman"/>
        </w:rPr>
        <w:fldChar w:fldCharType="end"/>
      </w:r>
      <w:bookmarkEnd w:id="3"/>
      <w:r w:rsidR="00253CD1">
        <w:rPr>
          <w:rFonts w:hAnsi="黑体"/>
        </w:rPr>
        <w:t xml:space="preserve"> </w:t>
      </w:r>
      <w:bookmarkStart w:id="4" w:name="StdNo1"/>
      <w:r w:rsidR="00253CD1">
        <w:rPr>
          <w:rFonts w:hAnsi="黑体"/>
        </w:rPr>
        <w:fldChar w:fldCharType="begin">
          <w:ffData>
            <w:name w:val="StdNo1"/>
            <w:enabled/>
            <w:calcOnExit w:val="0"/>
            <w:textInput>
              <w:default w:val="XXXXX"/>
            </w:textInput>
          </w:ffData>
        </w:fldChar>
      </w:r>
      <w:r w:rsidR="00253CD1">
        <w:rPr>
          <w:rFonts w:hAnsi="黑体"/>
        </w:rPr>
        <w:instrText xml:space="preserve"> FORMTEXT </w:instrText>
      </w:r>
      <w:r w:rsidR="00253CD1">
        <w:rPr>
          <w:rFonts w:hAnsi="黑体"/>
        </w:rPr>
      </w:r>
      <w:r w:rsidR="00253CD1">
        <w:rPr>
          <w:rFonts w:hAnsi="黑体"/>
        </w:rPr>
        <w:fldChar w:fldCharType="separate"/>
      </w:r>
      <w:r w:rsidR="00253CD1">
        <w:rPr>
          <w:rFonts w:hAnsi="黑体"/>
          <w:noProof/>
        </w:rPr>
        <w:t>XXXXX</w:t>
      </w:r>
      <w:r w:rsidR="00253CD1">
        <w:rPr>
          <w:rFonts w:hAnsi="黑体"/>
        </w:rPr>
        <w:fldChar w:fldCharType="end"/>
      </w:r>
      <w:bookmarkEnd w:id="4"/>
      <w:r w:rsidR="00253CD1">
        <w:rPr>
          <w:rFonts w:hAnsi="黑体"/>
        </w:rPr>
        <w:t>—</w:t>
      </w:r>
      <w:bookmarkStart w:id="5" w:name="StdNo2"/>
      <w:r w:rsidR="00253CD1">
        <w:rPr>
          <w:rFonts w:hAnsi="黑体"/>
        </w:rPr>
        <w:fldChar w:fldCharType="begin">
          <w:ffData>
            <w:name w:val="StdNo2"/>
            <w:enabled/>
            <w:calcOnExit w:val="0"/>
            <w:textInput>
              <w:default w:val="XXXX"/>
              <w:maxLength w:val="4"/>
            </w:textInput>
          </w:ffData>
        </w:fldChar>
      </w:r>
      <w:r w:rsidR="00253CD1">
        <w:rPr>
          <w:rFonts w:hAnsi="黑体"/>
        </w:rPr>
        <w:instrText xml:space="preserve"> FORMTEXT </w:instrText>
      </w:r>
      <w:r w:rsidR="00253CD1">
        <w:rPr>
          <w:rFonts w:hAnsi="黑体"/>
        </w:rPr>
      </w:r>
      <w:r w:rsidR="00253CD1">
        <w:rPr>
          <w:rFonts w:hAnsi="黑体"/>
        </w:rPr>
        <w:fldChar w:fldCharType="separate"/>
      </w:r>
      <w:r w:rsidR="009B4D41">
        <w:rPr>
          <w:rFonts w:hAnsi="黑体" w:hint="eastAsia"/>
        </w:rPr>
        <w:t>2019</w:t>
      </w:r>
      <w:r w:rsidR="00253CD1">
        <w:rPr>
          <w:rFonts w:hAnsi="黑体"/>
        </w:rPr>
        <w:fldChar w:fldCharType="end"/>
      </w:r>
      <w:bookmarkEnd w:id="5"/>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253CD1" w:rsidRPr="006B4388" w14:paraId="41A3C93B" w14:textId="77777777" w:rsidTr="006B4388">
        <w:tc>
          <w:tcPr>
            <w:tcW w:w="9356" w:type="dxa"/>
            <w:tcBorders>
              <w:top w:val="nil"/>
              <w:left w:val="nil"/>
              <w:bottom w:val="nil"/>
              <w:right w:val="nil"/>
            </w:tcBorders>
            <w:shd w:val="clear" w:color="auto" w:fill="auto"/>
          </w:tcPr>
          <w:p w14:paraId="194D32D5" w14:textId="77777777" w:rsidR="00253CD1" w:rsidRDefault="001F790E" w:rsidP="006B4388">
            <w:pPr>
              <w:pStyle w:val="afffa"/>
              <w:framePr w:wrap="around"/>
            </w:pPr>
            <w:bookmarkStart w:id="6" w:name="DT"/>
            <w:r>
              <w:rPr>
                <w:noProof/>
              </w:rPr>
              <w:pict w14:anchorId="2EEE5A97">
                <v:rect id="DT" o:spid="_x0000_s1036" style="position:absolute;left:0;text-align:left;margin-left:372.8pt;margin-top:2.7pt;width:90pt;height:18pt;z-index:-1" stroked="f"/>
              </w:pict>
            </w:r>
            <w:r w:rsidR="00253CD1">
              <w:fldChar w:fldCharType="begin">
                <w:ffData>
                  <w:name w:val="DT"/>
                  <w:enabled/>
                  <w:calcOnExit w:val="0"/>
                  <w:textInput/>
                </w:ffData>
              </w:fldChar>
            </w:r>
            <w:r w:rsidR="00253CD1">
              <w:instrText xml:space="preserve"> FORMTEXT </w:instrText>
            </w:r>
            <w:r w:rsidR="00253CD1">
              <w:fldChar w:fldCharType="separate"/>
            </w:r>
            <w:r w:rsidR="00253CD1">
              <w:rPr>
                <w:noProof/>
              </w:rPr>
              <w:t> </w:t>
            </w:r>
            <w:r w:rsidR="00253CD1">
              <w:rPr>
                <w:noProof/>
              </w:rPr>
              <w:t> </w:t>
            </w:r>
            <w:r w:rsidR="00253CD1">
              <w:rPr>
                <w:noProof/>
              </w:rPr>
              <w:t> </w:t>
            </w:r>
            <w:r w:rsidR="00253CD1">
              <w:rPr>
                <w:noProof/>
              </w:rPr>
              <w:t> </w:t>
            </w:r>
            <w:r w:rsidR="00253CD1">
              <w:rPr>
                <w:noProof/>
              </w:rPr>
              <w:t> </w:t>
            </w:r>
            <w:r w:rsidR="00253CD1">
              <w:fldChar w:fldCharType="end"/>
            </w:r>
            <w:bookmarkEnd w:id="6"/>
          </w:p>
        </w:tc>
      </w:tr>
    </w:tbl>
    <w:p w14:paraId="436BAA95" w14:textId="77777777" w:rsidR="00253CD1" w:rsidRDefault="00253CD1" w:rsidP="00253CD1">
      <w:pPr>
        <w:pStyle w:val="2"/>
        <w:framePr w:wrap="around"/>
        <w:rPr>
          <w:rFonts w:hAnsi="黑体"/>
        </w:rPr>
      </w:pPr>
    </w:p>
    <w:p w14:paraId="147C0148" w14:textId="77777777" w:rsidR="00253CD1" w:rsidRDefault="00253CD1" w:rsidP="00253CD1">
      <w:pPr>
        <w:pStyle w:val="2"/>
        <w:framePr w:wrap="around"/>
        <w:rPr>
          <w:rFonts w:hAnsi="黑体"/>
        </w:rPr>
      </w:pPr>
    </w:p>
    <w:bookmarkStart w:id="7" w:name="StdName"/>
    <w:p w14:paraId="7449D0E3" w14:textId="77777777" w:rsidR="00886C6E" w:rsidRDefault="00253CD1" w:rsidP="00253CD1">
      <w:pPr>
        <w:pStyle w:val="afffb"/>
        <w:framePr w:wrap="around"/>
        <w:rPr>
          <w:noProof/>
        </w:rPr>
      </w:pPr>
      <w:r>
        <w:fldChar w:fldCharType="begin">
          <w:ffData>
            <w:name w:val="StdName"/>
            <w:enabled/>
            <w:calcOnExit w:val="0"/>
            <w:textInput>
              <w:default w:val="点击此处添加标准名称"/>
            </w:textInput>
          </w:ffData>
        </w:fldChar>
      </w:r>
      <w:r>
        <w:instrText xml:space="preserve"> FORMTEXT </w:instrText>
      </w:r>
      <w:r>
        <w:fldChar w:fldCharType="separate"/>
      </w:r>
      <w:r>
        <w:rPr>
          <w:rFonts w:hint="eastAsia"/>
          <w:noProof/>
        </w:rPr>
        <w:t>江苏省大数据开放共享与应用试验区</w:t>
      </w:r>
    </w:p>
    <w:p w14:paraId="4EDF9B56" w14:textId="77777777" w:rsidR="00253CD1" w:rsidRDefault="00253CD1" w:rsidP="00253CD1">
      <w:pPr>
        <w:pStyle w:val="afffb"/>
        <w:framePr w:wrap="around"/>
      </w:pPr>
      <w:r>
        <w:rPr>
          <w:rFonts w:hint="eastAsia"/>
          <w:noProof/>
        </w:rPr>
        <w:t>评估规范</w:t>
      </w:r>
      <w:r>
        <w:fldChar w:fldCharType="end"/>
      </w:r>
      <w:bookmarkEnd w:id="7"/>
    </w:p>
    <w:bookmarkStart w:id="8" w:name="StdEnglishName"/>
    <w:p w14:paraId="73570A48" w14:textId="77777777" w:rsidR="00253CD1" w:rsidRDefault="00253CD1" w:rsidP="00253CD1">
      <w:pPr>
        <w:pStyle w:val="afffc"/>
        <w:framePr w:wrap="around"/>
      </w:pPr>
      <w:r>
        <w:fldChar w:fldCharType="begin">
          <w:ffData>
            <w:name w:val="StdEnglishName"/>
            <w:enabled/>
            <w:calcOnExit w:val="0"/>
            <w:textInput>
              <w:default w:val="点击此处添加标准英文译名"/>
            </w:textInput>
          </w:ffData>
        </w:fldChar>
      </w:r>
      <w:r>
        <w:instrText xml:space="preserve"> FORMTEXT </w:instrText>
      </w:r>
      <w:r>
        <w:fldChar w:fldCharType="separate"/>
      </w:r>
      <w:r w:rsidRPr="00253CD1">
        <w:t xml:space="preserve">Evaluation Specification for Big Data </w:t>
      </w:r>
      <w:r w:rsidR="00940720">
        <w:rPr>
          <w:rFonts w:hint="eastAsia"/>
        </w:rPr>
        <w:t>O</w:t>
      </w:r>
      <w:r w:rsidRPr="00253CD1">
        <w:t xml:space="preserve">pen </w:t>
      </w:r>
      <w:r w:rsidR="00940720">
        <w:rPr>
          <w:rFonts w:hint="eastAsia"/>
        </w:rPr>
        <w:t>S</w:t>
      </w:r>
      <w:r w:rsidRPr="00253CD1">
        <w:t xml:space="preserve">haring </w:t>
      </w:r>
      <w:r w:rsidR="00940720">
        <w:rPr>
          <w:rFonts w:hint="eastAsia"/>
        </w:rPr>
        <w:t>T</w:t>
      </w:r>
      <w:r w:rsidRPr="00253CD1">
        <w:t xml:space="preserve">est </w:t>
      </w:r>
      <w:r w:rsidR="00940720">
        <w:rPr>
          <w:rFonts w:hint="eastAsia"/>
        </w:rPr>
        <w:t>R</w:t>
      </w:r>
      <w:r w:rsidRPr="00253CD1">
        <w:t>egion in Jiangsu Province</w:t>
      </w:r>
      <w:r>
        <w:fldChar w:fldCharType="end"/>
      </w:r>
      <w:bookmarkEnd w:id="8"/>
    </w:p>
    <w:bookmarkStart w:id="9" w:name="YZBS"/>
    <w:p w14:paraId="6D325667" w14:textId="77777777" w:rsidR="00253CD1" w:rsidRPr="00253CD1" w:rsidRDefault="00253CD1" w:rsidP="00253CD1">
      <w:pPr>
        <w:pStyle w:val="afffd"/>
        <w:framePr w:wrap="around"/>
      </w:pPr>
      <w:r>
        <w:fldChar w:fldCharType="begin">
          <w:ffData>
            <w:name w:val="YZBS"/>
            <w:enabled/>
            <w:calcOnExit w:val="0"/>
            <w:textInput>
              <w:default w:val="点击此处添加与国际标准一致性程度的标识"/>
            </w:textInput>
          </w:ffData>
        </w:fldChar>
      </w:r>
      <w:r>
        <w:instrText xml:space="preserve"> FORMTEXT </w:instrText>
      </w:r>
      <w:r>
        <w:fldChar w:fldCharType="separate"/>
      </w:r>
      <w:r w:rsidR="00B7343D">
        <w:t> </w:t>
      </w:r>
      <w:r w:rsidR="00B7343D">
        <w:t> </w:t>
      </w:r>
      <w:r w:rsidR="00B7343D">
        <w:t> </w:t>
      </w:r>
      <w:r w:rsidR="00B7343D">
        <w:t> </w:t>
      </w:r>
      <w:r w:rsidR="00B7343D">
        <w:t> </w:t>
      </w:r>
      <w:r>
        <w:fldChar w:fldCharType="end"/>
      </w:r>
      <w:bookmarkEnd w:id="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55"/>
      </w:tblGrid>
      <w:tr w:rsidR="00253CD1" w14:paraId="3A7E1AF6" w14:textId="77777777" w:rsidTr="006B4388">
        <w:tc>
          <w:tcPr>
            <w:tcW w:w="9855" w:type="dxa"/>
            <w:tcBorders>
              <w:top w:val="nil"/>
              <w:left w:val="nil"/>
              <w:bottom w:val="nil"/>
              <w:right w:val="nil"/>
            </w:tcBorders>
            <w:shd w:val="clear" w:color="auto" w:fill="auto"/>
          </w:tcPr>
          <w:p w14:paraId="3F299D23" w14:textId="77777777" w:rsidR="00253CD1" w:rsidRDefault="001F790E" w:rsidP="006B4388">
            <w:pPr>
              <w:pStyle w:val="afffe"/>
              <w:framePr w:wrap="around"/>
            </w:pPr>
            <w:r>
              <w:rPr>
                <w:noProof/>
              </w:rPr>
              <w:pict w14:anchorId="09162CFF">
                <v:rect id="RQ" o:spid="_x0000_s1038" style="position:absolute;left:0;text-align:left;margin-left:173.3pt;margin-top:45.15pt;width:150pt;height:20pt;z-index:4" stroked="f">
                  <w10:anchorlock/>
                </v:rect>
              </w:pict>
            </w:r>
            <w:r>
              <w:rPr>
                <w:noProof/>
              </w:rPr>
              <w:pict w14:anchorId="32C8F9D2">
                <v:rect id="LB" o:spid="_x0000_s1037" style="position:absolute;left:0;text-align:left;margin-left:193.3pt;margin-top:20.15pt;width:100pt;height:24pt;z-index:3" stroked="f"/>
              </w:pict>
            </w:r>
            <w:r w:rsidR="00253CD1">
              <w:fldChar w:fldCharType="begin">
                <w:ffData>
                  <w:name w:val="LB"/>
                  <w:enabled/>
                  <w:calcOnExit w:val="0"/>
                  <w:ddList>
                    <w:listEntry w:val="文稿版次选择"/>
                    <w:listEntry w:val="（工作组讨论稿）"/>
                    <w:listEntry w:val="（征求意见稿）"/>
                    <w:listEntry w:val="（送审讨论稿）"/>
                    <w:listEntry w:val="（送审稿）"/>
                    <w:listEntry w:val="（报批稿）"/>
                  </w:ddList>
                </w:ffData>
              </w:fldChar>
            </w:r>
            <w:bookmarkStart w:id="10" w:name="LB"/>
            <w:r w:rsidR="00253CD1">
              <w:instrText xml:space="preserve"> FORMDROPDOWN </w:instrText>
            </w:r>
            <w:r>
              <w:fldChar w:fldCharType="separate"/>
            </w:r>
            <w:r w:rsidR="00253CD1">
              <w:fldChar w:fldCharType="end"/>
            </w:r>
            <w:bookmarkEnd w:id="10"/>
          </w:p>
        </w:tc>
      </w:tr>
      <w:bookmarkStart w:id="11" w:name="WCRQ"/>
      <w:tr w:rsidR="00253CD1" w14:paraId="486054FD" w14:textId="77777777" w:rsidTr="006B4388">
        <w:tc>
          <w:tcPr>
            <w:tcW w:w="9855" w:type="dxa"/>
            <w:tcBorders>
              <w:top w:val="nil"/>
              <w:left w:val="nil"/>
              <w:bottom w:val="nil"/>
              <w:right w:val="nil"/>
            </w:tcBorders>
            <w:shd w:val="clear" w:color="auto" w:fill="auto"/>
          </w:tcPr>
          <w:p w14:paraId="12DD21A4" w14:textId="77777777" w:rsidR="00253CD1" w:rsidRDefault="00253CD1" w:rsidP="00253CD1">
            <w:pPr>
              <w:pStyle w:val="affff"/>
              <w:framePr w:wrap="around"/>
            </w:pPr>
            <w:r>
              <w:fldChar w:fldCharType="begin">
                <w:ffData>
                  <w:name w:val="WCRQ"/>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r>
    </w:tbl>
    <w:bookmarkStart w:id="12" w:name="FY"/>
    <w:p w14:paraId="32A94188" w14:textId="77777777" w:rsidR="00253CD1" w:rsidRDefault="00253CD1" w:rsidP="00253CD1">
      <w:pPr>
        <w:pStyle w:val="affffff5"/>
        <w:framePr w:wrap="around"/>
      </w:pPr>
      <w:r w:rsidRPr="00253CD1">
        <w:rPr>
          <w:rFonts w:ascii="黑体"/>
        </w:rPr>
        <w:fldChar w:fldCharType="begin">
          <w:ffData>
            <w:name w:val="FY"/>
            <w:enabled/>
            <w:calcOnExit w:val="0"/>
            <w:textInput>
              <w:default w:val="XXXX"/>
              <w:maxLength w:val="4"/>
            </w:textInput>
          </w:ffData>
        </w:fldChar>
      </w:r>
      <w:r w:rsidRPr="00253CD1">
        <w:rPr>
          <w:rFonts w:ascii="黑体"/>
        </w:rPr>
        <w:instrText xml:space="preserve"> FORMTEXT </w:instrText>
      </w:r>
      <w:r w:rsidRPr="00253CD1">
        <w:rPr>
          <w:rFonts w:ascii="黑体"/>
        </w:rPr>
      </w:r>
      <w:r w:rsidRPr="00253CD1">
        <w:rPr>
          <w:rFonts w:ascii="黑体"/>
        </w:rPr>
        <w:fldChar w:fldCharType="separate"/>
      </w:r>
      <w:r w:rsidR="00B105E2">
        <w:rPr>
          <w:rFonts w:ascii="黑体" w:hint="eastAsia"/>
        </w:rPr>
        <w:t>2019</w:t>
      </w:r>
      <w:r w:rsidRPr="00253CD1">
        <w:rPr>
          <w:rFonts w:ascii="黑体"/>
        </w:rPr>
        <w:fldChar w:fldCharType="end"/>
      </w:r>
      <w:bookmarkEnd w:id="12"/>
      <w:r>
        <w:t xml:space="preserve"> </w:t>
      </w:r>
      <w:r w:rsidRPr="00253CD1">
        <w:rPr>
          <w:rFonts w:ascii="黑体"/>
        </w:rPr>
        <w:t>-</w:t>
      </w:r>
      <w:r>
        <w:t xml:space="preserve"> </w:t>
      </w:r>
      <w:r w:rsidRPr="00253CD1">
        <w:rPr>
          <w:rFonts w:ascii="黑体"/>
        </w:rPr>
        <w:fldChar w:fldCharType="begin">
          <w:ffData>
            <w:name w:val="FM"/>
            <w:enabled/>
            <w:calcOnExit w:val="0"/>
            <w:textInput>
              <w:default w:val="XX"/>
              <w:maxLength w:val="2"/>
            </w:textInput>
          </w:ffData>
        </w:fldChar>
      </w:r>
      <w:r w:rsidRPr="00253CD1">
        <w:rPr>
          <w:rFonts w:ascii="黑体"/>
        </w:rPr>
        <w:instrText xml:space="preserve"> FORMTEXT </w:instrText>
      </w:r>
      <w:r w:rsidRPr="00253CD1">
        <w:rPr>
          <w:rFonts w:ascii="黑体"/>
        </w:rPr>
      </w:r>
      <w:r w:rsidRPr="00253CD1">
        <w:rPr>
          <w:rFonts w:ascii="黑体"/>
        </w:rPr>
        <w:fldChar w:fldCharType="separate"/>
      </w:r>
      <w:r>
        <w:rPr>
          <w:rFonts w:ascii="黑体"/>
          <w:noProof/>
        </w:rPr>
        <w:t>XX</w:t>
      </w:r>
      <w:r w:rsidRPr="00253CD1">
        <w:rPr>
          <w:rFonts w:ascii="黑体"/>
        </w:rPr>
        <w:fldChar w:fldCharType="end"/>
      </w:r>
      <w:r>
        <w:t xml:space="preserve"> </w:t>
      </w:r>
      <w:r w:rsidRPr="00253CD1">
        <w:rPr>
          <w:rFonts w:ascii="黑体"/>
        </w:rPr>
        <w:t>-</w:t>
      </w:r>
      <w:r>
        <w:t xml:space="preserve"> </w:t>
      </w:r>
      <w:bookmarkStart w:id="13" w:name="FD"/>
      <w:r w:rsidRPr="00253CD1">
        <w:rPr>
          <w:rFonts w:ascii="黑体"/>
        </w:rPr>
        <w:fldChar w:fldCharType="begin">
          <w:ffData>
            <w:name w:val="FD"/>
            <w:enabled/>
            <w:calcOnExit w:val="0"/>
            <w:textInput>
              <w:default w:val="XX"/>
              <w:maxLength w:val="2"/>
            </w:textInput>
          </w:ffData>
        </w:fldChar>
      </w:r>
      <w:r w:rsidRPr="00253CD1">
        <w:rPr>
          <w:rFonts w:ascii="黑体"/>
        </w:rPr>
        <w:instrText xml:space="preserve"> FORMTEXT </w:instrText>
      </w:r>
      <w:r w:rsidRPr="00253CD1">
        <w:rPr>
          <w:rFonts w:ascii="黑体"/>
        </w:rPr>
      </w:r>
      <w:r w:rsidRPr="00253CD1">
        <w:rPr>
          <w:rFonts w:ascii="黑体"/>
        </w:rPr>
        <w:fldChar w:fldCharType="separate"/>
      </w:r>
      <w:r>
        <w:rPr>
          <w:rFonts w:ascii="黑体"/>
          <w:noProof/>
        </w:rPr>
        <w:t>XX</w:t>
      </w:r>
      <w:r w:rsidRPr="00253CD1">
        <w:rPr>
          <w:rFonts w:ascii="黑体"/>
        </w:rPr>
        <w:fldChar w:fldCharType="end"/>
      </w:r>
      <w:bookmarkEnd w:id="13"/>
      <w:r>
        <w:rPr>
          <w:rFonts w:hint="eastAsia"/>
        </w:rPr>
        <w:t>发布</w:t>
      </w:r>
      <w:r w:rsidR="001F790E">
        <w:pict w14:anchorId="6324B631">
          <v:line id="_x0000_s1034" style="position:absolute;z-index:1;mso-position-horizontal-relative:text;mso-position-vertical-relative:page" from="-.05pt,728.5pt" to="481.85pt,728.5pt">
            <w10:wrap anchory="page"/>
            <w10:anchorlock/>
          </v:line>
        </w:pict>
      </w:r>
    </w:p>
    <w:bookmarkStart w:id="14" w:name="SY"/>
    <w:p w14:paraId="2243CD28" w14:textId="77777777" w:rsidR="00253CD1" w:rsidRDefault="00253CD1" w:rsidP="00253CD1">
      <w:pPr>
        <w:pStyle w:val="affffff6"/>
        <w:framePr w:wrap="around"/>
      </w:pPr>
      <w:r w:rsidRPr="00253CD1">
        <w:rPr>
          <w:rFonts w:ascii="黑体"/>
        </w:rPr>
        <w:fldChar w:fldCharType="begin">
          <w:ffData>
            <w:name w:val="SY"/>
            <w:enabled/>
            <w:calcOnExit w:val="0"/>
            <w:textInput>
              <w:default w:val="XXXX"/>
              <w:maxLength w:val="4"/>
            </w:textInput>
          </w:ffData>
        </w:fldChar>
      </w:r>
      <w:r w:rsidRPr="00253CD1">
        <w:rPr>
          <w:rFonts w:ascii="黑体"/>
        </w:rPr>
        <w:instrText xml:space="preserve"> FORMTEXT </w:instrText>
      </w:r>
      <w:r w:rsidRPr="00253CD1">
        <w:rPr>
          <w:rFonts w:ascii="黑体"/>
        </w:rPr>
      </w:r>
      <w:r w:rsidRPr="00253CD1">
        <w:rPr>
          <w:rFonts w:ascii="黑体"/>
        </w:rPr>
        <w:fldChar w:fldCharType="separate"/>
      </w:r>
      <w:r w:rsidR="00B105E2">
        <w:rPr>
          <w:rFonts w:ascii="黑体" w:hint="eastAsia"/>
        </w:rPr>
        <w:t>2019</w:t>
      </w:r>
      <w:r w:rsidRPr="00253CD1">
        <w:rPr>
          <w:rFonts w:ascii="黑体"/>
        </w:rPr>
        <w:fldChar w:fldCharType="end"/>
      </w:r>
      <w:bookmarkEnd w:id="14"/>
      <w:r>
        <w:t xml:space="preserve"> </w:t>
      </w:r>
      <w:r w:rsidRPr="00253CD1">
        <w:rPr>
          <w:rFonts w:ascii="黑体"/>
        </w:rPr>
        <w:t>-</w:t>
      </w:r>
      <w:r>
        <w:t xml:space="preserve"> </w:t>
      </w:r>
      <w:bookmarkStart w:id="15" w:name="SM"/>
      <w:r w:rsidRPr="00253CD1">
        <w:rPr>
          <w:rFonts w:ascii="黑体"/>
        </w:rPr>
        <w:fldChar w:fldCharType="begin">
          <w:ffData>
            <w:name w:val="SM"/>
            <w:enabled/>
            <w:calcOnExit w:val="0"/>
            <w:textInput>
              <w:default w:val="XX"/>
              <w:maxLength w:val="2"/>
            </w:textInput>
          </w:ffData>
        </w:fldChar>
      </w:r>
      <w:r w:rsidRPr="00253CD1">
        <w:rPr>
          <w:rFonts w:ascii="黑体"/>
        </w:rPr>
        <w:instrText xml:space="preserve"> FORMTEXT </w:instrText>
      </w:r>
      <w:r w:rsidRPr="00253CD1">
        <w:rPr>
          <w:rFonts w:ascii="黑体"/>
        </w:rPr>
      </w:r>
      <w:r w:rsidRPr="00253CD1">
        <w:rPr>
          <w:rFonts w:ascii="黑体"/>
        </w:rPr>
        <w:fldChar w:fldCharType="separate"/>
      </w:r>
      <w:r>
        <w:rPr>
          <w:rFonts w:ascii="黑体"/>
          <w:noProof/>
        </w:rPr>
        <w:t>XX</w:t>
      </w:r>
      <w:r w:rsidRPr="00253CD1">
        <w:rPr>
          <w:rFonts w:ascii="黑体"/>
        </w:rPr>
        <w:fldChar w:fldCharType="end"/>
      </w:r>
      <w:bookmarkEnd w:id="15"/>
      <w:r>
        <w:t xml:space="preserve"> </w:t>
      </w:r>
      <w:r w:rsidRPr="00253CD1">
        <w:rPr>
          <w:rFonts w:ascii="黑体"/>
        </w:rPr>
        <w:t>-</w:t>
      </w:r>
      <w:r>
        <w:t xml:space="preserve"> </w:t>
      </w:r>
      <w:bookmarkStart w:id="16" w:name="SD"/>
      <w:r w:rsidRPr="00253CD1">
        <w:rPr>
          <w:rFonts w:ascii="黑体"/>
        </w:rPr>
        <w:fldChar w:fldCharType="begin">
          <w:ffData>
            <w:name w:val="SD"/>
            <w:enabled/>
            <w:calcOnExit w:val="0"/>
            <w:textInput>
              <w:default w:val="XX"/>
              <w:maxLength w:val="2"/>
            </w:textInput>
          </w:ffData>
        </w:fldChar>
      </w:r>
      <w:r w:rsidRPr="00253CD1">
        <w:rPr>
          <w:rFonts w:ascii="黑体"/>
        </w:rPr>
        <w:instrText xml:space="preserve"> FORMTEXT </w:instrText>
      </w:r>
      <w:r w:rsidRPr="00253CD1">
        <w:rPr>
          <w:rFonts w:ascii="黑体"/>
        </w:rPr>
      </w:r>
      <w:r w:rsidRPr="00253CD1">
        <w:rPr>
          <w:rFonts w:ascii="黑体"/>
        </w:rPr>
        <w:fldChar w:fldCharType="separate"/>
      </w:r>
      <w:r>
        <w:rPr>
          <w:rFonts w:ascii="黑体"/>
          <w:noProof/>
        </w:rPr>
        <w:t>XX</w:t>
      </w:r>
      <w:r w:rsidRPr="00253CD1">
        <w:rPr>
          <w:rFonts w:ascii="黑体"/>
        </w:rPr>
        <w:fldChar w:fldCharType="end"/>
      </w:r>
      <w:bookmarkEnd w:id="16"/>
      <w:r>
        <w:rPr>
          <w:rFonts w:hint="eastAsia"/>
        </w:rPr>
        <w:t>实施</w:t>
      </w:r>
    </w:p>
    <w:bookmarkStart w:id="17" w:name="fm"/>
    <w:p w14:paraId="1E224DB4" w14:textId="77777777" w:rsidR="00253CD1" w:rsidRDefault="00253CD1" w:rsidP="00253CD1">
      <w:pPr>
        <w:pStyle w:val="afffff"/>
        <w:framePr w:wrap="around"/>
      </w:pPr>
      <w:r>
        <w:fldChar w:fldCharType="begin">
          <w:ffData>
            <w:name w:val="fm"/>
            <w:enabled/>
            <w:calcOnExit w:val="0"/>
            <w:textInput/>
          </w:ffData>
        </w:fldChar>
      </w:r>
      <w:r>
        <w:instrText xml:space="preserve"> FORMTEXT </w:instrText>
      </w:r>
      <w:r>
        <w:fldChar w:fldCharType="separate"/>
      </w:r>
      <w:r w:rsidR="009C47FB">
        <w:rPr>
          <w:rFonts w:hint="eastAsia"/>
          <w:noProof/>
        </w:rPr>
        <w:t>江苏省人工智能学会</w:t>
      </w:r>
      <w:r>
        <w:fldChar w:fldCharType="end"/>
      </w:r>
      <w:bookmarkEnd w:id="17"/>
      <w:r>
        <w:rPr>
          <w:rFonts w:hAnsi="黑体"/>
        </w:rPr>
        <w:t> </w:t>
      </w:r>
      <w:r>
        <w:rPr>
          <w:rFonts w:hAnsi="黑体"/>
        </w:rPr>
        <w:t> </w:t>
      </w:r>
      <w:r>
        <w:rPr>
          <w:rFonts w:hAnsi="黑体"/>
        </w:rPr>
        <w:t> </w:t>
      </w:r>
      <w:r w:rsidRPr="00253CD1">
        <w:rPr>
          <w:rStyle w:val="afff7"/>
          <w:rFonts w:hint="eastAsia"/>
        </w:rPr>
        <w:t>发布</w:t>
      </w:r>
    </w:p>
    <w:p w14:paraId="250BA186" w14:textId="77777777" w:rsidR="00253CD1" w:rsidRPr="00253CD1" w:rsidRDefault="001F790E" w:rsidP="00253CD1">
      <w:pPr>
        <w:pStyle w:val="aff5"/>
        <w:sectPr w:rsidR="00253CD1" w:rsidRPr="00253CD1" w:rsidSect="00253CD1">
          <w:pgSz w:w="11906" w:h="16838" w:code="9"/>
          <w:pgMar w:top="567" w:right="850" w:bottom="1134" w:left="1418" w:header="0" w:footer="0" w:gutter="0"/>
          <w:pgNumType w:start="1"/>
          <w:cols w:space="425"/>
          <w:docGrid w:type="lines" w:linePitch="312"/>
        </w:sectPr>
      </w:pPr>
      <w:r>
        <w:pict w14:anchorId="126E6BE4">
          <v:line id="_x0000_s1035" style="position:absolute;left:0;text-align:left;z-index:2" from="-.05pt,184.25pt" to="481.85pt,184.25pt"/>
        </w:pict>
      </w:r>
    </w:p>
    <w:p w14:paraId="4A404ED2" w14:textId="77777777" w:rsidR="00C76C07" w:rsidRPr="00C76C07" w:rsidRDefault="00C76C07" w:rsidP="00C76C07">
      <w:pPr>
        <w:pStyle w:val="aff8"/>
      </w:pPr>
      <w:bookmarkStart w:id="18" w:name="BZ"/>
      <w:bookmarkEnd w:id="18"/>
      <w:r w:rsidRPr="00C76C07">
        <w:rPr>
          <w:rFonts w:hint="eastAsia"/>
        </w:rPr>
        <w:lastRenderedPageBreak/>
        <w:t>目</w:t>
      </w:r>
      <w:bookmarkStart w:id="19" w:name="BKML"/>
      <w:r w:rsidRPr="00C76C07">
        <w:rPr>
          <w:rFonts w:hAnsi="黑体"/>
        </w:rPr>
        <w:t> </w:t>
      </w:r>
      <w:r w:rsidRPr="00C76C07">
        <w:rPr>
          <w:rFonts w:hAnsi="黑体"/>
        </w:rPr>
        <w:t> </w:t>
      </w:r>
      <w:r w:rsidRPr="00C76C07">
        <w:rPr>
          <w:rFonts w:hint="eastAsia"/>
        </w:rPr>
        <w:t>次</w:t>
      </w:r>
      <w:bookmarkEnd w:id="19"/>
    </w:p>
    <w:p w14:paraId="201CB086" w14:textId="77777777" w:rsidR="00C76C07" w:rsidRPr="006B4388" w:rsidRDefault="00C76C07" w:rsidP="00C76C07">
      <w:pPr>
        <w:pStyle w:val="11"/>
        <w:spacing w:before="78" w:after="78"/>
        <w:rPr>
          <w:rFonts w:ascii="Calibri" w:hAnsi="Calibri"/>
          <w:noProof/>
          <w:szCs w:val="22"/>
        </w:rPr>
      </w:pPr>
      <w:r w:rsidRPr="00C76C07">
        <w:fldChar w:fldCharType="begin" w:fldLock="1"/>
      </w:r>
      <w:r w:rsidRPr="00C76C07">
        <w:instrText xml:space="preserve"> </w:instrText>
      </w:r>
      <w:r w:rsidRPr="00C76C07">
        <w:rPr>
          <w:rFonts w:hint="eastAsia"/>
        </w:rPr>
        <w:instrText>TOC \h \z \t"前言、引言标题,1,参考文献、索引标题,1,章标题,1,参考文献,1,附录标识,1,一级条标题, 3" \* MERGEFORMAT</w:instrText>
      </w:r>
      <w:r w:rsidRPr="00C76C07">
        <w:instrText xml:space="preserve"> </w:instrText>
      </w:r>
      <w:r w:rsidRPr="00C76C07">
        <w:fldChar w:fldCharType="separate"/>
      </w:r>
      <w:hyperlink w:anchor="_Toc23933718" w:history="1">
        <w:r w:rsidRPr="00C76C07">
          <w:rPr>
            <w:rStyle w:val="afff6"/>
            <w:rFonts w:hint="eastAsia"/>
          </w:rPr>
          <w:t>前言</w:t>
        </w:r>
        <w:r w:rsidRPr="00C76C07">
          <w:rPr>
            <w:noProof/>
            <w:webHidden/>
          </w:rPr>
          <w:tab/>
        </w:r>
        <w:r w:rsidRPr="00C76C07">
          <w:rPr>
            <w:noProof/>
            <w:webHidden/>
          </w:rPr>
          <w:fldChar w:fldCharType="begin" w:fldLock="1"/>
        </w:r>
        <w:r w:rsidRPr="00C76C07">
          <w:rPr>
            <w:noProof/>
            <w:webHidden/>
          </w:rPr>
          <w:instrText xml:space="preserve"> PAGEREF _Toc23933718 \h </w:instrText>
        </w:r>
        <w:r w:rsidRPr="00C76C07">
          <w:rPr>
            <w:noProof/>
            <w:webHidden/>
          </w:rPr>
        </w:r>
        <w:r w:rsidRPr="00C76C07">
          <w:rPr>
            <w:noProof/>
            <w:webHidden/>
          </w:rPr>
          <w:fldChar w:fldCharType="separate"/>
        </w:r>
        <w:r w:rsidRPr="00C76C07">
          <w:rPr>
            <w:noProof/>
            <w:webHidden/>
          </w:rPr>
          <w:t>II</w:t>
        </w:r>
        <w:r w:rsidRPr="00C76C07">
          <w:rPr>
            <w:noProof/>
            <w:webHidden/>
          </w:rPr>
          <w:fldChar w:fldCharType="end"/>
        </w:r>
      </w:hyperlink>
    </w:p>
    <w:p w14:paraId="07ACBD2E" w14:textId="77777777" w:rsidR="00C76C07" w:rsidRPr="006B4388" w:rsidRDefault="001F790E" w:rsidP="00C76C07">
      <w:pPr>
        <w:pStyle w:val="11"/>
        <w:spacing w:before="78" w:after="78"/>
        <w:rPr>
          <w:rFonts w:ascii="Calibri" w:hAnsi="Calibri"/>
          <w:noProof/>
          <w:szCs w:val="22"/>
        </w:rPr>
      </w:pPr>
      <w:hyperlink w:anchor="_Toc23933719" w:history="1">
        <w:r w:rsidR="00C76C07" w:rsidRPr="00C76C07">
          <w:rPr>
            <w:rStyle w:val="afff6"/>
            <w:rFonts w:hint="eastAsia"/>
          </w:rPr>
          <w:t>引言</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_Toc23933719 \h </w:instrText>
        </w:r>
        <w:r w:rsidR="00C76C07" w:rsidRPr="00C76C07">
          <w:rPr>
            <w:noProof/>
            <w:webHidden/>
          </w:rPr>
        </w:r>
        <w:r w:rsidR="00C76C07" w:rsidRPr="00C76C07">
          <w:rPr>
            <w:noProof/>
            <w:webHidden/>
          </w:rPr>
          <w:fldChar w:fldCharType="separate"/>
        </w:r>
        <w:r w:rsidR="00C76C07" w:rsidRPr="00C76C07">
          <w:rPr>
            <w:noProof/>
            <w:webHidden/>
          </w:rPr>
          <w:t>III</w:t>
        </w:r>
        <w:r w:rsidR="00C76C07" w:rsidRPr="00C76C07">
          <w:rPr>
            <w:noProof/>
            <w:webHidden/>
          </w:rPr>
          <w:fldChar w:fldCharType="end"/>
        </w:r>
      </w:hyperlink>
    </w:p>
    <w:p w14:paraId="08E23F8B" w14:textId="77777777" w:rsidR="00C76C07" w:rsidRPr="006B4388" w:rsidRDefault="001F790E" w:rsidP="00C76C07">
      <w:pPr>
        <w:pStyle w:val="11"/>
        <w:spacing w:before="78" w:after="78"/>
        <w:rPr>
          <w:rFonts w:ascii="Calibri" w:hAnsi="Calibri"/>
          <w:noProof/>
          <w:szCs w:val="22"/>
        </w:rPr>
      </w:pPr>
      <w:hyperlink w:anchor="_Toc23933720" w:history="1">
        <w:r w:rsidR="00C76C07" w:rsidRPr="00C76C07">
          <w:rPr>
            <w:rStyle w:val="afff6"/>
          </w:rPr>
          <w:t>1</w:t>
        </w:r>
        <w:r w:rsidR="00C76C07">
          <w:rPr>
            <w:rStyle w:val="afff6"/>
            <w:rFonts w:hint="eastAsia"/>
          </w:rPr>
          <w:t xml:space="preserve">　</w:t>
        </w:r>
        <w:r w:rsidR="00C76C07" w:rsidRPr="00C76C07">
          <w:rPr>
            <w:rStyle w:val="afff6"/>
            <w:rFonts w:hint="eastAsia"/>
          </w:rPr>
          <w:t>范围</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_Toc23933720 \h </w:instrText>
        </w:r>
        <w:r w:rsidR="00C76C07" w:rsidRPr="00C76C07">
          <w:rPr>
            <w:noProof/>
            <w:webHidden/>
          </w:rPr>
        </w:r>
        <w:r w:rsidR="00C76C07" w:rsidRPr="00C76C07">
          <w:rPr>
            <w:noProof/>
            <w:webHidden/>
          </w:rPr>
          <w:fldChar w:fldCharType="separate"/>
        </w:r>
        <w:r w:rsidR="00C76C07" w:rsidRPr="00C76C07">
          <w:rPr>
            <w:noProof/>
            <w:webHidden/>
          </w:rPr>
          <w:t>1</w:t>
        </w:r>
        <w:r w:rsidR="00C76C07" w:rsidRPr="00C76C07">
          <w:rPr>
            <w:noProof/>
            <w:webHidden/>
          </w:rPr>
          <w:fldChar w:fldCharType="end"/>
        </w:r>
      </w:hyperlink>
    </w:p>
    <w:p w14:paraId="6AAC62F4" w14:textId="77777777" w:rsidR="00C76C07" w:rsidRPr="006B4388" w:rsidRDefault="001F790E" w:rsidP="00C76C07">
      <w:pPr>
        <w:pStyle w:val="11"/>
        <w:spacing w:before="78" w:after="78"/>
        <w:rPr>
          <w:rFonts w:ascii="Calibri" w:hAnsi="Calibri"/>
          <w:noProof/>
          <w:szCs w:val="22"/>
        </w:rPr>
      </w:pPr>
      <w:hyperlink w:anchor="_Toc23933721" w:history="1">
        <w:r w:rsidR="00C76C07" w:rsidRPr="00C76C07">
          <w:rPr>
            <w:rStyle w:val="afff6"/>
          </w:rPr>
          <w:t>2</w:t>
        </w:r>
        <w:r w:rsidR="00C76C07">
          <w:rPr>
            <w:rStyle w:val="afff6"/>
            <w:rFonts w:hint="eastAsia"/>
          </w:rPr>
          <w:t xml:space="preserve">　</w:t>
        </w:r>
        <w:r w:rsidR="00C76C07" w:rsidRPr="00C76C07">
          <w:rPr>
            <w:rStyle w:val="afff6"/>
            <w:rFonts w:hint="eastAsia"/>
          </w:rPr>
          <w:t>术语和定义</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_Toc23933721 \h </w:instrText>
        </w:r>
        <w:r w:rsidR="00C76C07" w:rsidRPr="00C76C07">
          <w:rPr>
            <w:noProof/>
            <w:webHidden/>
          </w:rPr>
        </w:r>
        <w:r w:rsidR="00C76C07" w:rsidRPr="00C76C07">
          <w:rPr>
            <w:noProof/>
            <w:webHidden/>
          </w:rPr>
          <w:fldChar w:fldCharType="separate"/>
        </w:r>
        <w:r w:rsidR="00C76C07" w:rsidRPr="00C76C07">
          <w:rPr>
            <w:noProof/>
            <w:webHidden/>
          </w:rPr>
          <w:t>1</w:t>
        </w:r>
        <w:r w:rsidR="00C76C07" w:rsidRPr="00C76C07">
          <w:rPr>
            <w:noProof/>
            <w:webHidden/>
          </w:rPr>
          <w:fldChar w:fldCharType="end"/>
        </w:r>
      </w:hyperlink>
    </w:p>
    <w:p w14:paraId="725D11F7" w14:textId="77777777" w:rsidR="00C76C07" w:rsidRPr="006B4388" w:rsidRDefault="001F790E" w:rsidP="00C76C07">
      <w:pPr>
        <w:pStyle w:val="11"/>
        <w:spacing w:before="78" w:after="78"/>
        <w:rPr>
          <w:rFonts w:ascii="Calibri" w:hAnsi="Calibri"/>
          <w:noProof/>
          <w:szCs w:val="22"/>
        </w:rPr>
      </w:pPr>
      <w:hyperlink w:anchor="_Toc23933724" w:history="1">
        <w:r w:rsidR="00C76C07" w:rsidRPr="00C76C07">
          <w:rPr>
            <w:rStyle w:val="afff6"/>
          </w:rPr>
          <w:t>3</w:t>
        </w:r>
        <w:r w:rsidR="00C76C07">
          <w:rPr>
            <w:rStyle w:val="afff6"/>
            <w:rFonts w:hint="eastAsia"/>
          </w:rPr>
          <w:t xml:space="preserve">　</w:t>
        </w:r>
        <w:r w:rsidR="00C76C07" w:rsidRPr="00C76C07">
          <w:rPr>
            <w:rStyle w:val="afff6"/>
            <w:rFonts w:hint="eastAsia"/>
          </w:rPr>
          <w:t>分类</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_Toc23933724 \h </w:instrText>
        </w:r>
        <w:r w:rsidR="00C76C07" w:rsidRPr="00C76C07">
          <w:rPr>
            <w:noProof/>
            <w:webHidden/>
          </w:rPr>
        </w:r>
        <w:r w:rsidR="00C76C07" w:rsidRPr="00C76C07">
          <w:rPr>
            <w:noProof/>
            <w:webHidden/>
          </w:rPr>
          <w:fldChar w:fldCharType="separate"/>
        </w:r>
        <w:r w:rsidR="00C76C07" w:rsidRPr="00C76C07">
          <w:rPr>
            <w:noProof/>
            <w:webHidden/>
          </w:rPr>
          <w:t>1</w:t>
        </w:r>
        <w:r w:rsidR="00C76C07" w:rsidRPr="00C76C07">
          <w:rPr>
            <w:noProof/>
            <w:webHidden/>
          </w:rPr>
          <w:fldChar w:fldCharType="end"/>
        </w:r>
      </w:hyperlink>
    </w:p>
    <w:p w14:paraId="77871D13" w14:textId="77777777" w:rsidR="00C76C07" w:rsidRPr="006B4388" w:rsidRDefault="001F790E" w:rsidP="00C76C07">
      <w:pPr>
        <w:pStyle w:val="11"/>
        <w:spacing w:before="78" w:after="78"/>
        <w:rPr>
          <w:rFonts w:ascii="Calibri" w:hAnsi="Calibri"/>
          <w:noProof/>
          <w:szCs w:val="22"/>
        </w:rPr>
      </w:pPr>
      <w:hyperlink w:anchor="_Toc23933725" w:history="1">
        <w:r w:rsidR="00C76C07" w:rsidRPr="00C76C07">
          <w:rPr>
            <w:rStyle w:val="afff6"/>
          </w:rPr>
          <w:t>4</w:t>
        </w:r>
        <w:r w:rsidR="00C76C07">
          <w:rPr>
            <w:rStyle w:val="afff6"/>
            <w:rFonts w:hint="eastAsia"/>
          </w:rPr>
          <w:t xml:space="preserve">　</w:t>
        </w:r>
        <w:r w:rsidR="00C76C07" w:rsidRPr="00C76C07">
          <w:rPr>
            <w:rStyle w:val="afff6"/>
            <w:rFonts w:hint="eastAsia"/>
          </w:rPr>
          <w:t>评估原则</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_Toc23933725 \h </w:instrText>
        </w:r>
        <w:r w:rsidR="00C76C07" w:rsidRPr="00C76C07">
          <w:rPr>
            <w:noProof/>
            <w:webHidden/>
          </w:rPr>
        </w:r>
        <w:r w:rsidR="00C76C07" w:rsidRPr="00C76C07">
          <w:rPr>
            <w:noProof/>
            <w:webHidden/>
          </w:rPr>
          <w:fldChar w:fldCharType="separate"/>
        </w:r>
        <w:r w:rsidR="00C76C07" w:rsidRPr="00C76C07">
          <w:rPr>
            <w:noProof/>
            <w:webHidden/>
          </w:rPr>
          <w:t>1</w:t>
        </w:r>
        <w:r w:rsidR="00C76C07" w:rsidRPr="00C76C07">
          <w:rPr>
            <w:noProof/>
            <w:webHidden/>
          </w:rPr>
          <w:fldChar w:fldCharType="end"/>
        </w:r>
      </w:hyperlink>
    </w:p>
    <w:p w14:paraId="157354EC" w14:textId="77777777" w:rsidR="00C76C07" w:rsidRPr="006B4388" w:rsidRDefault="001F790E" w:rsidP="00C76C07">
      <w:pPr>
        <w:pStyle w:val="11"/>
        <w:spacing w:before="78" w:after="78"/>
        <w:rPr>
          <w:rFonts w:ascii="Calibri" w:hAnsi="Calibri"/>
          <w:noProof/>
          <w:szCs w:val="22"/>
        </w:rPr>
      </w:pPr>
      <w:hyperlink w:anchor="_Toc23933726" w:history="1">
        <w:r w:rsidR="00C76C07" w:rsidRPr="00C76C07">
          <w:rPr>
            <w:rStyle w:val="afff6"/>
          </w:rPr>
          <w:t>5</w:t>
        </w:r>
        <w:r w:rsidR="00C76C07">
          <w:rPr>
            <w:rStyle w:val="afff6"/>
            <w:rFonts w:hint="eastAsia"/>
          </w:rPr>
          <w:t xml:space="preserve">　</w:t>
        </w:r>
        <w:r w:rsidR="00C76C07" w:rsidRPr="00C76C07">
          <w:rPr>
            <w:rStyle w:val="afff6"/>
            <w:rFonts w:hint="eastAsia"/>
          </w:rPr>
          <w:t>评估指标</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_Toc23933726 \h </w:instrText>
        </w:r>
        <w:r w:rsidR="00C76C07" w:rsidRPr="00C76C07">
          <w:rPr>
            <w:noProof/>
            <w:webHidden/>
          </w:rPr>
        </w:r>
        <w:r w:rsidR="00C76C07" w:rsidRPr="00C76C07">
          <w:rPr>
            <w:noProof/>
            <w:webHidden/>
          </w:rPr>
          <w:fldChar w:fldCharType="separate"/>
        </w:r>
        <w:r w:rsidR="00C76C07" w:rsidRPr="00C76C07">
          <w:rPr>
            <w:noProof/>
            <w:webHidden/>
          </w:rPr>
          <w:t>1</w:t>
        </w:r>
        <w:r w:rsidR="00C76C07" w:rsidRPr="00C76C07">
          <w:rPr>
            <w:noProof/>
            <w:webHidden/>
          </w:rPr>
          <w:fldChar w:fldCharType="end"/>
        </w:r>
      </w:hyperlink>
    </w:p>
    <w:p w14:paraId="048D8E52" w14:textId="77777777" w:rsidR="00C76C07" w:rsidRPr="006B4388" w:rsidRDefault="001F790E" w:rsidP="00C76C07">
      <w:pPr>
        <w:pStyle w:val="11"/>
        <w:spacing w:before="78" w:after="78"/>
        <w:rPr>
          <w:rFonts w:ascii="Calibri" w:hAnsi="Calibri"/>
          <w:noProof/>
          <w:szCs w:val="22"/>
        </w:rPr>
      </w:pPr>
      <w:hyperlink w:anchor="_Toc23933729" w:history="1">
        <w:r w:rsidR="00C76C07" w:rsidRPr="00C76C07">
          <w:rPr>
            <w:rStyle w:val="afff6"/>
          </w:rPr>
          <w:t>6</w:t>
        </w:r>
        <w:r w:rsidR="00C76C07">
          <w:rPr>
            <w:rStyle w:val="afff6"/>
            <w:rFonts w:hint="eastAsia"/>
          </w:rPr>
          <w:t xml:space="preserve">　</w:t>
        </w:r>
        <w:r w:rsidR="00C76C07" w:rsidRPr="00C76C07">
          <w:rPr>
            <w:rStyle w:val="afff6"/>
            <w:rFonts w:hint="eastAsia"/>
          </w:rPr>
          <w:t>评估流程</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_Toc23933729 \h </w:instrText>
        </w:r>
        <w:r w:rsidR="00C76C07" w:rsidRPr="00C76C07">
          <w:rPr>
            <w:noProof/>
            <w:webHidden/>
          </w:rPr>
        </w:r>
        <w:r w:rsidR="00C76C07" w:rsidRPr="00C76C07">
          <w:rPr>
            <w:noProof/>
            <w:webHidden/>
          </w:rPr>
          <w:fldChar w:fldCharType="separate"/>
        </w:r>
        <w:r w:rsidR="00C76C07" w:rsidRPr="00C76C07">
          <w:rPr>
            <w:noProof/>
            <w:webHidden/>
          </w:rPr>
          <w:t>3</w:t>
        </w:r>
        <w:r w:rsidR="00C76C07" w:rsidRPr="00C76C07">
          <w:rPr>
            <w:noProof/>
            <w:webHidden/>
          </w:rPr>
          <w:fldChar w:fldCharType="end"/>
        </w:r>
      </w:hyperlink>
    </w:p>
    <w:p w14:paraId="45999630" w14:textId="77777777" w:rsidR="00C76C07" w:rsidRPr="006B4388" w:rsidRDefault="001F790E" w:rsidP="00C76C07">
      <w:pPr>
        <w:pStyle w:val="11"/>
        <w:spacing w:before="78" w:after="78"/>
        <w:rPr>
          <w:rFonts w:ascii="Calibri" w:hAnsi="Calibri"/>
          <w:noProof/>
          <w:szCs w:val="22"/>
        </w:rPr>
      </w:pPr>
      <w:hyperlink w:anchor="_Toc23933730" w:history="1">
        <w:r w:rsidR="00C76C07" w:rsidRPr="00C76C07">
          <w:rPr>
            <w:rStyle w:val="afff6"/>
          </w:rPr>
          <w:t>7</w:t>
        </w:r>
        <w:r w:rsidR="00C76C07">
          <w:rPr>
            <w:rStyle w:val="afff6"/>
            <w:rFonts w:hint="eastAsia"/>
          </w:rPr>
          <w:t xml:space="preserve">　</w:t>
        </w:r>
        <w:r w:rsidR="00C76C07" w:rsidRPr="00C76C07">
          <w:rPr>
            <w:rStyle w:val="afff6"/>
            <w:rFonts w:hint="eastAsia"/>
          </w:rPr>
          <w:t>评估结果的应用</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_Toc23933730 \h </w:instrText>
        </w:r>
        <w:r w:rsidR="00C76C07" w:rsidRPr="00C76C07">
          <w:rPr>
            <w:noProof/>
            <w:webHidden/>
          </w:rPr>
        </w:r>
        <w:r w:rsidR="00C76C07" w:rsidRPr="00C76C07">
          <w:rPr>
            <w:noProof/>
            <w:webHidden/>
          </w:rPr>
          <w:fldChar w:fldCharType="separate"/>
        </w:r>
        <w:r w:rsidR="00C76C07" w:rsidRPr="00C76C07">
          <w:rPr>
            <w:noProof/>
            <w:webHidden/>
          </w:rPr>
          <w:t>4</w:t>
        </w:r>
        <w:r w:rsidR="00C76C07" w:rsidRPr="00C76C07">
          <w:rPr>
            <w:noProof/>
            <w:webHidden/>
          </w:rPr>
          <w:fldChar w:fldCharType="end"/>
        </w:r>
      </w:hyperlink>
    </w:p>
    <w:p w14:paraId="30238455" w14:textId="77777777" w:rsidR="00C76C07" w:rsidRPr="006B4388" w:rsidRDefault="001F790E" w:rsidP="00C76C07">
      <w:pPr>
        <w:pStyle w:val="11"/>
        <w:spacing w:before="78" w:after="78"/>
        <w:rPr>
          <w:rFonts w:ascii="Calibri" w:hAnsi="Calibri"/>
          <w:noProof/>
          <w:szCs w:val="22"/>
        </w:rPr>
      </w:pPr>
      <w:hyperlink w:anchor="_Toc23933731" w:history="1">
        <w:r w:rsidR="00C76C07" w:rsidRPr="00C76C07">
          <w:rPr>
            <w:rStyle w:val="afff6"/>
          </w:rPr>
          <w:t>8</w:t>
        </w:r>
        <w:r w:rsidR="00C76C07">
          <w:rPr>
            <w:rStyle w:val="afff6"/>
            <w:rFonts w:hint="eastAsia"/>
          </w:rPr>
          <w:t xml:space="preserve">　</w:t>
        </w:r>
        <w:r w:rsidR="00C76C07" w:rsidRPr="00C76C07">
          <w:rPr>
            <w:rStyle w:val="afff6"/>
            <w:rFonts w:hint="eastAsia"/>
          </w:rPr>
          <w:t>管理与复核</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_Toc23933731 \h </w:instrText>
        </w:r>
        <w:r w:rsidR="00C76C07" w:rsidRPr="00C76C07">
          <w:rPr>
            <w:noProof/>
            <w:webHidden/>
          </w:rPr>
        </w:r>
        <w:r w:rsidR="00C76C07" w:rsidRPr="00C76C07">
          <w:rPr>
            <w:noProof/>
            <w:webHidden/>
          </w:rPr>
          <w:fldChar w:fldCharType="separate"/>
        </w:r>
        <w:r w:rsidR="00C76C07" w:rsidRPr="00C76C07">
          <w:rPr>
            <w:noProof/>
            <w:webHidden/>
          </w:rPr>
          <w:t>4</w:t>
        </w:r>
        <w:r w:rsidR="00C76C07" w:rsidRPr="00C76C07">
          <w:rPr>
            <w:noProof/>
            <w:webHidden/>
          </w:rPr>
          <w:fldChar w:fldCharType="end"/>
        </w:r>
      </w:hyperlink>
    </w:p>
    <w:p w14:paraId="5D988300" w14:textId="77777777" w:rsidR="00C76C07" w:rsidRPr="006B4388" w:rsidRDefault="001F790E" w:rsidP="00C76C07">
      <w:pPr>
        <w:pStyle w:val="11"/>
        <w:spacing w:before="78" w:after="78"/>
        <w:rPr>
          <w:rFonts w:ascii="Calibri" w:hAnsi="Calibri"/>
          <w:noProof/>
          <w:szCs w:val="22"/>
        </w:rPr>
      </w:pPr>
      <w:hyperlink w:anchor="_Toc23933734" w:history="1">
        <w:r w:rsidR="00C76C07" w:rsidRPr="00C76C07">
          <w:rPr>
            <w:rStyle w:val="afff6"/>
            <w:rFonts w:hint="eastAsia"/>
          </w:rPr>
          <w:t>附录</w:t>
        </w:r>
        <w:r w:rsidR="00C76C07">
          <w:rPr>
            <w:rStyle w:val="afff6"/>
            <w:rFonts w:hint="eastAsia"/>
          </w:rPr>
          <w:t>A</w:t>
        </w:r>
        <w:r w:rsidR="00C76C07" w:rsidRPr="00C76C07">
          <w:rPr>
            <w:rStyle w:val="afff6"/>
            <w:rFonts w:hint="eastAsia"/>
          </w:rPr>
          <w:t>（规范性附录）</w:t>
        </w:r>
        <w:r w:rsidR="00C76C07">
          <w:rPr>
            <w:rStyle w:val="afff6"/>
          </w:rPr>
          <w:t xml:space="preserve">　</w:t>
        </w:r>
        <w:r w:rsidR="00C76C07" w:rsidRPr="00C76C07">
          <w:rPr>
            <w:rStyle w:val="afff6"/>
            <w:rFonts w:hint="eastAsia"/>
          </w:rPr>
          <w:t>江苏省大数据开放共享与应用试验区（综合类）申报书</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_Toc23933734 \h </w:instrText>
        </w:r>
        <w:r w:rsidR="00C76C07" w:rsidRPr="00C76C07">
          <w:rPr>
            <w:noProof/>
            <w:webHidden/>
          </w:rPr>
        </w:r>
        <w:r w:rsidR="00C76C07" w:rsidRPr="00C76C07">
          <w:rPr>
            <w:noProof/>
            <w:webHidden/>
          </w:rPr>
          <w:fldChar w:fldCharType="separate"/>
        </w:r>
        <w:r w:rsidR="00C76C07" w:rsidRPr="00C76C07">
          <w:rPr>
            <w:noProof/>
            <w:webHidden/>
          </w:rPr>
          <w:t>8</w:t>
        </w:r>
        <w:r w:rsidR="00C76C07" w:rsidRPr="00C76C07">
          <w:rPr>
            <w:noProof/>
            <w:webHidden/>
          </w:rPr>
          <w:fldChar w:fldCharType="end"/>
        </w:r>
      </w:hyperlink>
    </w:p>
    <w:p w14:paraId="3EE673D6" w14:textId="77777777" w:rsidR="00C76C07" w:rsidRPr="006B4388" w:rsidRDefault="001F790E" w:rsidP="00C76C07">
      <w:pPr>
        <w:pStyle w:val="11"/>
        <w:spacing w:before="78" w:after="78"/>
        <w:rPr>
          <w:rFonts w:ascii="Calibri" w:hAnsi="Calibri"/>
          <w:noProof/>
          <w:szCs w:val="22"/>
        </w:rPr>
      </w:pPr>
      <w:hyperlink w:anchor="_Toc23933735" w:history="1">
        <w:r w:rsidR="00C76C07" w:rsidRPr="00C76C07">
          <w:rPr>
            <w:rStyle w:val="afff6"/>
            <w:rFonts w:hint="eastAsia"/>
          </w:rPr>
          <w:t>附录</w:t>
        </w:r>
        <w:r w:rsidR="00C76C07">
          <w:rPr>
            <w:rStyle w:val="afff6"/>
            <w:rFonts w:hint="eastAsia"/>
          </w:rPr>
          <w:t>B</w:t>
        </w:r>
        <w:r w:rsidR="00C76C07" w:rsidRPr="00C76C07">
          <w:rPr>
            <w:rStyle w:val="afff6"/>
            <w:rFonts w:hint="eastAsia"/>
          </w:rPr>
          <w:t>（规范性附录）</w:t>
        </w:r>
        <w:r w:rsidR="00C76C07">
          <w:rPr>
            <w:rStyle w:val="afff6"/>
          </w:rPr>
          <w:t xml:space="preserve">　</w:t>
        </w:r>
        <w:r w:rsidR="00C76C07" w:rsidRPr="00C76C07">
          <w:rPr>
            <w:rStyle w:val="afff6"/>
            <w:rFonts w:hint="eastAsia"/>
          </w:rPr>
          <w:t>江苏省大数据开放共享与应用试验区（特色类）申报书</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_Toc23933735 \h </w:instrText>
        </w:r>
        <w:r w:rsidR="00C76C07" w:rsidRPr="00C76C07">
          <w:rPr>
            <w:noProof/>
            <w:webHidden/>
          </w:rPr>
        </w:r>
        <w:r w:rsidR="00C76C07" w:rsidRPr="00C76C07">
          <w:rPr>
            <w:noProof/>
            <w:webHidden/>
          </w:rPr>
          <w:fldChar w:fldCharType="separate"/>
        </w:r>
        <w:r w:rsidR="00C76C07" w:rsidRPr="00C76C07">
          <w:rPr>
            <w:noProof/>
            <w:webHidden/>
          </w:rPr>
          <w:t>11</w:t>
        </w:r>
        <w:r w:rsidR="00C76C07" w:rsidRPr="00C76C07">
          <w:rPr>
            <w:noProof/>
            <w:webHidden/>
          </w:rPr>
          <w:fldChar w:fldCharType="end"/>
        </w:r>
      </w:hyperlink>
    </w:p>
    <w:p w14:paraId="29F6B49B" w14:textId="77777777" w:rsidR="00C76C07" w:rsidRPr="006B4388" w:rsidRDefault="001F790E" w:rsidP="00C76C07">
      <w:pPr>
        <w:pStyle w:val="11"/>
        <w:spacing w:before="78" w:after="78"/>
        <w:rPr>
          <w:rFonts w:ascii="Calibri" w:hAnsi="Calibri"/>
          <w:noProof/>
          <w:szCs w:val="22"/>
        </w:rPr>
      </w:pPr>
      <w:hyperlink w:anchor="_Toc23933736" w:history="1">
        <w:r w:rsidR="00C76C07" w:rsidRPr="00C76C07">
          <w:rPr>
            <w:rStyle w:val="afff6"/>
            <w:rFonts w:hint="eastAsia"/>
          </w:rPr>
          <w:t>附录</w:t>
        </w:r>
        <w:r w:rsidR="00C76C07">
          <w:rPr>
            <w:rStyle w:val="afff6"/>
            <w:rFonts w:hint="eastAsia"/>
          </w:rPr>
          <w:t>C</w:t>
        </w:r>
        <w:r w:rsidR="00C76C07" w:rsidRPr="00C76C07">
          <w:rPr>
            <w:rStyle w:val="afff6"/>
            <w:rFonts w:hint="eastAsia"/>
          </w:rPr>
          <w:t>（规范性附录）</w:t>
        </w:r>
        <w:r w:rsidR="00C76C07">
          <w:rPr>
            <w:rStyle w:val="afff6"/>
          </w:rPr>
          <w:t xml:space="preserve">　</w:t>
        </w:r>
        <w:r w:rsidR="00C76C07" w:rsidRPr="00C76C07">
          <w:rPr>
            <w:rStyle w:val="afff6"/>
            <w:rFonts w:hint="eastAsia"/>
          </w:rPr>
          <w:t>江苏省大数据开放共享与应用试验区发展报告</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_Toc23933736 \h </w:instrText>
        </w:r>
        <w:r w:rsidR="00C76C07" w:rsidRPr="00C76C07">
          <w:rPr>
            <w:noProof/>
            <w:webHidden/>
          </w:rPr>
        </w:r>
        <w:r w:rsidR="00C76C07" w:rsidRPr="00C76C07">
          <w:rPr>
            <w:noProof/>
            <w:webHidden/>
          </w:rPr>
          <w:fldChar w:fldCharType="separate"/>
        </w:r>
        <w:r w:rsidR="00C76C07" w:rsidRPr="00C76C07">
          <w:rPr>
            <w:noProof/>
            <w:webHidden/>
          </w:rPr>
          <w:t>14</w:t>
        </w:r>
        <w:r w:rsidR="00C76C07" w:rsidRPr="00C76C07">
          <w:rPr>
            <w:noProof/>
            <w:webHidden/>
          </w:rPr>
          <w:fldChar w:fldCharType="end"/>
        </w:r>
      </w:hyperlink>
    </w:p>
    <w:p w14:paraId="787B6C4E" w14:textId="77777777" w:rsidR="00C76C07" w:rsidRPr="006B4388" w:rsidRDefault="001F790E" w:rsidP="00C76C07">
      <w:pPr>
        <w:pStyle w:val="11"/>
        <w:spacing w:before="78" w:after="78"/>
        <w:rPr>
          <w:rFonts w:ascii="Calibri" w:hAnsi="Calibri"/>
          <w:noProof/>
          <w:szCs w:val="22"/>
        </w:rPr>
      </w:pPr>
      <w:hyperlink w:anchor="_Toc23933737" w:history="1">
        <w:r w:rsidR="00C76C07" w:rsidRPr="00C76C07">
          <w:rPr>
            <w:rStyle w:val="afff6"/>
            <w:rFonts w:hint="eastAsia"/>
          </w:rPr>
          <w:t>参考文献</w:t>
        </w:r>
        <w:r w:rsidR="00C76C07" w:rsidRPr="00C76C07">
          <w:rPr>
            <w:noProof/>
            <w:webHidden/>
          </w:rPr>
          <w:tab/>
        </w:r>
        <w:r w:rsidR="00C76C07" w:rsidRPr="00C76C07">
          <w:rPr>
            <w:noProof/>
            <w:webHidden/>
          </w:rPr>
          <w:fldChar w:fldCharType="begin" w:fldLock="1"/>
        </w:r>
        <w:r w:rsidR="00C76C07" w:rsidRPr="00C76C07">
          <w:rPr>
            <w:noProof/>
            <w:webHidden/>
          </w:rPr>
          <w:instrText xml:space="preserve"> PAGEREF _Toc23933737 \h </w:instrText>
        </w:r>
        <w:r w:rsidR="00C76C07" w:rsidRPr="00C76C07">
          <w:rPr>
            <w:noProof/>
            <w:webHidden/>
          </w:rPr>
        </w:r>
        <w:r w:rsidR="00C76C07" w:rsidRPr="00C76C07">
          <w:rPr>
            <w:noProof/>
            <w:webHidden/>
          </w:rPr>
          <w:fldChar w:fldCharType="separate"/>
        </w:r>
        <w:r w:rsidR="00C76C07" w:rsidRPr="00C76C07">
          <w:rPr>
            <w:noProof/>
            <w:webHidden/>
          </w:rPr>
          <w:t>16</w:t>
        </w:r>
        <w:r w:rsidR="00C76C07" w:rsidRPr="00C76C07">
          <w:rPr>
            <w:noProof/>
            <w:webHidden/>
          </w:rPr>
          <w:fldChar w:fldCharType="end"/>
        </w:r>
      </w:hyperlink>
    </w:p>
    <w:p w14:paraId="31F6EFE9" w14:textId="77777777" w:rsidR="00C76C07" w:rsidRPr="00C76C07" w:rsidRDefault="00C76C07" w:rsidP="00C76C07">
      <w:pPr>
        <w:pStyle w:val="aff5"/>
      </w:pPr>
      <w:r w:rsidRPr="00C76C07">
        <w:fldChar w:fldCharType="end"/>
      </w:r>
    </w:p>
    <w:p w14:paraId="695E95FC" w14:textId="77777777" w:rsidR="00D33DE8" w:rsidRDefault="00D33DE8" w:rsidP="00D33DE8">
      <w:pPr>
        <w:pStyle w:val="afffff0"/>
      </w:pPr>
      <w:bookmarkStart w:id="20" w:name="_Toc23933718"/>
      <w:r>
        <w:rPr>
          <w:rFonts w:hint="eastAsia"/>
        </w:rPr>
        <w:lastRenderedPageBreak/>
        <w:t>前</w:t>
      </w:r>
      <w:bookmarkStart w:id="21" w:name="BKQY"/>
      <w:r>
        <w:rPr>
          <w:rFonts w:hAnsi="黑体"/>
        </w:rPr>
        <w:t> </w:t>
      </w:r>
      <w:r>
        <w:rPr>
          <w:rFonts w:hAnsi="黑体"/>
        </w:rPr>
        <w:t> </w:t>
      </w:r>
      <w:r>
        <w:rPr>
          <w:rFonts w:hint="eastAsia"/>
        </w:rPr>
        <w:t>言</w:t>
      </w:r>
      <w:bookmarkEnd w:id="20"/>
      <w:bookmarkEnd w:id="21"/>
    </w:p>
    <w:p w14:paraId="6CACC44E" w14:textId="77777777" w:rsidR="00D33DE8" w:rsidRDefault="00D33DE8" w:rsidP="00D33DE8">
      <w:pPr>
        <w:pStyle w:val="aff5"/>
      </w:pPr>
      <w:r>
        <w:rPr>
          <w:rFonts w:hint="eastAsia"/>
        </w:rPr>
        <w:t>本</w:t>
      </w:r>
      <w:r w:rsidR="00342109">
        <w:rPr>
          <w:rFonts w:hint="eastAsia"/>
        </w:rPr>
        <w:t>标准</w:t>
      </w:r>
      <w:r>
        <w:rPr>
          <w:rFonts w:hint="eastAsia"/>
        </w:rPr>
        <w:t>依据GB/T 1.1-2009给出的规则起草。</w:t>
      </w:r>
    </w:p>
    <w:p w14:paraId="3AF3C36C" w14:textId="77777777" w:rsidR="00D33DE8" w:rsidRDefault="00D33DE8" w:rsidP="00D33DE8">
      <w:pPr>
        <w:pStyle w:val="aff5"/>
      </w:pPr>
      <w:r>
        <w:rPr>
          <w:rFonts w:hint="eastAsia"/>
        </w:rPr>
        <w:t>本</w:t>
      </w:r>
      <w:r w:rsidR="00342109">
        <w:rPr>
          <w:rFonts w:hint="eastAsia"/>
        </w:rPr>
        <w:t>标准</w:t>
      </w:r>
      <w:r>
        <w:rPr>
          <w:rFonts w:hint="eastAsia"/>
        </w:rPr>
        <w:t>由江苏省人工智能学会提出并解释。</w:t>
      </w:r>
    </w:p>
    <w:p w14:paraId="349CCD0B" w14:textId="77777777" w:rsidR="00D33DE8" w:rsidRDefault="00D33DE8" w:rsidP="00D33DE8">
      <w:pPr>
        <w:pStyle w:val="aff5"/>
      </w:pPr>
      <w:r>
        <w:rPr>
          <w:rFonts w:hint="eastAsia"/>
        </w:rPr>
        <w:t>本</w:t>
      </w:r>
      <w:r w:rsidR="00342109">
        <w:rPr>
          <w:rFonts w:hint="eastAsia"/>
        </w:rPr>
        <w:t>标准</w:t>
      </w:r>
      <w:r>
        <w:rPr>
          <w:rFonts w:hint="eastAsia"/>
        </w:rPr>
        <w:t>由江苏省工业和信息化厅归口。</w:t>
      </w:r>
    </w:p>
    <w:p w14:paraId="7E72EB6B" w14:textId="77777777" w:rsidR="00D33DE8" w:rsidRDefault="00D33DE8" w:rsidP="00D33DE8">
      <w:pPr>
        <w:pStyle w:val="aff5"/>
      </w:pPr>
      <w:r>
        <w:rPr>
          <w:rFonts w:hint="eastAsia"/>
        </w:rPr>
        <w:t>本</w:t>
      </w:r>
      <w:r w:rsidR="00342109">
        <w:rPr>
          <w:rFonts w:hint="eastAsia"/>
        </w:rPr>
        <w:t>标准</w:t>
      </w:r>
      <w:r>
        <w:rPr>
          <w:rFonts w:hint="eastAsia"/>
        </w:rPr>
        <w:t>起草单位：江苏省工信厅大数据产业处、江苏省人工智能学会。</w:t>
      </w:r>
    </w:p>
    <w:p w14:paraId="19BE7291" w14:textId="77777777" w:rsidR="009D49D2" w:rsidRDefault="009D49D2" w:rsidP="00D33DE8">
      <w:pPr>
        <w:pStyle w:val="aff5"/>
      </w:pPr>
      <w:r>
        <w:rPr>
          <w:rFonts w:hint="eastAsia"/>
        </w:rPr>
        <w:t>本标准主要起草人：XXX、XXX。。。。</w:t>
      </w:r>
    </w:p>
    <w:p w14:paraId="3A3DE08B" w14:textId="77777777" w:rsidR="00D33DE8" w:rsidRDefault="00D33DE8" w:rsidP="00D33DE8">
      <w:pPr>
        <w:pStyle w:val="aff5"/>
      </w:pPr>
      <w:r>
        <w:rPr>
          <w:rFonts w:hint="eastAsia"/>
        </w:rPr>
        <w:t>本</w:t>
      </w:r>
      <w:r w:rsidR="00342109">
        <w:rPr>
          <w:rFonts w:hint="eastAsia"/>
        </w:rPr>
        <w:t>标准</w:t>
      </w:r>
      <w:r>
        <w:rPr>
          <w:rFonts w:hint="eastAsia"/>
        </w:rPr>
        <w:t>为首次发布。</w:t>
      </w:r>
    </w:p>
    <w:p w14:paraId="72DC135A" w14:textId="77777777" w:rsidR="00B758DF" w:rsidRDefault="00B758DF" w:rsidP="00B758DF">
      <w:pPr>
        <w:pStyle w:val="afffff0"/>
      </w:pPr>
      <w:bookmarkStart w:id="22" w:name="_Toc23933719"/>
      <w:r>
        <w:rPr>
          <w:rFonts w:hint="eastAsia"/>
        </w:rPr>
        <w:lastRenderedPageBreak/>
        <w:t>引</w:t>
      </w:r>
      <w:bookmarkStart w:id="23" w:name="BKYY"/>
      <w:r>
        <w:rPr>
          <w:rFonts w:hAnsi="黑体"/>
        </w:rPr>
        <w:t> </w:t>
      </w:r>
      <w:r>
        <w:rPr>
          <w:rFonts w:hAnsi="黑体"/>
        </w:rPr>
        <w:t> </w:t>
      </w:r>
      <w:r>
        <w:rPr>
          <w:rFonts w:hint="eastAsia"/>
        </w:rPr>
        <w:t>言</w:t>
      </w:r>
      <w:bookmarkEnd w:id="22"/>
      <w:bookmarkEnd w:id="23"/>
    </w:p>
    <w:p w14:paraId="7FDF623F" w14:textId="77777777" w:rsidR="00B758DF" w:rsidRPr="00B758DF" w:rsidRDefault="00B758DF" w:rsidP="00B758DF">
      <w:pPr>
        <w:pStyle w:val="aff5"/>
      </w:pPr>
      <w:r w:rsidRPr="00B758DF">
        <w:rPr>
          <w:rFonts w:hint="eastAsia"/>
        </w:rPr>
        <w:t>为深入贯彻“制造强国、网络强国、数字中国”战略和国务院《促进大数据发展行动纲要》，落实推进《江苏省大数据发展行动计划》（苏政发〔2016〕113号），充分发挥大数据技术在提升政府治理能力、优化民生公共服务、促进经济转型和创新发展上的积极作用。根据《江苏省强化大数据引领推动融合发展专项行动计划》（苏经信软件〔2018〕498号）关于创建大数据开放共享与应用试验区的工作任务，制定本规范。</w:t>
      </w:r>
    </w:p>
    <w:p w14:paraId="37C90326" w14:textId="77777777" w:rsidR="00D33DE8" w:rsidRPr="00D33DE8" w:rsidRDefault="00D33DE8" w:rsidP="00D33DE8">
      <w:pPr>
        <w:pStyle w:val="aff5"/>
        <w:sectPr w:rsidR="00D33DE8" w:rsidRPr="00D33DE8" w:rsidSect="00D33DE8">
          <w:headerReference w:type="default" r:id="rId8"/>
          <w:footerReference w:type="default" r:id="rId9"/>
          <w:pgSz w:w="11906" w:h="16838" w:code="9"/>
          <w:pgMar w:top="567" w:right="1134" w:bottom="1134" w:left="1418" w:header="1418" w:footer="1134" w:gutter="0"/>
          <w:pgNumType w:fmt="upperRoman" w:start="1"/>
          <w:cols w:space="425"/>
          <w:formProt w:val="0"/>
          <w:docGrid w:type="lines" w:linePitch="312"/>
        </w:sectPr>
      </w:pPr>
    </w:p>
    <w:p w14:paraId="358A90D0" w14:textId="77777777" w:rsidR="00F34B99" w:rsidRDefault="005D0C2E" w:rsidP="00886C6E">
      <w:pPr>
        <w:pStyle w:val="aff8"/>
      </w:pPr>
      <w:r>
        <w:rPr>
          <w:rFonts w:hint="eastAsia"/>
        </w:rPr>
        <w:lastRenderedPageBreak/>
        <w:t>江</w:t>
      </w:r>
      <w:bookmarkStart w:id="24" w:name="StandardName"/>
      <w:r>
        <w:rPr>
          <w:rFonts w:hint="eastAsia"/>
        </w:rPr>
        <w:t>苏省大数据开放共享与应用试验区</w:t>
      </w:r>
      <w:bookmarkEnd w:id="24"/>
      <w:r>
        <w:rPr>
          <w:rFonts w:hint="eastAsia"/>
        </w:rPr>
        <w:t>评估规范</w:t>
      </w:r>
    </w:p>
    <w:p w14:paraId="1FE24465" w14:textId="77777777" w:rsidR="00F34B99" w:rsidRDefault="00F34B99" w:rsidP="000C6B05">
      <w:pPr>
        <w:pStyle w:val="a5"/>
      </w:pPr>
      <w:bookmarkStart w:id="25" w:name="_Toc23933720"/>
      <w:r>
        <w:rPr>
          <w:rFonts w:hint="eastAsia"/>
        </w:rPr>
        <w:t>范围</w:t>
      </w:r>
      <w:bookmarkEnd w:id="25"/>
    </w:p>
    <w:p w14:paraId="46669F72" w14:textId="77777777" w:rsidR="008C7AE0" w:rsidRDefault="008C7AE0" w:rsidP="008C7AE0">
      <w:pPr>
        <w:pStyle w:val="aff5"/>
      </w:pPr>
      <w:r>
        <w:rPr>
          <w:rFonts w:hint="eastAsia"/>
        </w:rPr>
        <w:t>本</w:t>
      </w:r>
      <w:r w:rsidR="002C62E6">
        <w:rPr>
          <w:rFonts w:hint="eastAsia"/>
        </w:rPr>
        <w:t>标准</w:t>
      </w:r>
      <w:r>
        <w:rPr>
          <w:rFonts w:hint="eastAsia"/>
        </w:rPr>
        <w:t>规定了江苏省大数据开放共享与应用试验区</w:t>
      </w:r>
      <w:r w:rsidR="00352D77" w:rsidRPr="006B4388">
        <w:rPr>
          <w:rFonts w:hint="eastAsia"/>
          <w:color w:val="000000"/>
        </w:rPr>
        <w:t>（以下简称为“试验区”）</w:t>
      </w:r>
      <w:r>
        <w:rPr>
          <w:rFonts w:hint="eastAsia"/>
        </w:rPr>
        <w:t>的</w:t>
      </w:r>
      <w:r w:rsidR="00B74941">
        <w:rPr>
          <w:rFonts w:hint="eastAsia"/>
        </w:rPr>
        <w:t>术语和定义</w:t>
      </w:r>
      <w:r>
        <w:rPr>
          <w:rFonts w:hint="eastAsia"/>
        </w:rPr>
        <w:t>、</w:t>
      </w:r>
      <w:r w:rsidR="00B74941">
        <w:rPr>
          <w:rFonts w:hint="eastAsia"/>
        </w:rPr>
        <w:t>分类、</w:t>
      </w:r>
      <w:r w:rsidR="00DF39C8">
        <w:rPr>
          <w:rFonts w:hint="eastAsia"/>
        </w:rPr>
        <w:t>评估原则、评估指标、评估</w:t>
      </w:r>
      <w:r>
        <w:rPr>
          <w:rFonts w:hint="eastAsia"/>
        </w:rPr>
        <w:t>流程、</w:t>
      </w:r>
      <w:r w:rsidR="00EE5DA8">
        <w:rPr>
          <w:rFonts w:hint="eastAsia"/>
        </w:rPr>
        <w:t>评估结果的应用以及管理与复核</w:t>
      </w:r>
      <w:r>
        <w:rPr>
          <w:rFonts w:hint="eastAsia"/>
        </w:rPr>
        <w:t>。</w:t>
      </w:r>
    </w:p>
    <w:p w14:paraId="69FFC090" w14:textId="77777777" w:rsidR="00F34B99" w:rsidRDefault="002C62E6" w:rsidP="008C7AE0">
      <w:pPr>
        <w:pStyle w:val="aff5"/>
      </w:pPr>
      <w:r>
        <w:rPr>
          <w:rFonts w:hint="eastAsia"/>
        </w:rPr>
        <w:t>本标准</w:t>
      </w:r>
      <w:r w:rsidR="008C7AE0">
        <w:rPr>
          <w:rFonts w:hint="eastAsia"/>
        </w:rPr>
        <w:t>适用于江苏省大数据开放共享与应用试验区的评估</w:t>
      </w:r>
      <w:r w:rsidR="00956FA5">
        <w:rPr>
          <w:rFonts w:hint="eastAsia"/>
        </w:rPr>
        <w:t>与管理</w:t>
      </w:r>
      <w:r w:rsidR="008C7AE0">
        <w:rPr>
          <w:rFonts w:hint="eastAsia"/>
        </w:rPr>
        <w:t>。</w:t>
      </w:r>
    </w:p>
    <w:p w14:paraId="138B4096" w14:textId="77777777" w:rsidR="00F34B99" w:rsidRDefault="002C62E6" w:rsidP="002C62E6">
      <w:pPr>
        <w:pStyle w:val="a5"/>
      </w:pPr>
      <w:bookmarkStart w:id="26" w:name="_Toc23933721"/>
      <w:r>
        <w:rPr>
          <w:rFonts w:hint="eastAsia"/>
        </w:rPr>
        <w:t>术语和定义</w:t>
      </w:r>
      <w:bookmarkEnd w:id="26"/>
    </w:p>
    <w:p w14:paraId="60398006" w14:textId="77777777" w:rsidR="00D70237" w:rsidRPr="00D70237" w:rsidRDefault="00D70237" w:rsidP="00D70237">
      <w:pPr>
        <w:pStyle w:val="aff5"/>
      </w:pPr>
      <w:r>
        <w:rPr>
          <w:rFonts w:hint="eastAsia"/>
        </w:rPr>
        <w:t>下列术语和定义适用于本文件。</w:t>
      </w:r>
    </w:p>
    <w:p w14:paraId="18F1559A" w14:textId="77777777" w:rsidR="003D2C62" w:rsidRDefault="003D2C62" w:rsidP="003D2C62">
      <w:pPr>
        <w:pStyle w:val="a6"/>
      </w:pPr>
      <w:bookmarkStart w:id="27" w:name="_Toc23933722"/>
      <w:bookmarkEnd w:id="27"/>
    </w:p>
    <w:p w14:paraId="7D6DAC3D" w14:textId="77777777" w:rsidR="003D2C62" w:rsidRDefault="00352D77" w:rsidP="003D2C62">
      <w:pPr>
        <w:pStyle w:val="a6"/>
        <w:numPr>
          <w:ilvl w:val="0"/>
          <w:numId w:val="0"/>
        </w:numPr>
        <w:ind w:firstLine="420"/>
      </w:pPr>
      <w:bookmarkStart w:id="28" w:name="_Toc23933723"/>
      <w:r w:rsidRPr="00352D77">
        <w:rPr>
          <w:rFonts w:hint="eastAsia"/>
        </w:rPr>
        <w:t>江苏省大数据开放共享与应用试验区</w:t>
      </w:r>
      <w:bookmarkEnd w:id="28"/>
    </w:p>
    <w:p w14:paraId="7375A24F" w14:textId="762698FA" w:rsidR="00F34B99" w:rsidRPr="00A14016" w:rsidRDefault="00352D77" w:rsidP="00F34B99">
      <w:pPr>
        <w:pStyle w:val="aff5"/>
      </w:pPr>
      <w:r w:rsidRPr="00352D77">
        <w:rPr>
          <w:rFonts w:hint="eastAsia"/>
        </w:rPr>
        <w:t>以促进大数据与经济社会发展融合创新为主线，充分发挥各相关部门、县（市、</w:t>
      </w:r>
      <w:r w:rsidRPr="007840AE">
        <w:rPr>
          <w:rFonts w:hint="eastAsia"/>
          <w:color w:val="FF0000"/>
        </w:rPr>
        <w:t>区）人民政</w:t>
      </w:r>
      <w:r w:rsidRPr="00352D77">
        <w:rPr>
          <w:rFonts w:hint="eastAsia"/>
        </w:rPr>
        <w:t>府在试验区建设中的主</w:t>
      </w:r>
      <w:r w:rsidRPr="00A14016">
        <w:rPr>
          <w:rFonts w:hint="eastAsia"/>
        </w:rPr>
        <w:t>体作用，结合地方产业特点，通过完善体制机制，加强数据汇集，扩大开放共享，开展应用试点，探索形成促进大数据与经济社会发展深度融合的新路径，培育有利于大数据创新发展的良好产业生态，引领带动全省大数据</w:t>
      </w:r>
      <w:r w:rsidR="00A14016">
        <w:rPr>
          <w:rFonts w:hint="eastAsia"/>
        </w:rPr>
        <w:t>开放共享</w:t>
      </w:r>
      <w:bookmarkStart w:id="29" w:name="_GoBack"/>
      <w:bookmarkEnd w:id="29"/>
      <w:r w:rsidR="007840AE" w:rsidRPr="00A14016">
        <w:rPr>
          <w:rFonts w:hint="eastAsia"/>
        </w:rPr>
        <w:t>和</w:t>
      </w:r>
      <w:r w:rsidRPr="00A14016">
        <w:rPr>
          <w:rFonts w:hint="eastAsia"/>
        </w:rPr>
        <w:t>产业</w:t>
      </w:r>
      <w:r w:rsidR="007840AE" w:rsidRPr="00A14016">
        <w:rPr>
          <w:rFonts w:hint="eastAsia"/>
        </w:rPr>
        <w:t>加快</w:t>
      </w:r>
      <w:r w:rsidRPr="00A14016">
        <w:rPr>
          <w:rFonts w:hint="eastAsia"/>
        </w:rPr>
        <w:t>发展。</w:t>
      </w:r>
    </w:p>
    <w:p w14:paraId="02E09E2C" w14:textId="77777777" w:rsidR="00F34B99" w:rsidRDefault="00BC2451" w:rsidP="00F34B99">
      <w:pPr>
        <w:pStyle w:val="a5"/>
      </w:pPr>
      <w:bookmarkStart w:id="30" w:name="_Toc23933724"/>
      <w:r>
        <w:rPr>
          <w:rFonts w:hint="eastAsia"/>
        </w:rPr>
        <w:t>分类</w:t>
      </w:r>
      <w:bookmarkEnd w:id="30"/>
    </w:p>
    <w:p w14:paraId="7E20BFFE" w14:textId="77777777" w:rsidR="00412F36" w:rsidRDefault="00412F36" w:rsidP="00412F36">
      <w:pPr>
        <w:pStyle w:val="aff5"/>
      </w:pPr>
      <w:r>
        <w:rPr>
          <w:rFonts w:hint="eastAsia"/>
        </w:rPr>
        <w:t>试验区以县（市、区）为试验范围，分为综合类</w:t>
      </w:r>
      <w:r w:rsidR="00945F4A">
        <w:rPr>
          <w:rFonts w:hint="eastAsia"/>
        </w:rPr>
        <w:t>试验区</w:t>
      </w:r>
      <w:r>
        <w:rPr>
          <w:rFonts w:hint="eastAsia"/>
        </w:rPr>
        <w:t>和特色类试验</w:t>
      </w:r>
      <w:r w:rsidR="002C4CCB">
        <w:rPr>
          <w:rFonts w:hint="eastAsia"/>
        </w:rPr>
        <w:t>区：</w:t>
      </w:r>
    </w:p>
    <w:p w14:paraId="49727474" w14:textId="77777777" w:rsidR="00412F36" w:rsidRPr="00B77B0B" w:rsidRDefault="00412F36" w:rsidP="00B77B0B">
      <w:pPr>
        <w:pStyle w:val="af1"/>
      </w:pPr>
      <w:r w:rsidRPr="00B77B0B">
        <w:rPr>
          <w:rFonts w:ascii="黑体" w:eastAsia="黑体" w:hAnsi="黑体" w:hint="eastAsia"/>
        </w:rPr>
        <w:t>综合类试验区</w:t>
      </w:r>
      <w:r w:rsidR="004310CF">
        <w:rPr>
          <w:rFonts w:ascii="黑体" w:eastAsia="黑体" w:hAnsi="黑体" w:hint="eastAsia"/>
        </w:rPr>
        <w:t>，</w:t>
      </w:r>
      <w:r w:rsidRPr="00B77B0B">
        <w:rPr>
          <w:rFonts w:hint="eastAsia"/>
        </w:rPr>
        <w:t>创建主体是</w:t>
      </w:r>
      <w:r w:rsidR="00B77B0B">
        <w:rPr>
          <w:rFonts w:hint="eastAsia"/>
        </w:rPr>
        <w:t>县（市、区）人民政府，重点推动本区域数据开放共享和在各领域应用；</w:t>
      </w:r>
    </w:p>
    <w:p w14:paraId="46EA5664" w14:textId="77777777" w:rsidR="00BC2451" w:rsidRPr="00B77B0B" w:rsidRDefault="00412F36" w:rsidP="00B77B0B">
      <w:pPr>
        <w:pStyle w:val="af1"/>
      </w:pPr>
      <w:r w:rsidRPr="00B77B0B">
        <w:rPr>
          <w:rFonts w:ascii="黑体" w:eastAsia="黑体" w:hAnsi="黑体" w:hint="eastAsia"/>
        </w:rPr>
        <w:t>特色类试验区</w:t>
      </w:r>
      <w:r w:rsidR="004310CF">
        <w:rPr>
          <w:rFonts w:ascii="黑体" w:eastAsia="黑体" w:hAnsi="黑体" w:hint="eastAsia"/>
        </w:rPr>
        <w:t>，</w:t>
      </w:r>
      <w:r w:rsidRPr="00B77B0B">
        <w:rPr>
          <w:rFonts w:hint="eastAsia"/>
        </w:rPr>
        <w:t>创建主体是设区市行业主管部门，由行业主管部门确定承担试验任务的县（市、区），重点在特定行业、领域开展大数据开放共享与应用试验。例如：卫生健康大数据开放共享与应用试验区创建主体是市级卫健部门，由市级卫健部门确定该市某所辖县（市、区）为试验区，重点开展卫生健康领域大数据开放共享应用试验。</w:t>
      </w:r>
    </w:p>
    <w:p w14:paraId="27010269" w14:textId="77777777" w:rsidR="00BC2451" w:rsidRPr="00BC2451" w:rsidRDefault="00BC2451" w:rsidP="00BC2451">
      <w:pPr>
        <w:pStyle w:val="a5"/>
      </w:pPr>
      <w:bookmarkStart w:id="31" w:name="_Toc23933725"/>
      <w:r>
        <w:rPr>
          <w:rFonts w:hint="eastAsia"/>
        </w:rPr>
        <w:t>评估原则</w:t>
      </w:r>
      <w:bookmarkEnd w:id="31"/>
    </w:p>
    <w:p w14:paraId="6CC645F1" w14:textId="77777777" w:rsidR="009E4083" w:rsidRDefault="009E4083" w:rsidP="009E4083">
      <w:pPr>
        <w:pStyle w:val="aff5"/>
      </w:pPr>
      <w:r w:rsidRPr="009E4083">
        <w:rPr>
          <w:rFonts w:hint="eastAsia"/>
        </w:rPr>
        <w:t>试验区的评估管理应遵循“公平、公正、公开”和统筹规划、合理配置资源的原则，依照透明、规范的程序进行。</w:t>
      </w:r>
    </w:p>
    <w:p w14:paraId="0D76198D" w14:textId="77777777" w:rsidR="009E4083" w:rsidRPr="006715E2" w:rsidRDefault="006715E2" w:rsidP="006715E2">
      <w:pPr>
        <w:pStyle w:val="a5"/>
      </w:pPr>
      <w:bookmarkStart w:id="32" w:name="_Toc23933726"/>
      <w:r>
        <w:rPr>
          <w:rFonts w:hint="eastAsia"/>
        </w:rPr>
        <w:t>评估指标</w:t>
      </w:r>
      <w:bookmarkEnd w:id="32"/>
    </w:p>
    <w:p w14:paraId="06BEF863" w14:textId="77777777" w:rsidR="006715E2" w:rsidRPr="006715E2" w:rsidRDefault="006715E2" w:rsidP="006715E2">
      <w:pPr>
        <w:pStyle w:val="a6"/>
      </w:pPr>
      <w:bookmarkStart w:id="33" w:name="_Toc23933727"/>
      <w:r>
        <w:rPr>
          <w:rFonts w:hint="eastAsia"/>
        </w:rPr>
        <w:t>综合类试验区评估指标</w:t>
      </w:r>
      <w:bookmarkEnd w:id="33"/>
    </w:p>
    <w:p w14:paraId="674BB059" w14:textId="77777777" w:rsidR="006715E2" w:rsidRDefault="001F74C3" w:rsidP="009E4083">
      <w:pPr>
        <w:pStyle w:val="aff5"/>
      </w:pPr>
      <w:r>
        <w:rPr>
          <w:rFonts w:hint="eastAsia"/>
        </w:rPr>
        <w:t>综合类试验区评估指标见表1。</w:t>
      </w:r>
    </w:p>
    <w:p w14:paraId="5DB943FC" w14:textId="77777777" w:rsidR="006715E2" w:rsidRDefault="009938F7" w:rsidP="006715E2">
      <w:pPr>
        <w:pStyle w:val="af6"/>
      </w:pPr>
      <w:r>
        <w:rPr>
          <w:rFonts w:hint="eastAsia"/>
        </w:rPr>
        <w:lastRenderedPageBreak/>
        <w:t>综合类试验区评估指标</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2"/>
        <w:gridCol w:w="1734"/>
        <w:gridCol w:w="7244"/>
      </w:tblGrid>
      <w:tr w:rsidR="006715E2" w:rsidRPr="006B4388" w14:paraId="08AEFD63" w14:textId="77777777" w:rsidTr="00632B00">
        <w:trPr>
          <w:trHeight w:val="292"/>
        </w:trPr>
        <w:tc>
          <w:tcPr>
            <w:tcW w:w="1215" w:type="pct"/>
            <w:gridSpan w:val="2"/>
            <w:tcBorders>
              <w:top w:val="single" w:sz="4" w:space="0" w:color="000000"/>
              <w:left w:val="single" w:sz="4" w:space="0" w:color="000000"/>
              <w:bottom w:val="single" w:sz="4" w:space="0" w:color="000000"/>
              <w:right w:val="single" w:sz="4" w:space="0" w:color="000000"/>
            </w:tcBorders>
            <w:vAlign w:val="center"/>
            <w:hideMark/>
          </w:tcPr>
          <w:p w14:paraId="27720BD7" w14:textId="77777777" w:rsidR="006715E2" w:rsidRPr="006B4388" w:rsidRDefault="006715E2" w:rsidP="00C7776E">
            <w:pPr>
              <w:widowControl/>
              <w:spacing w:line="288" w:lineRule="auto"/>
              <w:jc w:val="center"/>
              <w:rPr>
                <w:rFonts w:ascii="宋体" w:hAnsi="宋体" w:cs="方正仿宋_GBK"/>
                <w:kern w:val="0"/>
                <w:szCs w:val="21"/>
              </w:rPr>
            </w:pPr>
            <w:r w:rsidRPr="006B4388">
              <w:rPr>
                <w:rFonts w:ascii="宋体" w:hAnsi="宋体" w:cs="方正仿宋_GBK" w:hint="eastAsia"/>
                <w:kern w:val="0"/>
                <w:szCs w:val="21"/>
              </w:rPr>
              <w:t>评估指标</w:t>
            </w:r>
          </w:p>
        </w:tc>
        <w:tc>
          <w:tcPr>
            <w:tcW w:w="3785" w:type="pct"/>
            <w:tcBorders>
              <w:top w:val="single" w:sz="4" w:space="0" w:color="000000"/>
              <w:left w:val="nil"/>
              <w:bottom w:val="single" w:sz="4" w:space="0" w:color="000000"/>
              <w:right w:val="single" w:sz="4" w:space="0" w:color="000000"/>
            </w:tcBorders>
            <w:vAlign w:val="center"/>
            <w:hideMark/>
          </w:tcPr>
          <w:p w14:paraId="5D3D0328" w14:textId="77777777" w:rsidR="006715E2" w:rsidRPr="006B4388" w:rsidRDefault="006715E2" w:rsidP="00C7776E">
            <w:pPr>
              <w:widowControl/>
              <w:spacing w:line="288" w:lineRule="auto"/>
              <w:jc w:val="center"/>
              <w:rPr>
                <w:rFonts w:ascii="宋体" w:hAnsi="宋体" w:cs="方正仿宋_GBK"/>
                <w:kern w:val="0"/>
                <w:szCs w:val="21"/>
              </w:rPr>
            </w:pPr>
            <w:r w:rsidRPr="006B4388">
              <w:rPr>
                <w:rFonts w:ascii="宋体" w:hAnsi="宋体" w:cs="方正仿宋_GBK" w:hint="eastAsia"/>
                <w:kern w:val="0"/>
                <w:szCs w:val="21"/>
              </w:rPr>
              <w:t>指标内容</w:t>
            </w:r>
          </w:p>
        </w:tc>
      </w:tr>
      <w:tr w:rsidR="006715E2" w:rsidRPr="006B4388" w14:paraId="74524641" w14:textId="77777777" w:rsidTr="006715E2">
        <w:trPr>
          <w:trHeight w:val="618"/>
        </w:trPr>
        <w:tc>
          <w:tcPr>
            <w:tcW w:w="309" w:type="pct"/>
            <w:vMerge w:val="restart"/>
            <w:tcBorders>
              <w:top w:val="nil"/>
              <w:left w:val="single" w:sz="4" w:space="0" w:color="000000"/>
              <w:bottom w:val="single" w:sz="4" w:space="0" w:color="000000"/>
              <w:right w:val="single" w:sz="4" w:space="0" w:color="000000"/>
            </w:tcBorders>
            <w:vAlign w:val="center"/>
            <w:hideMark/>
          </w:tcPr>
          <w:p w14:paraId="3C3B6900"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组织机制</w:t>
            </w:r>
          </w:p>
        </w:tc>
        <w:tc>
          <w:tcPr>
            <w:tcW w:w="906" w:type="pct"/>
            <w:tcBorders>
              <w:top w:val="single" w:sz="4" w:space="0" w:color="000000"/>
              <w:left w:val="nil"/>
              <w:bottom w:val="single" w:sz="4" w:space="0" w:color="000000"/>
              <w:right w:val="single" w:sz="4" w:space="0" w:color="000000"/>
            </w:tcBorders>
            <w:vAlign w:val="center"/>
            <w:hideMark/>
          </w:tcPr>
          <w:p w14:paraId="4E37FB04" w14:textId="77777777" w:rsidR="006715E2" w:rsidRPr="006B4388" w:rsidRDefault="006715E2">
            <w:pPr>
              <w:spacing w:line="320" w:lineRule="exact"/>
              <w:jc w:val="center"/>
              <w:rPr>
                <w:rFonts w:ascii="宋体" w:hAnsi="宋体"/>
                <w:bCs/>
                <w:kern w:val="0"/>
                <w:szCs w:val="21"/>
              </w:rPr>
            </w:pPr>
            <w:r w:rsidRPr="006B4388">
              <w:rPr>
                <w:rFonts w:ascii="宋体" w:hAnsi="宋体" w:hint="eastAsia"/>
                <w:bCs/>
                <w:kern w:val="0"/>
                <w:szCs w:val="21"/>
              </w:rPr>
              <w:t>组织保障</w:t>
            </w:r>
          </w:p>
        </w:tc>
        <w:tc>
          <w:tcPr>
            <w:tcW w:w="3785" w:type="pct"/>
            <w:tcBorders>
              <w:top w:val="single" w:sz="4" w:space="0" w:color="000000"/>
              <w:left w:val="nil"/>
              <w:bottom w:val="single" w:sz="4" w:space="0" w:color="000000"/>
              <w:right w:val="single" w:sz="4" w:space="0" w:color="000000"/>
            </w:tcBorders>
            <w:vAlign w:val="center"/>
            <w:hideMark/>
          </w:tcPr>
          <w:p w14:paraId="54A5B65F" w14:textId="77777777" w:rsidR="006715E2" w:rsidRPr="006B4388" w:rsidRDefault="006715E2" w:rsidP="009938F7">
            <w:pPr>
              <w:spacing w:line="288" w:lineRule="auto"/>
              <w:rPr>
                <w:rFonts w:ascii="宋体" w:hAnsi="宋体"/>
                <w:kern w:val="0"/>
                <w:szCs w:val="21"/>
              </w:rPr>
            </w:pPr>
            <w:r w:rsidRPr="006B4388">
              <w:rPr>
                <w:rFonts w:ascii="宋体" w:hAnsi="宋体" w:hint="eastAsia"/>
                <w:kern w:val="0"/>
                <w:szCs w:val="21"/>
              </w:rPr>
              <w:t>已成立大数据管理相关机构，建立了推动大数据开放共享协调工作机制，大数据产业发展有序推动。</w:t>
            </w:r>
          </w:p>
        </w:tc>
      </w:tr>
      <w:tr w:rsidR="006715E2" w:rsidRPr="006B4388" w14:paraId="7130BD41" w14:textId="77777777" w:rsidTr="006715E2">
        <w:trPr>
          <w:trHeight w:val="663"/>
        </w:trPr>
        <w:tc>
          <w:tcPr>
            <w:tcW w:w="309" w:type="pct"/>
            <w:vMerge/>
            <w:tcBorders>
              <w:top w:val="nil"/>
              <w:left w:val="single" w:sz="4" w:space="0" w:color="000000"/>
              <w:bottom w:val="single" w:sz="4" w:space="0" w:color="000000"/>
              <w:right w:val="single" w:sz="4" w:space="0" w:color="000000"/>
            </w:tcBorders>
            <w:vAlign w:val="center"/>
            <w:hideMark/>
          </w:tcPr>
          <w:p w14:paraId="135E3376"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1FE8F57C"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制度保障</w:t>
            </w:r>
          </w:p>
        </w:tc>
        <w:tc>
          <w:tcPr>
            <w:tcW w:w="3785" w:type="pct"/>
            <w:tcBorders>
              <w:top w:val="single" w:sz="4" w:space="0" w:color="000000"/>
              <w:left w:val="nil"/>
              <w:bottom w:val="single" w:sz="4" w:space="0" w:color="000000"/>
              <w:right w:val="single" w:sz="4" w:space="0" w:color="000000"/>
            </w:tcBorders>
            <w:vAlign w:val="center"/>
            <w:hideMark/>
          </w:tcPr>
          <w:p w14:paraId="471E51B1" w14:textId="77777777" w:rsidR="006715E2" w:rsidRPr="006B4388" w:rsidRDefault="006715E2" w:rsidP="009938F7">
            <w:pPr>
              <w:widowControl/>
              <w:spacing w:line="288" w:lineRule="auto"/>
              <w:jc w:val="left"/>
              <w:rPr>
                <w:rFonts w:ascii="宋体" w:hAnsi="宋体"/>
                <w:kern w:val="0"/>
                <w:szCs w:val="21"/>
              </w:rPr>
            </w:pPr>
            <w:r w:rsidRPr="006B4388">
              <w:rPr>
                <w:rFonts w:ascii="宋体" w:hAnsi="宋体" w:hint="eastAsia"/>
                <w:kern w:val="0"/>
                <w:szCs w:val="21"/>
              </w:rPr>
              <w:t>出台或近期将出台大数据发展相关政策规划或实施工作计划，制定数据管理、开放共享工作管理办法或数据管理制度等。</w:t>
            </w:r>
          </w:p>
        </w:tc>
      </w:tr>
      <w:tr w:rsidR="006715E2" w:rsidRPr="006B4388" w14:paraId="21929E84" w14:textId="77777777" w:rsidTr="006715E2">
        <w:trPr>
          <w:trHeight w:val="876"/>
        </w:trPr>
        <w:tc>
          <w:tcPr>
            <w:tcW w:w="309" w:type="pct"/>
            <w:vMerge w:val="restart"/>
            <w:tcBorders>
              <w:top w:val="nil"/>
              <w:left w:val="single" w:sz="4" w:space="0" w:color="000000"/>
              <w:bottom w:val="single" w:sz="4" w:space="0" w:color="000000"/>
              <w:right w:val="single" w:sz="4" w:space="0" w:color="000000"/>
            </w:tcBorders>
            <w:vAlign w:val="center"/>
            <w:hideMark/>
          </w:tcPr>
          <w:p w14:paraId="75D94B2A"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产业支撑</w:t>
            </w:r>
          </w:p>
        </w:tc>
        <w:tc>
          <w:tcPr>
            <w:tcW w:w="906" w:type="pct"/>
            <w:tcBorders>
              <w:top w:val="single" w:sz="4" w:space="0" w:color="000000"/>
              <w:left w:val="nil"/>
              <w:bottom w:val="single" w:sz="4" w:space="0" w:color="000000"/>
              <w:right w:val="single" w:sz="4" w:space="0" w:color="000000"/>
            </w:tcBorders>
            <w:vAlign w:val="center"/>
            <w:hideMark/>
          </w:tcPr>
          <w:p w14:paraId="2C258178"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大数据企业</w:t>
            </w:r>
          </w:p>
        </w:tc>
        <w:tc>
          <w:tcPr>
            <w:tcW w:w="3785" w:type="pct"/>
            <w:tcBorders>
              <w:top w:val="single" w:sz="4" w:space="0" w:color="000000"/>
              <w:left w:val="nil"/>
              <w:bottom w:val="single" w:sz="4" w:space="0" w:color="000000"/>
              <w:right w:val="single" w:sz="4" w:space="0" w:color="000000"/>
            </w:tcBorders>
            <w:vAlign w:val="center"/>
            <w:hideMark/>
          </w:tcPr>
          <w:p w14:paraId="35E4B222" w14:textId="77777777" w:rsidR="006715E2" w:rsidRPr="006B4388" w:rsidRDefault="006715E2" w:rsidP="009938F7">
            <w:pPr>
              <w:spacing w:line="288" w:lineRule="auto"/>
              <w:rPr>
                <w:rFonts w:ascii="宋体" w:hAnsi="宋体"/>
                <w:kern w:val="0"/>
                <w:szCs w:val="21"/>
              </w:rPr>
            </w:pPr>
            <w:r w:rsidRPr="006B4388">
              <w:rPr>
                <w:rFonts w:ascii="宋体" w:hAnsi="宋体" w:hint="eastAsia"/>
                <w:kern w:val="0"/>
                <w:szCs w:val="21"/>
              </w:rPr>
              <w:t>所在地市集聚一批从事数据采集、清洗、存储、分析、交易、可视化大数据企业，支撑试验区建设。</w:t>
            </w:r>
          </w:p>
        </w:tc>
      </w:tr>
      <w:tr w:rsidR="006715E2" w:rsidRPr="006B4388" w14:paraId="09F79E25" w14:textId="77777777" w:rsidTr="006715E2">
        <w:trPr>
          <w:trHeight w:val="758"/>
        </w:trPr>
        <w:tc>
          <w:tcPr>
            <w:tcW w:w="309" w:type="pct"/>
            <w:vMerge/>
            <w:tcBorders>
              <w:top w:val="nil"/>
              <w:left w:val="single" w:sz="4" w:space="0" w:color="000000"/>
              <w:bottom w:val="single" w:sz="4" w:space="0" w:color="000000"/>
              <w:right w:val="single" w:sz="4" w:space="0" w:color="000000"/>
            </w:tcBorders>
            <w:vAlign w:val="center"/>
            <w:hideMark/>
          </w:tcPr>
          <w:p w14:paraId="10D7F177"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47572EF5"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平台载体</w:t>
            </w:r>
          </w:p>
        </w:tc>
        <w:tc>
          <w:tcPr>
            <w:tcW w:w="3785" w:type="pct"/>
            <w:tcBorders>
              <w:top w:val="single" w:sz="4" w:space="0" w:color="000000"/>
              <w:left w:val="nil"/>
              <w:bottom w:val="single" w:sz="4" w:space="0" w:color="000000"/>
              <w:right w:val="single" w:sz="4" w:space="0" w:color="000000"/>
            </w:tcBorders>
            <w:vAlign w:val="center"/>
            <w:hideMark/>
          </w:tcPr>
          <w:p w14:paraId="76B146D7" w14:textId="77777777" w:rsidR="006715E2" w:rsidRPr="006B4388" w:rsidRDefault="006715E2" w:rsidP="009938F7">
            <w:pPr>
              <w:spacing w:line="288" w:lineRule="auto"/>
              <w:rPr>
                <w:rFonts w:ascii="宋体" w:hAnsi="宋体"/>
                <w:kern w:val="0"/>
                <w:szCs w:val="21"/>
              </w:rPr>
            </w:pPr>
            <w:r w:rsidRPr="006B4388">
              <w:rPr>
                <w:rFonts w:ascii="宋体" w:hAnsi="宋体" w:hint="eastAsia"/>
                <w:kern w:val="0"/>
                <w:szCs w:val="21"/>
              </w:rPr>
              <w:t>拥有数据预处理、数据存储、协同开发等支撑平台或支撑能力。所在地市拥有省大数据产业园、互联网产业园、软件产业园等产业载体。 </w:t>
            </w:r>
          </w:p>
        </w:tc>
      </w:tr>
      <w:tr w:rsidR="006715E2" w:rsidRPr="006B4388" w14:paraId="74EF8B1E" w14:textId="77777777" w:rsidTr="006715E2">
        <w:trPr>
          <w:trHeight w:val="147"/>
        </w:trPr>
        <w:tc>
          <w:tcPr>
            <w:tcW w:w="309" w:type="pct"/>
            <w:vMerge/>
            <w:tcBorders>
              <w:top w:val="nil"/>
              <w:left w:val="single" w:sz="4" w:space="0" w:color="000000"/>
              <w:bottom w:val="single" w:sz="4" w:space="0" w:color="000000"/>
              <w:right w:val="single" w:sz="4" w:space="0" w:color="000000"/>
            </w:tcBorders>
            <w:vAlign w:val="center"/>
            <w:hideMark/>
          </w:tcPr>
          <w:p w14:paraId="7B7AA49D"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2B0A1D90"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创新能力</w:t>
            </w:r>
          </w:p>
        </w:tc>
        <w:tc>
          <w:tcPr>
            <w:tcW w:w="3785" w:type="pct"/>
            <w:tcBorders>
              <w:top w:val="single" w:sz="4" w:space="0" w:color="000000"/>
              <w:left w:val="nil"/>
              <w:bottom w:val="single" w:sz="4" w:space="0" w:color="000000"/>
              <w:right w:val="single" w:sz="4" w:space="0" w:color="000000"/>
            </w:tcBorders>
            <w:hideMark/>
          </w:tcPr>
          <w:p w14:paraId="3E1CE0F9" w14:textId="77777777" w:rsidR="006715E2" w:rsidRPr="006B4388" w:rsidRDefault="006715E2" w:rsidP="009938F7">
            <w:pPr>
              <w:widowControl/>
              <w:spacing w:line="288" w:lineRule="auto"/>
              <w:jc w:val="left"/>
              <w:rPr>
                <w:rFonts w:ascii="宋体" w:hAnsi="宋体"/>
                <w:kern w:val="0"/>
                <w:szCs w:val="21"/>
              </w:rPr>
            </w:pPr>
            <w:r w:rsidRPr="006B4388">
              <w:rPr>
                <w:rFonts w:ascii="宋体" w:hAnsi="宋体" w:hint="eastAsia"/>
                <w:kern w:val="0"/>
                <w:szCs w:val="21"/>
              </w:rPr>
              <w:t>拥有部、省认定的技术中心、重点试验室、创新中心等大数据相关研发创新平台或支撑能力。</w:t>
            </w:r>
          </w:p>
        </w:tc>
      </w:tr>
      <w:tr w:rsidR="006715E2" w:rsidRPr="006B4388" w14:paraId="3F3875B2" w14:textId="77777777" w:rsidTr="006715E2">
        <w:trPr>
          <w:trHeight w:val="147"/>
        </w:trPr>
        <w:tc>
          <w:tcPr>
            <w:tcW w:w="309" w:type="pct"/>
            <w:vMerge/>
            <w:tcBorders>
              <w:top w:val="nil"/>
              <w:left w:val="single" w:sz="4" w:space="0" w:color="000000"/>
              <w:bottom w:val="single" w:sz="4" w:space="0" w:color="000000"/>
              <w:right w:val="single" w:sz="4" w:space="0" w:color="000000"/>
            </w:tcBorders>
            <w:vAlign w:val="center"/>
            <w:hideMark/>
          </w:tcPr>
          <w:p w14:paraId="24B8F5DC"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66BCCB6A"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应用基础</w:t>
            </w:r>
          </w:p>
        </w:tc>
        <w:tc>
          <w:tcPr>
            <w:tcW w:w="3785" w:type="pct"/>
            <w:tcBorders>
              <w:top w:val="single" w:sz="4" w:space="0" w:color="000000"/>
              <w:left w:val="nil"/>
              <w:bottom w:val="single" w:sz="4" w:space="0" w:color="000000"/>
              <w:right w:val="single" w:sz="4" w:space="0" w:color="000000"/>
            </w:tcBorders>
            <w:hideMark/>
          </w:tcPr>
          <w:p w14:paraId="73D4A12F" w14:textId="77777777" w:rsidR="006715E2" w:rsidRPr="006B4388" w:rsidRDefault="006715E2" w:rsidP="009938F7">
            <w:pPr>
              <w:widowControl/>
              <w:spacing w:line="288" w:lineRule="auto"/>
              <w:jc w:val="left"/>
              <w:rPr>
                <w:rFonts w:ascii="宋体" w:hAnsi="宋体"/>
                <w:kern w:val="0"/>
                <w:szCs w:val="21"/>
              </w:rPr>
            </w:pPr>
            <w:r w:rsidRPr="006B4388">
              <w:rPr>
                <w:rFonts w:ascii="宋体" w:hAnsi="宋体" w:hint="eastAsia"/>
                <w:kern w:val="0"/>
                <w:szCs w:val="21"/>
              </w:rPr>
              <w:t>在社会管理、民生服务、智慧城市建设等领域开展大数据应用并取得初步成效。</w:t>
            </w:r>
          </w:p>
        </w:tc>
      </w:tr>
      <w:tr w:rsidR="006715E2" w:rsidRPr="006B4388" w14:paraId="5027FCF5" w14:textId="77777777" w:rsidTr="006715E2">
        <w:trPr>
          <w:trHeight w:val="318"/>
        </w:trPr>
        <w:tc>
          <w:tcPr>
            <w:tcW w:w="309" w:type="pct"/>
            <w:vMerge w:val="restart"/>
            <w:tcBorders>
              <w:top w:val="nil"/>
              <w:left w:val="single" w:sz="4" w:space="0" w:color="000000"/>
              <w:bottom w:val="single" w:sz="4" w:space="0" w:color="000000"/>
              <w:right w:val="single" w:sz="4" w:space="0" w:color="000000"/>
            </w:tcBorders>
            <w:vAlign w:val="center"/>
          </w:tcPr>
          <w:p w14:paraId="7407FD9C" w14:textId="77777777" w:rsidR="006715E2" w:rsidRPr="006B4388" w:rsidRDefault="006715E2">
            <w:pPr>
              <w:spacing w:line="320" w:lineRule="exact"/>
              <w:jc w:val="center"/>
              <w:rPr>
                <w:rFonts w:ascii="宋体" w:hAnsi="宋体"/>
                <w:bCs/>
                <w:kern w:val="0"/>
                <w:szCs w:val="21"/>
              </w:rPr>
            </w:pPr>
            <w:r w:rsidRPr="006B4388">
              <w:rPr>
                <w:rFonts w:ascii="宋体" w:hAnsi="宋体" w:hint="eastAsia"/>
                <w:bCs/>
                <w:kern w:val="0"/>
                <w:szCs w:val="21"/>
              </w:rPr>
              <w:t>开放共享</w:t>
            </w:r>
          </w:p>
          <w:p w14:paraId="7199429A" w14:textId="77777777" w:rsidR="006715E2" w:rsidRPr="006B4388" w:rsidRDefault="006715E2">
            <w:pPr>
              <w:spacing w:line="320" w:lineRule="exact"/>
              <w:jc w:val="center"/>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1F9D14BE" w14:textId="77777777" w:rsidR="006715E2" w:rsidRPr="006B4388" w:rsidRDefault="006715E2">
            <w:pPr>
              <w:spacing w:line="320" w:lineRule="exact"/>
              <w:jc w:val="center"/>
              <w:rPr>
                <w:rFonts w:ascii="宋体" w:hAnsi="宋体"/>
                <w:bCs/>
                <w:kern w:val="0"/>
                <w:szCs w:val="21"/>
              </w:rPr>
            </w:pPr>
            <w:r w:rsidRPr="006B4388">
              <w:rPr>
                <w:rFonts w:ascii="宋体" w:hAnsi="宋体" w:hint="eastAsia"/>
                <w:bCs/>
                <w:kern w:val="0"/>
                <w:szCs w:val="21"/>
              </w:rPr>
              <w:t>数据资源汇聚</w:t>
            </w:r>
          </w:p>
        </w:tc>
        <w:tc>
          <w:tcPr>
            <w:tcW w:w="3785" w:type="pct"/>
            <w:tcBorders>
              <w:top w:val="single" w:sz="4" w:space="0" w:color="000000"/>
              <w:left w:val="nil"/>
              <w:bottom w:val="single" w:sz="4" w:space="0" w:color="000000"/>
              <w:right w:val="single" w:sz="4" w:space="0" w:color="000000"/>
            </w:tcBorders>
            <w:vAlign w:val="center"/>
            <w:hideMark/>
          </w:tcPr>
          <w:p w14:paraId="68318E2B" w14:textId="77777777" w:rsidR="006715E2" w:rsidRPr="006B4388" w:rsidRDefault="006715E2" w:rsidP="009938F7">
            <w:pPr>
              <w:spacing w:line="288" w:lineRule="auto"/>
              <w:rPr>
                <w:rFonts w:ascii="宋体" w:hAnsi="宋体"/>
                <w:kern w:val="0"/>
                <w:szCs w:val="21"/>
              </w:rPr>
            </w:pPr>
            <w:r w:rsidRPr="006B4388">
              <w:rPr>
                <w:rFonts w:ascii="宋体" w:hAnsi="宋体" w:hint="eastAsia"/>
                <w:kern w:val="0"/>
                <w:szCs w:val="21"/>
              </w:rPr>
              <w:t>建有或接入上级基础数据库、公共数据库、行业数据库，数据汇聚量逐年递增。</w:t>
            </w:r>
          </w:p>
        </w:tc>
      </w:tr>
      <w:tr w:rsidR="006715E2" w:rsidRPr="006B4388" w14:paraId="16EE9A75" w14:textId="77777777" w:rsidTr="006715E2">
        <w:trPr>
          <w:trHeight w:val="1424"/>
        </w:trPr>
        <w:tc>
          <w:tcPr>
            <w:tcW w:w="309" w:type="pct"/>
            <w:vMerge/>
            <w:tcBorders>
              <w:top w:val="nil"/>
              <w:left w:val="single" w:sz="4" w:space="0" w:color="000000"/>
              <w:bottom w:val="single" w:sz="4" w:space="0" w:color="000000"/>
              <w:right w:val="single" w:sz="4" w:space="0" w:color="000000"/>
            </w:tcBorders>
            <w:vAlign w:val="center"/>
            <w:hideMark/>
          </w:tcPr>
          <w:p w14:paraId="29202E14"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52947E65" w14:textId="77777777" w:rsidR="006715E2" w:rsidRPr="006B4388" w:rsidRDefault="006715E2">
            <w:pPr>
              <w:spacing w:line="320" w:lineRule="exact"/>
              <w:jc w:val="center"/>
              <w:rPr>
                <w:rFonts w:ascii="宋体" w:hAnsi="宋体"/>
                <w:bCs/>
                <w:kern w:val="0"/>
                <w:szCs w:val="21"/>
              </w:rPr>
            </w:pPr>
            <w:r w:rsidRPr="006B4388">
              <w:rPr>
                <w:rFonts w:ascii="宋体" w:hAnsi="宋体" w:hint="eastAsia"/>
                <w:bCs/>
                <w:kern w:val="0"/>
                <w:szCs w:val="21"/>
              </w:rPr>
              <w:t>政务数据共享</w:t>
            </w:r>
          </w:p>
        </w:tc>
        <w:tc>
          <w:tcPr>
            <w:tcW w:w="3785" w:type="pct"/>
            <w:tcBorders>
              <w:top w:val="single" w:sz="4" w:space="0" w:color="000000"/>
              <w:left w:val="nil"/>
              <w:bottom w:val="single" w:sz="4" w:space="0" w:color="000000"/>
              <w:right w:val="single" w:sz="4" w:space="0" w:color="000000"/>
            </w:tcBorders>
            <w:vAlign w:val="center"/>
            <w:hideMark/>
          </w:tcPr>
          <w:p w14:paraId="25C1CD52" w14:textId="77777777" w:rsidR="006715E2" w:rsidRPr="006B4388" w:rsidRDefault="006715E2" w:rsidP="009938F7">
            <w:pPr>
              <w:spacing w:line="288" w:lineRule="auto"/>
              <w:rPr>
                <w:rFonts w:ascii="宋体" w:hAnsi="宋体"/>
                <w:kern w:val="0"/>
                <w:szCs w:val="21"/>
              </w:rPr>
            </w:pPr>
            <w:r w:rsidRPr="006B4388">
              <w:rPr>
                <w:rFonts w:ascii="宋体" w:hAnsi="宋体" w:hint="eastAsia"/>
                <w:kern w:val="0"/>
                <w:szCs w:val="21"/>
              </w:rPr>
              <w:t>梳理并编制政务数据资源目录，有可用的政务数据资源共享交换平台（自建或地市统建），政府部门平台接入率较高，并已实现跨部门数据共享，共享数据种类和数量逐年递增。</w:t>
            </w:r>
          </w:p>
        </w:tc>
      </w:tr>
      <w:tr w:rsidR="006715E2" w:rsidRPr="006B4388" w14:paraId="168E8F71" w14:textId="77777777" w:rsidTr="006715E2">
        <w:trPr>
          <w:trHeight w:val="537"/>
        </w:trPr>
        <w:tc>
          <w:tcPr>
            <w:tcW w:w="309" w:type="pct"/>
            <w:vMerge/>
            <w:tcBorders>
              <w:top w:val="nil"/>
              <w:left w:val="single" w:sz="4" w:space="0" w:color="000000"/>
              <w:bottom w:val="single" w:sz="4" w:space="0" w:color="000000"/>
              <w:right w:val="single" w:sz="4" w:space="0" w:color="000000"/>
            </w:tcBorders>
            <w:vAlign w:val="center"/>
            <w:hideMark/>
          </w:tcPr>
          <w:p w14:paraId="5AA841E9"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03F56575" w14:textId="77777777" w:rsidR="006715E2" w:rsidRPr="006B4388" w:rsidRDefault="006715E2">
            <w:pPr>
              <w:spacing w:line="320" w:lineRule="exact"/>
              <w:jc w:val="center"/>
              <w:rPr>
                <w:rFonts w:ascii="宋体" w:hAnsi="宋体"/>
                <w:bCs/>
                <w:kern w:val="0"/>
                <w:szCs w:val="21"/>
              </w:rPr>
            </w:pPr>
            <w:r w:rsidRPr="006B4388">
              <w:rPr>
                <w:rFonts w:ascii="宋体" w:hAnsi="宋体" w:hint="eastAsia"/>
                <w:bCs/>
                <w:kern w:val="0"/>
                <w:szCs w:val="21"/>
              </w:rPr>
              <w:t>公共数据开放</w:t>
            </w:r>
          </w:p>
        </w:tc>
        <w:tc>
          <w:tcPr>
            <w:tcW w:w="3785" w:type="pct"/>
            <w:tcBorders>
              <w:top w:val="single" w:sz="4" w:space="0" w:color="000000"/>
              <w:left w:val="nil"/>
              <w:bottom w:val="single" w:sz="4" w:space="0" w:color="000000"/>
              <w:right w:val="single" w:sz="4" w:space="0" w:color="000000"/>
            </w:tcBorders>
            <w:vAlign w:val="center"/>
            <w:hideMark/>
          </w:tcPr>
          <w:p w14:paraId="7841FCDD" w14:textId="77777777" w:rsidR="006715E2" w:rsidRPr="006B4388" w:rsidRDefault="006715E2" w:rsidP="009938F7">
            <w:pPr>
              <w:spacing w:line="288" w:lineRule="auto"/>
              <w:rPr>
                <w:rFonts w:ascii="宋体" w:hAnsi="宋体"/>
                <w:kern w:val="0"/>
                <w:szCs w:val="21"/>
              </w:rPr>
            </w:pPr>
            <w:r w:rsidRPr="006B4388">
              <w:rPr>
                <w:rFonts w:ascii="宋体" w:hAnsi="宋体" w:hint="eastAsia"/>
                <w:kern w:val="0"/>
                <w:szCs w:val="21"/>
              </w:rPr>
              <w:t>有可用的公共数据开放平台（自建或地市统建），提供文件、接口、应用等多种数据访问方式，开放公共数据种类不少于X类，开放的数据种类和数量逐年递增。</w:t>
            </w:r>
          </w:p>
        </w:tc>
      </w:tr>
      <w:tr w:rsidR="006715E2" w:rsidRPr="006B4388" w14:paraId="655475B0" w14:textId="77777777" w:rsidTr="006715E2">
        <w:trPr>
          <w:trHeight w:val="966"/>
        </w:trPr>
        <w:tc>
          <w:tcPr>
            <w:tcW w:w="309" w:type="pct"/>
            <w:vMerge w:val="restart"/>
            <w:tcBorders>
              <w:top w:val="nil"/>
              <w:left w:val="single" w:sz="4" w:space="0" w:color="000000"/>
              <w:bottom w:val="single" w:sz="4" w:space="0" w:color="000000"/>
              <w:right w:val="single" w:sz="4" w:space="0" w:color="000000"/>
            </w:tcBorders>
            <w:vAlign w:val="center"/>
            <w:hideMark/>
          </w:tcPr>
          <w:p w14:paraId="76219DEA" w14:textId="77777777" w:rsidR="006715E2" w:rsidRPr="006B4388" w:rsidRDefault="006715E2">
            <w:pPr>
              <w:spacing w:line="320" w:lineRule="exact"/>
              <w:jc w:val="center"/>
              <w:rPr>
                <w:rFonts w:ascii="宋体" w:hAnsi="宋体"/>
                <w:bCs/>
                <w:kern w:val="0"/>
                <w:szCs w:val="21"/>
              </w:rPr>
            </w:pPr>
            <w:r w:rsidRPr="006B4388">
              <w:rPr>
                <w:rFonts w:ascii="宋体" w:hAnsi="宋体" w:hint="eastAsia"/>
                <w:bCs/>
                <w:kern w:val="0"/>
                <w:szCs w:val="21"/>
              </w:rPr>
              <w:t>数据应用</w:t>
            </w:r>
          </w:p>
        </w:tc>
        <w:tc>
          <w:tcPr>
            <w:tcW w:w="906" w:type="pct"/>
            <w:tcBorders>
              <w:top w:val="single" w:sz="4" w:space="0" w:color="auto"/>
              <w:left w:val="nil"/>
              <w:bottom w:val="single" w:sz="4" w:space="0" w:color="000000"/>
              <w:right w:val="single" w:sz="4" w:space="0" w:color="000000"/>
            </w:tcBorders>
            <w:vAlign w:val="center"/>
            <w:hideMark/>
          </w:tcPr>
          <w:p w14:paraId="02B41F3C"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应用试点</w:t>
            </w:r>
          </w:p>
        </w:tc>
        <w:tc>
          <w:tcPr>
            <w:tcW w:w="3785" w:type="pct"/>
            <w:tcBorders>
              <w:top w:val="single" w:sz="4" w:space="0" w:color="000000"/>
              <w:left w:val="nil"/>
              <w:bottom w:val="single" w:sz="4" w:space="0" w:color="000000"/>
              <w:right w:val="single" w:sz="4" w:space="0" w:color="000000"/>
            </w:tcBorders>
            <w:vAlign w:val="center"/>
            <w:hideMark/>
          </w:tcPr>
          <w:p w14:paraId="531EF2C6" w14:textId="77777777" w:rsidR="006715E2" w:rsidRPr="006B4388" w:rsidRDefault="006715E2" w:rsidP="009938F7">
            <w:pPr>
              <w:spacing w:line="288" w:lineRule="auto"/>
              <w:jc w:val="left"/>
              <w:rPr>
                <w:rFonts w:ascii="宋体" w:hAnsi="宋体"/>
                <w:kern w:val="0"/>
                <w:szCs w:val="21"/>
              </w:rPr>
            </w:pPr>
            <w:r w:rsidRPr="006B4388">
              <w:rPr>
                <w:rFonts w:ascii="宋体" w:hAnsi="宋体" w:hint="eastAsia"/>
                <w:kern w:val="0"/>
                <w:szCs w:val="21"/>
              </w:rPr>
              <w:t>区域内大数据项目入选市级以上大数据应用示范项目或列为县（市、区）重点项目，数据综合应用水平、行业应用深度较高，形成一批大数据应用场景，带动大数据产业发展。</w:t>
            </w:r>
          </w:p>
        </w:tc>
      </w:tr>
      <w:tr w:rsidR="006715E2" w:rsidRPr="006B4388" w14:paraId="268555CD" w14:textId="77777777" w:rsidTr="006715E2">
        <w:trPr>
          <w:trHeight w:val="90"/>
        </w:trPr>
        <w:tc>
          <w:tcPr>
            <w:tcW w:w="309" w:type="pct"/>
            <w:vMerge/>
            <w:tcBorders>
              <w:top w:val="nil"/>
              <w:left w:val="single" w:sz="4" w:space="0" w:color="000000"/>
              <w:bottom w:val="single" w:sz="4" w:space="0" w:color="000000"/>
              <w:right w:val="single" w:sz="4" w:space="0" w:color="000000"/>
            </w:tcBorders>
            <w:vAlign w:val="center"/>
            <w:hideMark/>
          </w:tcPr>
          <w:p w14:paraId="7433D706"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03CCE537"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制度创新</w:t>
            </w:r>
          </w:p>
        </w:tc>
        <w:tc>
          <w:tcPr>
            <w:tcW w:w="3785" w:type="pct"/>
            <w:tcBorders>
              <w:top w:val="single" w:sz="4" w:space="0" w:color="000000"/>
              <w:left w:val="nil"/>
              <w:bottom w:val="single" w:sz="4" w:space="0" w:color="000000"/>
              <w:right w:val="single" w:sz="4" w:space="0" w:color="000000"/>
            </w:tcBorders>
            <w:vAlign w:val="center"/>
            <w:hideMark/>
          </w:tcPr>
          <w:p w14:paraId="66820EF9" w14:textId="77777777" w:rsidR="006715E2" w:rsidRPr="006B4388" w:rsidRDefault="006715E2" w:rsidP="009938F7">
            <w:pPr>
              <w:widowControl/>
              <w:spacing w:line="288" w:lineRule="auto"/>
              <w:jc w:val="left"/>
              <w:rPr>
                <w:rFonts w:ascii="宋体" w:hAnsi="宋体"/>
                <w:kern w:val="0"/>
                <w:szCs w:val="21"/>
              </w:rPr>
            </w:pPr>
            <w:r w:rsidRPr="006B4388">
              <w:rPr>
                <w:rFonts w:ascii="宋体" w:hAnsi="宋体" w:hint="eastAsia"/>
                <w:kern w:val="0"/>
                <w:szCs w:val="21"/>
              </w:rPr>
              <w:t>探索制定大数据开放共享相关政策法规。</w:t>
            </w:r>
          </w:p>
        </w:tc>
      </w:tr>
      <w:tr w:rsidR="006715E2" w:rsidRPr="006B4388" w14:paraId="6DCDD3A5" w14:textId="77777777" w:rsidTr="006715E2">
        <w:trPr>
          <w:trHeight w:val="90"/>
        </w:trPr>
        <w:tc>
          <w:tcPr>
            <w:tcW w:w="309" w:type="pct"/>
            <w:vMerge/>
            <w:tcBorders>
              <w:top w:val="nil"/>
              <w:left w:val="single" w:sz="4" w:space="0" w:color="000000"/>
              <w:bottom w:val="single" w:sz="4" w:space="0" w:color="000000"/>
              <w:right w:val="single" w:sz="4" w:space="0" w:color="000000"/>
            </w:tcBorders>
            <w:vAlign w:val="center"/>
            <w:hideMark/>
          </w:tcPr>
          <w:p w14:paraId="6439702A" w14:textId="77777777" w:rsidR="006715E2" w:rsidRPr="006B4388" w:rsidRDefault="006715E2">
            <w:pPr>
              <w:widowControl/>
              <w:jc w:val="left"/>
              <w:rPr>
                <w:rFonts w:ascii="宋体" w:hAnsi="宋体"/>
                <w:bCs/>
                <w:kern w:val="0"/>
                <w:szCs w:val="21"/>
              </w:rPr>
            </w:pPr>
          </w:p>
        </w:tc>
        <w:tc>
          <w:tcPr>
            <w:tcW w:w="906" w:type="pct"/>
            <w:tcBorders>
              <w:top w:val="single" w:sz="4" w:space="0" w:color="000000"/>
              <w:left w:val="nil"/>
              <w:bottom w:val="single" w:sz="4" w:space="0" w:color="000000"/>
              <w:right w:val="single" w:sz="4" w:space="0" w:color="000000"/>
            </w:tcBorders>
            <w:vAlign w:val="center"/>
            <w:hideMark/>
          </w:tcPr>
          <w:p w14:paraId="0A90DB2B" w14:textId="77777777" w:rsidR="006715E2" w:rsidRPr="006B4388" w:rsidRDefault="006715E2">
            <w:pPr>
              <w:widowControl/>
              <w:spacing w:line="320" w:lineRule="exact"/>
              <w:jc w:val="center"/>
              <w:rPr>
                <w:rFonts w:ascii="宋体" w:hAnsi="宋体"/>
                <w:bCs/>
                <w:kern w:val="0"/>
                <w:szCs w:val="21"/>
              </w:rPr>
            </w:pPr>
            <w:r w:rsidRPr="006B4388">
              <w:rPr>
                <w:rFonts w:ascii="宋体" w:hAnsi="宋体" w:hint="eastAsia"/>
                <w:bCs/>
                <w:kern w:val="0"/>
                <w:szCs w:val="21"/>
              </w:rPr>
              <w:t>环境营造</w:t>
            </w:r>
          </w:p>
        </w:tc>
        <w:tc>
          <w:tcPr>
            <w:tcW w:w="3785" w:type="pct"/>
            <w:tcBorders>
              <w:top w:val="single" w:sz="4" w:space="0" w:color="000000"/>
              <w:left w:val="nil"/>
              <w:bottom w:val="single" w:sz="4" w:space="0" w:color="000000"/>
              <w:right w:val="single" w:sz="4" w:space="0" w:color="000000"/>
            </w:tcBorders>
            <w:vAlign w:val="center"/>
            <w:hideMark/>
          </w:tcPr>
          <w:p w14:paraId="7234C747" w14:textId="77777777" w:rsidR="006715E2" w:rsidRPr="006B4388" w:rsidRDefault="006715E2" w:rsidP="009938F7">
            <w:pPr>
              <w:widowControl/>
              <w:spacing w:line="288" w:lineRule="auto"/>
              <w:jc w:val="left"/>
              <w:rPr>
                <w:rFonts w:ascii="宋体" w:hAnsi="宋体"/>
                <w:kern w:val="0"/>
                <w:szCs w:val="21"/>
              </w:rPr>
            </w:pPr>
            <w:r w:rsidRPr="006B4388">
              <w:rPr>
                <w:rFonts w:ascii="宋体" w:hAnsi="宋体" w:hint="eastAsia"/>
                <w:kern w:val="0"/>
                <w:szCs w:val="21"/>
              </w:rPr>
              <w:t>定期举办大数据开放应用为主题的评比、培训、论坛等活动，为推动数据开放共享营造良好氛围。</w:t>
            </w:r>
          </w:p>
        </w:tc>
      </w:tr>
    </w:tbl>
    <w:p w14:paraId="0C3D4DAA" w14:textId="77777777" w:rsidR="006715E2" w:rsidRPr="006715E2" w:rsidRDefault="006715E2" w:rsidP="006715E2">
      <w:pPr>
        <w:pStyle w:val="a6"/>
      </w:pPr>
      <w:bookmarkStart w:id="34" w:name="_Toc23933728"/>
      <w:r>
        <w:rPr>
          <w:rFonts w:hint="eastAsia"/>
        </w:rPr>
        <w:t>特色类试验区评估指标</w:t>
      </w:r>
      <w:bookmarkEnd w:id="34"/>
    </w:p>
    <w:p w14:paraId="26D93BD1" w14:textId="77777777" w:rsidR="006715E2" w:rsidRDefault="001F74C3" w:rsidP="009E4083">
      <w:pPr>
        <w:pStyle w:val="aff5"/>
      </w:pPr>
      <w:r>
        <w:rPr>
          <w:rFonts w:hint="eastAsia"/>
        </w:rPr>
        <w:t>特色类试验区评估指标见表2。</w:t>
      </w:r>
    </w:p>
    <w:p w14:paraId="76D87838" w14:textId="77777777" w:rsidR="00B83DDC" w:rsidRDefault="00B83DDC" w:rsidP="009E4083">
      <w:pPr>
        <w:pStyle w:val="aff5"/>
      </w:pPr>
    </w:p>
    <w:p w14:paraId="6988FE7E" w14:textId="77777777" w:rsidR="00B83DDC" w:rsidRDefault="00B83DDC" w:rsidP="009E4083">
      <w:pPr>
        <w:pStyle w:val="aff5"/>
      </w:pPr>
    </w:p>
    <w:p w14:paraId="4798153E" w14:textId="77777777" w:rsidR="00B83DDC" w:rsidRDefault="00B83DDC" w:rsidP="009E4083">
      <w:pPr>
        <w:pStyle w:val="aff5"/>
      </w:pPr>
    </w:p>
    <w:p w14:paraId="3073D3D3" w14:textId="77777777" w:rsidR="00B83DDC" w:rsidRDefault="00B83DDC" w:rsidP="009E4083">
      <w:pPr>
        <w:pStyle w:val="aff5"/>
      </w:pPr>
    </w:p>
    <w:p w14:paraId="6692197F" w14:textId="77777777" w:rsidR="006715E2" w:rsidRDefault="00E94004" w:rsidP="00832516">
      <w:pPr>
        <w:pStyle w:val="af6"/>
      </w:pPr>
      <w:r>
        <w:rPr>
          <w:rFonts w:hint="eastAsia"/>
        </w:rPr>
        <w:lastRenderedPageBreak/>
        <w:t>特色类试验区评估指标</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2"/>
        <w:gridCol w:w="2017"/>
        <w:gridCol w:w="6961"/>
      </w:tblGrid>
      <w:tr w:rsidR="00832516" w:rsidRPr="006B4388" w14:paraId="54A338D7" w14:textId="77777777" w:rsidTr="006D0AEA">
        <w:trPr>
          <w:trHeight w:val="418"/>
        </w:trPr>
        <w:tc>
          <w:tcPr>
            <w:tcW w:w="1363" w:type="pct"/>
            <w:gridSpan w:val="2"/>
            <w:tcBorders>
              <w:top w:val="single" w:sz="4" w:space="0" w:color="000000"/>
              <w:left w:val="single" w:sz="4" w:space="0" w:color="000000"/>
              <w:bottom w:val="single" w:sz="4" w:space="0" w:color="000000"/>
              <w:right w:val="single" w:sz="4" w:space="0" w:color="000000"/>
            </w:tcBorders>
            <w:vAlign w:val="center"/>
            <w:hideMark/>
          </w:tcPr>
          <w:p w14:paraId="0DE900CB" w14:textId="77777777" w:rsidR="00832516" w:rsidRPr="006B4388" w:rsidRDefault="00832516" w:rsidP="00C7776E">
            <w:pPr>
              <w:widowControl/>
              <w:spacing w:line="288" w:lineRule="auto"/>
              <w:jc w:val="center"/>
              <w:rPr>
                <w:rFonts w:ascii="宋体" w:hAnsi="宋体" w:cs="方正仿宋_GBK"/>
                <w:kern w:val="0"/>
                <w:szCs w:val="21"/>
              </w:rPr>
            </w:pPr>
            <w:r w:rsidRPr="006B4388">
              <w:rPr>
                <w:rFonts w:ascii="宋体" w:hAnsi="宋体" w:cs="方正仿宋_GBK" w:hint="eastAsia"/>
                <w:kern w:val="0"/>
                <w:szCs w:val="21"/>
              </w:rPr>
              <w:t>评估指标</w:t>
            </w:r>
          </w:p>
        </w:tc>
        <w:tc>
          <w:tcPr>
            <w:tcW w:w="3637" w:type="pct"/>
            <w:tcBorders>
              <w:top w:val="single" w:sz="4" w:space="0" w:color="000000"/>
              <w:left w:val="nil"/>
              <w:bottom w:val="single" w:sz="4" w:space="0" w:color="000000"/>
              <w:right w:val="single" w:sz="4" w:space="0" w:color="000000"/>
            </w:tcBorders>
            <w:vAlign w:val="center"/>
            <w:hideMark/>
          </w:tcPr>
          <w:p w14:paraId="3ED0358D" w14:textId="77777777" w:rsidR="00832516" w:rsidRPr="006B4388" w:rsidRDefault="00832516" w:rsidP="00C7776E">
            <w:pPr>
              <w:widowControl/>
              <w:spacing w:line="288" w:lineRule="auto"/>
              <w:jc w:val="center"/>
              <w:rPr>
                <w:rFonts w:ascii="宋体" w:hAnsi="宋体" w:cs="方正仿宋_GBK"/>
                <w:kern w:val="0"/>
                <w:szCs w:val="21"/>
              </w:rPr>
            </w:pPr>
            <w:r w:rsidRPr="006B4388">
              <w:rPr>
                <w:rFonts w:ascii="宋体" w:hAnsi="宋体" w:cs="方正仿宋_GBK" w:hint="eastAsia"/>
                <w:kern w:val="0"/>
                <w:szCs w:val="21"/>
              </w:rPr>
              <w:t>指标内容</w:t>
            </w:r>
          </w:p>
        </w:tc>
      </w:tr>
      <w:tr w:rsidR="00832516" w:rsidRPr="006B4388" w14:paraId="53BE9AE5" w14:textId="77777777" w:rsidTr="00832516">
        <w:trPr>
          <w:trHeight w:val="618"/>
        </w:trPr>
        <w:tc>
          <w:tcPr>
            <w:tcW w:w="309" w:type="pct"/>
            <w:vMerge w:val="restart"/>
            <w:tcBorders>
              <w:top w:val="nil"/>
              <w:left w:val="single" w:sz="4" w:space="0" w:color="000000"/>
              <w:bottom w:val="single" w:sz="4" w:space="0" w:color="000000"/>
              <w:right w:val="single" w:sz="4" w:space="0" w:color="000000"/>
            </w:tcBorders>
            <w:vAlign w:val="center"/>
            <w:hideMark/>
          </w:tcPr>
          <w:p w14:paraId="14C8690C"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组织机制</w:t>
            </w:r>
          </w:p>
        </w:tc>
        <w:tc>
          <w:tcPr>
            <w:tcW w:w="1054" w:type="pct"/>
            <w:tcBorders>
              <w:top w:val="single" w:sz="4" w:space="0" w:color="000000"/>
              <w:left w:val="nil"/>
              <w:bottom w:val="single" w:sz="4" w:space="0" w:color="000000"/>
              <w:right w:val="single" w:sz="4" w:space="0" w:color="000000"/>
            </w:tcBorders>
            <w:vAlign w:val="center"/>
            <w:hideMark/>
          </w:tcPr>
          <w:p w14:paraId="6772BC23" w14:textId="77777777" w:rsidR="00832516" w:rsidRPr="006B4388" w:rsidRDefault="00832516">
            <w:pPr>
              <w:spacing w:line="320" w:lineRule="exact"/>
              <w:jc w:val="center"/>
              <w:rPr>
                <w:rFonts w:ascii="宋体" w:hAnsi="宋体"/>
                <w:bCs/>
                <w:kern w:val="0"/>
                <w:szCs w:val="21"/>
              </w:rPr>
            </w:pPr>
            <w:r w:rsidRPr="006B4388">
              <w:rPr>
                <w:rFonts w:ascii="宋体" w:hAnsi="宋体" w:hint="eastAsia"/>
                <w:bCs/>
                <w:kern w:val="0"/>
                <w:szCs w:val="21"/>
              </w:rPr>
              <w:t>组织保障</w:t>
            </w:r>
          </w:p>
        </w:tc>
        <w:tc>
          <w:tcPr>
            <w:tcW w:w="3637" w:type="pct"/>
            <w:tcBorders>
              <w:top w:val="single" w:sz="4" w:space="0" w:color="000000"/>
              <w:left w:val="nil"/>
              <w:bottom w:val="single" w:sz="4" w:space="0" w:color="000000"/>
              <w:right w:val="single" w:sz="4" w:space="0" w:color="000000"/>
            </w:tcBorders>
            <w:vAlign w:val="center"/>
            <w:hideMark/>
          </w:tcPr>
          <w:p w14:paraId="37A86F32" w14:textId="77777777" w:rsidR="00832516" w:rsidRPr="006B4388" w:rsidRDefault="00832516" w:rsidP="00C7776E">
            <w:pPr>
              <w:spacing w:line="288" w:lineRule="auto"/>
              <w:rPr>
                <w:rFonts w:ascii="宋体" w:hAnsi="宋体"/>
                <w:kern w:val="0"/>
                <w:szCs w:val="21"/>
              </w:rPr>
            </w:pPr>
            <w:r w:rsidRPr="006B4388">
              <w:rPr>
                <w:rFonts w:ascii="宋体" w:hAnsi="宋体" w:hint="eastAsia"/>
                <w:kern w:val="0"/>
                <w:szCs w:val="21"/>
              </w:rPr>
              <w:t>所在地区已成立大数据管理相关机构；特色方向的省、市、县（市、区）行业主管部门就试验区工作建立联动机制。 </w:t>
            </w:r>
          </w:p>
        </w:tc>
      </w:tr>
      <w:tr w:rsidR="00832516" w:rsidRPr="006B4388" w14:paraId="1D56712F" w14:textId="77777777" w:rsidTr="00832516">
        <w:trPr>
          <w:trHeight w:val="663"/>
        </w:trPr>
        <w:tc>
          <w:tcPr>
            <w:tcW w:w="309" w:type="pct"/>
            <w:vMerge/>
            <w:tcBorders>
              <w:top w:val="nil"/>
              <w:left w:val="single" w:sz="4" w:space="0" w:color="000000"/>
              <w:bottom w:val="single" w:sz="4" w:space="0" w:color="000000"/>
              <w:right w:val="single" w:sz="4" w:space="0" w:color="000000"/>
            </w:tcBorders>
            <w:vAlign w:val="center"/>
            <w:hideMark/>
          </w:tcPr>
          <w:p w14:paraId="524912D7" w14:textId="77777777" w:rsidR="00832516" w:rsidRPr="006B4388" w:rsidRDefault="00832516">
            <w:pPr>
              <w:widowControl/>
              <w:jc w:val="left"/>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58649F2A"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机制保障</w:t>
            </w:r>
          </w:p>
        </w:tc>
        <w:tc>
          <w:tcPr>
            <w:tcW w:w="3637" w:type="pct"/>
            <w:tcBorders>
              <w:top w:val="single" w:sz="4" w:space="0" w:color="000000"/>
              <w:left w:val="nil"/>
              <w:bottom w:val="single" w:sz="4" w:space="0" w:color="000000"/>
              <w:right w:val="single" w:sz="4" w:space="0" w:color="000000"/>
            </w:tcBorders>
            <w:vAlign w:val="center"/>
            <w:hideMark/>
          </w:tcPr>
          <w:p w14:paraId="273AFF07" w14:textId="77777777" w:rsidR="00832516" w:rsidRPr="006B4388" w:rsidRDefault="00832516" w:rsidP="00C7776E">
            <w:pPr>
              <w:widowControl/>
              <w:spacing w:line="288" w:lineRule="auto"/>
              <w:jc w:val="left"/>
              <w:rPr>
                <w:rFonts w:ascii="宋体" w:hAnsi="宋体"/>
                <w:kern w:val="0"/>
                <w:szCs w:val="21"/>
              </w:rPr>
            </w:pPr>
            <w:r w:rsidRPr="006B4388">
              <w:rPr>
                <w:rFonts w:ascii="宋体" w:hAnsi="宋体" w:hint="eastAsia"/>
                <w:kern w:val="0"/>
                <w:szCs w:val="21"/>
              </w:rPr>
              <w:t>有行业数据管理、开放共享工作管理办法或制度，有行业主管部门会同试验区制定的特色类试验区建设方案。</w:t>
            </w:r>
          </w:p>
        </w:tc>
      </w:tr>
      <w:tr w:rsidR="00832516" w:rsidRPr="006B4388" w14:paraId="15912986" w14:textId="77777777" w:rsidTr="00832516">
        <w:trPr>
          <w:trHeight w:val="512"/>
        </w:trPr>
        <w:tc>
          <w:tcPr>
            <w:tcW w:w="309" w:type="pct"/>
            <w:vMerge w:val="restart"/>
            <w:tcBorders>
              <w:top w:val="nil"/>
              <w:left w:val="single" w:sz="4" w:space="0" w:color="000000"/>
              <w:bottom w:val="single" w:sz="4" w:space="0" w:color="000000"/>
              <w:right w:val="single" w:sz="4" w:space="0" w:color="000000"/>
            </w:tcBorders>
            <w:vAlign w:val="center"/>
            <w:hideMark/>
          </w:tcPr>
          <w:p w14:paraId="1840D00C"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产业支撑</w:t>
            </w:r>
          </w:p>
        </w:tc>
        <w:tc>
          <w:tcPr>
            <w:tcW w:w="1054" w:type="pct"/>
            <w:tcBorders>
              <w:top w:val="single" w:sz="4" w:space="0" w:color="000000"/>
              <w:left w:val="nil"/>
              <w:bottom w:val="single" w:sz="4" w:space="0" w:color="000000"/>
              <w:right w:val="single" w:sz="4" w:space="0" w:color="000000"/>
            </w:tcBorders>
            <w:vAlign w:val="center"/>
            <w:hideMark/>
          </w:tcPr>
          <w:p w14:paraId="097A2A23"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产业基础</w:t>
            </w:r>
          </w:p>
        </w:tc>
        <w:tc>
          <w:tcPr>
            <w:tcW w:w="3637" w:type="pct"/>
            <w:tcBorders>
              <w:top w:val="single" w:sz="4" w:space="0" w:color="000000"/>
              <w:left w:val="nil"/>
              <w:bottom w:val="single" w:sz="4" w:space="0" w:color="000000"/>
              <w:right w:val="single" w:sz="4" w:space="0" w:color="000000"/>
            </w:tcBorders>
            <w:vAlign w:val="center"/>
            <w:hideMark/>
          </w:tcPr>
          <w:p w14:paraId="2EAF4906" w14:textId="77777777" w:rsidR="00832516" w:rsidRPr="006B4388" w:rsidRDefault="00832516" w:rsidP="00C7776E">
            <w:pPr>
              <w:spacing w:line="288" w:lineRule="auto"/>
              <w:rPr>
                <w:rFonts w:ascii="宋体" w:hAnsi="宋体"/>
                <w:kern w:val="0"/>
                <w:szCs w:val="21"/>
              </w:rPr>
            </w:pPr>
            <w:r w:rsidRPr="006B4388">
              <w:rPr>
                <w:rFonts w:ascii="宋体" w:hAnsi="宋体" w:hint="eastAsia"/>
                <w:kern w:val="0"/>
                <w:szCs w:val="21"/>
              </w:rPr>
              <w:t>所在地市在该特色方向大数据产业基础较好，有具备一定影响力的企业、园区、研发机构，具备整合相关产业资源的能力。</w:t>
            </w:r>
          </w:p>
        </w:tc>
      </w:tr>
      <w:tr w:rsidR="00832516" w:rsidRPr="006B4388" w14:paraId="43E16FC0" w14:textId="77777777" w:rsidTr="00832516">
        <w:trPr>
          <w:trHeight w:val="578"/>
        </w:trPr>
        <w:tc>
          <w:tcPr>
            <w:tcW w:w="309" w:type="pct"/>
            <w:vMerge/>
            <w:tcBorders>
              <w:top w:val="nil"/>
              <w:left w:val="single" w:sz="4" w:space="0" w:color="000000"/>
              <w:bottom w:val="single" w:sz="4" w:space="0" w:color="000000"/>
              <w:right w:val="single" w:sz="4" w:space="0" w:color="000000"/>
            </w:tcBorders>
            <w:vAlign w:val="center"/>
            <w:hideMark/>
          </w:tcPr>
          <w:p w14:paraId="7CF2B1F3" w14:textId="77777777" w:rsidR="00832516" w:rsidRPr="006B4388" w:rsidRDefault="00832516">
            <w:pPr>
              <w:widowControl/>
              <w:jc w:val="left"/>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05A1A0EE"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行业（领域）</w:t>
            </w:r>
          </w:p>
          <w:p w14:paraId="24A7826F"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信息化水平</w:t>
            </w:r>
          </w:p>
        </w:tc>
        <w:tc>
          <w:tcPr>
            <w:tcW w:w="3637" w:type="pct"/>
            <w:tcBorders>
              <w:top w:val="single" w:sz="4" w:space="0" w:color="000000"/>
              <w:left w:val="nil"/>
              <w:bottom w:val="single" w:sz="4" w:space="0" w:color="000000"/>
              <w:right w:val="single" w:sz="4" w:space="0" w:color="000000"/>
            </w:tcBorders>
            <w:vAlign w:val="center"/>
            <w:hideMark/>
          </w:tcPr>
          <w:p w14:paraId="4943AA19" w14:textId="77777777" w:rsidR="00832516" w:rsidRPr="006B4388" w:rsidRDefault="00832516" w:rsidP="00C7776E">
            <w:pPr>
              <w:spacing w:line="288" w:lineRule="auto"/>
              <w:rPr>
                <w:rFonts w:ascii="宋体" w:hAnsi="宋体"/>
                <w:kern w:val="0"/>
                <w:szCs w:val="21"/>
              </w:rPr>
            </w:pPr>
            <w:r w:rsidRPr="006B4388">
              <w:rPr>
                <w:rFonts w:ascii="宋体" w:hAnsi="宋体" w:hint="eastAsia"/>
                <w:kern w:val="0"/>
                <w:szCs w:val="21"/>
              </w:rPr>
              <w:t>特色试验方向信息化基础较好，已开展大数据应用并取得初步成效。</w:t>
            </w:r>
          </w:p>
        </w:tc>
      </w:tr>
      <w:tr w:rsidR="00832516" w:rsidRPr="006B4388" w14:paraId="0B37197C" w14:textId="77777777" w:rsidTr="00832516">
        <w:trPr>
          <w:trHeight w:val="318"/>
        </w:trPr>
        <w:tc>
          <w:tcPr>
            <w:tcW w:w="309" w:type="pct"/>
            <w:vMerge w:val="restart"/>
            <w:tcBorders>
              <w:top w:val="nil"/>
              <w:left w:val="single" w:sz="4" w:space="0" w:color="000000"/>
              <w:bottom w:val="single" w:sz="4" w:space="0" w:color="000000"/>
              <w:right w:val="single" w:sz="4" w:space="0" w:color="000000"/>
            </w:tcBorders>
            <w:vAlign w:val="center"/>
          </w:tcPr>
          <w:p w14:paraId="3A88FD74" w14:textId="77777777" w:rsidR="00832516" w:rsidRPr="006B4388" w:rsidRDefault="00832516">
            <w:pPr>
              <w:spacing w:line="320" w:lineRule="exact"/>
              <w:jc w:val="center"/>
              <w:rPr>
                <w:rFonts w:ascii="宋体" w:hAnsi="宋体"/>
                <w:bCs/>
                <w:kern w:val="0"/>
                <w:szCs w:val="21"/>
              </w:rPr>
            </w:pPr>
            <w:r w:rsidRPr="006B4388">
              <w:rPr>
                <w:rFonts w:ascii="宋体" w:hAnsi="宋体" w:hint="eastAsia"/>
                <w:bCs/>
                <w:kern w:val="0"/>
                <w:szCs w:val="21"/>
              </w:rPr>
              <w:t>开放共享</w:t>
            </w:r>
          </w:p>
          <w:p w14:paraId="347029C7" w14:textId="77777777" w:rsidR="00832516" w:rsidRPr="006B4388" w:rsidRDefault="00832516">
            <w:pPr>
              <w:spacing w:line="320" w:lineRule="exact"/>
              <w:jc w:val="center"/>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4DFF7A94" w14:textId="77777777" w:rsidR="00832516" w:rsidRPr="006B4388" w:rsidRDefault="00832516">
            <w:pPr>
              <w:spacing w:line="320" w:lineRule="exact"/>
              <w:jc w:val="center"/>
              <w:rPr>
                <w:rFonts w:ascii="宋体" w:hAnsi="宋体"/>
                <w:bCs/>
                <w:kern w:val="0"/>
                <w:szCs w:val="21"/>
              </w:rPr>
            </w:pPr>
            <w:r w:rsidRPr="006B4388">
              <w:rPr>
                <w:rFonts w:ascii="宋体" w:hAnsi="宋体" w:hint="eastAsia"/>
                <w:bCs/>
                <w:kern w:val="0"/>
                <w:szCs w:val="21"/>
              </w:rPr>
              <w:t>数据资源汇聚</w:t>
            </w:r>
          </w:p>
        </w:tc>
        <w:tc>
          <w:tcPr>
            <w:tcW w:w="3637" w:type="pct"/>
            <w:tcBorders>
              <w:top w:val="single" w:sz="4" w:space="0" w:color="000000"/>
              <w:left w:val="nil"/>
              <w:bottom w:val="single" w:sz="4" w:space="0" w:color="000000"/>
              <w:right w:val="single" w:sz="4" w:space="0" w:color="000000"/>
            </w:tcBorders>
            <w:vAlign w:val="center"/>
            <w:hideMark/>
          </w:tcPr>
          <w:p w14:paraId="5D0E5DF3" w14:textId="77777777" w:rsidR="00832516" w:rsidRPr="006B4388" w:rsidRDefault="00832516" w:rsidP="00C7776E">
            <w:pPr>
              <w:spacing w:line="288" w:lineRule="auto"/>
              <w:rPr>
                <w:rFonts w:ascii="宋体" w:hAnsi="宋体"/>
                <w:kern w:val="0"/>
                <w:szCs w:val="21"/>
              </w:rPr>
            </w:pPr>
            <w:r w:rsidRPr="006B4388">
              <w:rPr>
                <w:rFonts w:ascii="宋体" w:hAnsi="宋体" w:hint="eastAsia"/>
                <w:kern w:val="0"/>
                <w:szCs w:val="21"/>
              </w:rPr>
              <w:t>建有或接入特色试验方向的相关行业数据库，数据汇聚量逐年递增。积极引入第三方数据，推动政企数据融合。</w:t>
            </w:r>
          </w:p>
        </w:tc>
      </w:tr>
      <w:tr w:rsidR="00832516" w:rsidRPr="006B4388" w14:paraId="36F7E613" w14:textId="77777777" w:rsidTr="00832516">
        <w:trPr>
          <w:trHeight w:val="539"/>
        </w:trPr>
        <w:tc>
          <w:tcPr>
            <w:tcW w:w="309" w:type="pct"/>
            <w:vMerge/>
            <w:tcBorders>
              <w:top w:val="nil"/>
              <w:left w:val="single" w:sz="4" w:space="0" w:color="000000"/>
              <w:bottom w:val="single" w:sz="4" w:space="0" w:color="000000"/>
              <w:right w:val="single" w:sz="4" w:space="0" w:color="000000"/>
            </w:tcBorders>
            <w:vAlign w:val="center"/>
            <w:hideMark/>
          </w:tcPr>
          <w:p w14:paraId="5BD9543B" w14:textId="77777777" w:rsidR="00832516" w:rsidRPr="006B4388" w:rsidRDefault="00832516">
            <w:pPr>
              <w:widowControl/>
              <w:jc w:val="left"/>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3B813F63" w14:textId="77777777" w:rsidR="00832516" w:rsidRPr="006B4388" w:rsidRDefault="00832516">
            <w:pPr>
              <w:spacing w:line="320" w:lineRule="exact"/>
              <w:jc w:val="center"/>
              <w:rPr>
                <w:rFonts w:ascii="宋体" w:hAnsi="宋体"/>
                <w:bCs/>
                <w:kern w:val="0"/>
                <w:szCs w:val="21"/>
              </w:rPr>
            </w:pPr>
            <w:r w:rsidRPr="006B4388">
              <w:rPr>
                <w:rFonts w:ascii="宋体" w:hAnsi="宋体" w:hint="eastAsia"/>
                <w:bCs/>
                <w:kern w:val="0"/>
                <w:szCs w:val="21"/>
              </w:rPr>
              <w:t>政务数据共享</w:t>
            </w:r>
          </w:p>
        </w:tc>
        <w:tc>
          <w:tcPr>
            <w:tcW w:w="3637" w:type="pct"/>
            <w:tcBorders>
              <w:top w:val="single" w:sz="4" w:space="0" w:color="000000"/>
              <w:left w:val="nil"/>
              <w:bottom w:val="single" w:sz="4" w:space="0" w:color="000000"/>
              <w:right w:val="single" w:sz="4" w:space="0" w:color="000000"/>
            </w:tcBorders>
            <w:vAlign w:val="center"/>
            <w:hideMark/>
          </w:tcPr>
          <w:p w14:paraId="68699EA4" w14:textId="77777777" w:rsidR="00832516" w:rsidRPr="006B4388" w:rsidRDefault="00832516" w:rsidP="00C7776E">
            <w:pPr>
              <w:spacing w:line="288" w:lineRule="auto"/>
              <w:rPr>
                <w:rFonts w:ascii="宋体" w:hAnsi="宋体"/>
                <w:kern w:val="0"/>
                <w:szCs w:val="21"/>
              </w:rPr>
            </w:pPr>
            <w:r w:rsidRPr="006B4388">
              <w:rPr>
                <w:rFonts w:ascii="宋体" w:hAnsi="宋体" w:hint="eastAsia"/>
                <w:kern w:val="0"/>
                <w:szCs w:val="21"/>
              </w:rPr>
              <w:t>梳理并编制特色试验方向的政务数据资源目录，有可用的政务数据资源共享交换平台（自建或地市统建），共享数据种类和数量逐年增加。</w:t>
            </w:r>
          </w:p>
        </w:tc>
      </w:tr>
      <w:tr w:rsidR="00832516" w:rsidRPr="006B4388" w14:paraId="540970EF" w14:textId="77777777" w:rsidTr="00832516">
        <w:trPr>
          <w:trHeight w:val="537"/>
        </w:trPr>
        <w:tc>
          <w:tcPr>
            <w:tcW w:w="309" w:type="pct"/>
            <w:vMerge/>
            <w:tcBorders>
              <w:top w:val="nil"/>
              <w:left w:val="single" w:sz="4" w:space="0" w:color="000000"/>
              <w:bottom w:val="single" w:sz="4" w:space="0" w:color="000000"/>
              <w:right w:val="single" w:sz="4" w:space="0" w:color="000000"/>
            </w:tcBorders>
            <w:vAlign w:val="center"/>
            <w:hideMark/>
          </w:tcPr>
          <w:p w14:paraId="5F424157" w14:textId="77777777" w:rsidR="00832516" w:rsidRPr="006B4388" w:rsidRDefault="00832516">
            <w:pPr>
              <w:widowControl/>
              <w:jc w:val="left"/>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0BD189AA" w14:textId="77777777" w:rsidR="00832516" w:rsidRPr="006B4388" w:rsidRDefault="00832516">
            <w:pPr>
              <w:spacing w:line="320" w:lineRule="exact"/>
              <w:jc w:val="center"/>
              <w:rPr>
                <w:rFonts w:ascii="宋体" w:hAnsi="宋体"/>
                <w:bCs/>
                <w:kern w:val="0"/>
                <w:szCs w:val="21"/>
              </w:rPr>
            </w:pPr>
            <w:r w:rsidRPr="006B4388">
              <w:rPr>
                <w:rFonts w:ascii="宋体" w:hAnsi="宋体" w:hint="eastAsia"/>
                <w:bCs/>
                <w:kern w:val="0"/>
                <w:szCs w:val="21"/>
              </w:rPr>
              <w:t>公共数据开放</w:t>
            </w:r>
          </w:p>
        </w:tc>
        <w:tc>
          <w:tcPr>
            <w:tcW w:w="3637" w:type="pct"/>
            <w:tcBorders>
              <w:top w:val="single" w:sz="4" w:space="0" w:color="000000"/>
              <w:left w:val="nil"/>
              <w:bottom w:val="single" w:sz="4" w:space="0" w:color="000000"/>
              <w:right w:val="single" w:sz="4" w:space="0" w:color="000000"/>
            </w:tcBorders>
            <w:vAlign w:val="center"/>
            <w:hideMark/>
          </w:tcPr>
          <w:p w14:paraId="009AF72F" w14:textId="77777777" w:rsidR="00832516" w:rsidRPr="006B4388" w:rsidRDefault="00832516" w:rsidP="00C7776E">
            <w:pPr>
              <w:spacing w:line="288" w:lineRule="auto"/>
              <w:rPr>
                <w:rFonts w:ascii="宋体" w:hAnsi="宋体"/>
                <w:kern w:val="0"/>
                <w:szCs w:val="21"/>
              </w:rPr>
            </w:pPr>
            <w:r w:rsidRPr="006B4388">
              <w:rPr>
                <w:rFonts w:ascii="宋体" w:hAnsi="宋体" w:hint="eastAsia"/>
                <w:kern w:val="0"/>
                <w:szCs w:val="21"/>
              </w:rPr>
              <w:t>有可用的公共数据开放平台（自建或地市统建），提供文件、接口、应用等多种数据访问方式。开放行业数据种类不少于X类，开放的数据种类和数据量逐年递增。</w:t>
            </w:r>
          </w:p>
        </w:tc>
      </w:tr>
      <w:tr w:rsidR="00832516" w:rsidRPr="006B4388" w14:paraId="29ECCFA6" w14:textId="77777777" w:rsidTr="00832516">
        <w:trPr>
          <w:trHeight w:val="966"/>
        </w:trPr>
        <w:tc>
          <w:tcPr>
            <w:tcW w:w="309" w:type="pct"/>
            <w:vMerge w:val="restart"/>
            <w:tcBorders>
              <w:top w:val="nil"/>
              <w:left w:val="single" w:sz="4" w:space="0" w:color="000000"/>
              <w:bottom w:val="single" w:sz="4" w:space="0" w:color="000000"/>
              <w:right w:val="single" w:sz="4" w:space="0" w:color="000000"/>
            </w:tcBorders>
            <w:vAlign w:val="center"/>
            <w:hideMark/>
          </w:tcPr>
          <w:p w14:paraId="093E56C6" w14:textId="77777777" w:rsidR="00832516" w:rsidRPr="006B4388" w:rsidRDefault="00832516">
            <w:pPr>
              <w:spacing w:line="320" w:lineRule="exact"/>
              <w:jc w:val="center"/>
              <w:rPr>
                <w:rFonts w:ascii="宋体" w:hAnsi="宋体"/>
                <w:bCs/>
                <w:kern w:val="0"/>
                <w:szCs w:val="21"/>
              </w:rPr>
            </w:pPr>
            <w:r w:rsidRPr="006B4388">
              <w:rPr>
                <w:rFonts w:ascii="宋体" w:hAnsi="宋体" w:hint="eastAsia"/>
                <w:bCs/>
                <w:kern w:val="0"/>
                <w:szCs w:val="21"/>
              </w:rPr>
              <w:t>数据应用</w:t>
            </w:r>
          </w:p>
        </w:tc>
        <w:tc>
          <w:tcPr>
            <w:tcW w:w="1054" w:type="pct"/>
            <w:tcBorders>
              <w:top w:val="single" w:sz="4" w:space="0" w:color="auto"/>
              <w:left w:val="nil"/>
              <w:bottom w:val="single" w:sz="4" w:space="0" w:color="000000"/>
              <w:right w:val="single" w:sz="4" w:space="0" w:color="000000"/>
            </w:tcBorders>
            <w:vAlign w:val="center"/>
            <w:hideMark/>
          </w:tcPr>
          <w:p w14:paraId="37938F9F"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应用试点</w:t>
            </w:r>
          </w:p>
        </w:tc>
        <w:tc>
          <w:tcPr>
            <w:tcW w:w="3637" w:type="pct"/>
            <w:tcBorders>
              <w:top w:val="single" w:sz="4" w:space="0" w:color="000000"/>
              <w:left w:val="nil"/>
              <w:bottom w:val="single" w:sz="4" w:space="0" w:color="000000"/>
              <w:right w:val="single" w:sz="4" w:space="0" w:color="000000"/>
            </w:tcBorders>
            <w:vAlign w:val="center"/>
            <w:hideMark/>
          </w:tcPr>
          <w:p w14:paraId="32F98840" w14:textId="77777777" w:rsidR="00832516" w:rsidRPr="006B4388" w:rsidRDefault="00832516" w:rsidP="00C7776E">
            <w:pPr>
              <w:spacing w:line="288" w:lineRule="auto"/>
              <w:jc w:val="left"/>
              <w:rPr>
                <w:rFonts w:ascii="宋体" w:hAnsi="宋体"/>
                <w:kern w:val="0"/>
                <w:szCs w:val="21"/>
              </w:rPr>
            </w:pPr>
            <w:r w:rsidRPr="006B4388">
              <w:rPr>
                <w:rFonts w:ascii="宋体" w:hAnsi="宋体" w:hint="eastAsia"/>
                <w:kern w:val="0"/>
                <w:szCs w:val="21"/>
              </w:rPr>
              <w:t>区域内特色试验方向大数据项目入选市级以上大数据应用示范项目或列为县（市、区）重点项目，形成一批应用场景或研究成果，提高特色试验方向大数据应用水平，带动大数据产业发展。</w:t>
            </w:r>
          </w:p>
        </w:tc>
      </w:tr>
      <w:tr w:rsidR="00832516" w:rsidRPr="006B4388" w14:paraId="3942AADA" w14:textId="77777777" w:rsidTr="00832516">
        <w:trPr>
          <w:trHeight w:val="90"/>
        </w:trPr>
        <w:tc>
          <w:tcPr>
            <w:tcW w:w="309" w:type="pct"/>
            <w:vMerge/>
            <w:tcBorders>
              <w:top w:val="nil"/>
              <w:left w:val="single" w:sz="4" w:space="0" w:color="000000"/>
              <w:bottom w:val="single" w:sz="4" w:space="0" w:color="000000"/>
              <w:right w:val="single" w:sz="4" w:space="0" w:color="000000"/>
            </w:tcBorders>
            <w:vAlign w:val="center"/>
            <w:hideMark/>
          </w:tcPr>
          <w:p w14:paraId="7CE6E952" w14:textId="77777777" w:rsidR="00832516" w:rsidRPr="006B4388" w:rsidRDefault="00832516">
            <w:pPr>
              <w:widowControl/>
              <w:jc w:val="left"/>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4191DCB6"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制度创新</w:t>
            </w:r>
          </w:p>
        </w:tc>
        <w:tc>
          <w:tcPr>
            <w:tcW w:w="3637" w:type="pct"/>
            <w:tcBorders>
              <w:top w:val="single" w:sz="4" w:space="0" w:color="000000"/>
              <w:left w:val="nil"/>
              <w:bottom w:val="single" w:sz="4" w:space="0" w:color="000000"/>
              <w:right w:val="single" w:sz="4" w:space="0" w:color="000000"/>
            </w:tcBorders>
            <w:vAlign w:val="center"/>
            <w:hideMark/>
          </w:tcPr>
          <w:p w14:paraId="13CCF794" w14:textId="77777777" w:rsidR="00832516" w:rsidRPr="006B4388" w:rsidRDefault="00832516" w:rsidP="00C7776E">
            <w:pPr>
              <w:widowControl/>
              <w:spacing w:line="288" w:lineRule="auto"/>
              <w:jc w:val="left"/>
              <w:rPr>
                <w:rFonts w:ascii="宋体" w:hAnsi="宋体"/>
                <w:kern w:val="0"/>
                <w:szCs w:val="21"/>
              </w:rPr>
            </w:pPr>
            <w:r w:rsidRPr="006B4388">
              <w:rPr>
                <w:rFonts w:ascii="宋体" w:hAnsi="宋体" w:hint="eastAsia"/>
                <w:kern w:val="0"/>
                <w:szCs w:val="21"/>
              </w:rPr>
              <w:t>探索制定特色试验方向大数据开放共享相关政策法规。</w:t>
            </w:r>
          </w:p>
        </w:tc>
      </w:tr>
      <w:tr w:rsidR="00832516" w:rsidRPr="006B4388" w14:paraId="2FD6DC45" w14:textId="77777777" w:rsidTr="00832516">
        <w:trPr>
          <w:trHeight w:val="90"/>
        </w:trPr>
        <w:tc>
          <w:tcPr>
            <w:tcW w:w="309" w:type="pct"/>
            <w:vMerge/>
            <w:tcBorders>
              <w:top w:val="nil"/>
              <w:left w:val="single" w:sz="4" w:space="0" w:color="000000"/>
              <w:bottom w:val="single" w:sz="4" w:space="0" w:color="000000"/>
              <w:right w:val="single" w:sz="4" w:space="0" w:color="000000"/>
            </w:tcBorders>
            <w:vAlign w:val="center"/>
            <w:hideMark/>
          </w:tcPr>
          <w:p w14:paraId="4DA14EFA" w14:textId="77777777" w:rsidR="00832516" w:rsidRPr="006B4388" w:rsidRDefault="00832516">
            <w:pPr>
              <w:widowControl/>
              <w:jc w:val="left"/>
              <w:rPr>
                <w:rFonts w:ascii="宋体" w:hAnsi="宋体"/>
                <w:bCs/>
                <w:kern w:val="0"/>
                <w:szCs w:val="21"/>
              </w:rPr>
            </w:pPr>
          </w:p>
        </w:tc>
        <w:tc>
          <w:tcPr>
            <w:tcW w:w="1054" w:type="pct"/>
            <w:tcBorders>
              <w:top w:val="single" w:sz="4" w:space="0" w:color="000000"/>
              <w:left w:val="nil"/>
              <w:bottom w:val="single" w:sz="4" w:space="0" w:color="000000"/>
              <w:right w:val="single" w:sz="4" w:space="0" w:color="000000"/>
            </w:tcBorders>
            <w:vAlign w:val="center"/>
            <w:hideMark/>
          </w:tcPr>
          <w:p w14:paraId="405FA83C" w14:textId="77777777" w:rsidR="00832516" w:rsidRPr="006B4388" w:rsidRDefault="00832516">
            <w:pPr>
              <w:widowControl/>
              <w:spacing w:line="320" w:lineRule="exact"/>
              <w:jc w:val="center"/>
              <w:rPr>
                <w:rFonts w:ascii="宋体" w:hAnsi="宋体"/>
                <w:bCs/>
                <w:kern w:val="0"/>
                <w:szCs w:val="21"/>
              </w:rPr>
            </w:pPr>
            <w:r w:rsidRPr="006B4388">
              <w:rPr>
                <w:rFonts w:ascii="宋体" w:hAnsi="宋体" w:hint="eastAsia"/>
                <w:bCs/>
                <w:kern w:val="0"/>
                <w:szCs w:val="21"/>
              </w:rPr>
              <w:t>环境营造</w:t>
            </w:r>
          </w:p>
        </w:tc>
        <w:tc>
          <w:tcPr>
            <w:tcW w:w="3637" w:type="pct"/>
            <w:tcBorders>
              <w:top w:val="single" w:sz="4" w:space="0" w:color="000000"/>
              <w:left w:val="nil"/>
              <w:bottom w:val="single" w:sz="4" w:space="0" w:color="000000"/>
              <w:right w:val="single" w:sz="4" w:space="0" w:color="000000"/>
            </w:tcBorders>
            <w:vAlign w:val="center"/>
            <w:hideMark/>
          </w:tcPr>
          <w:p w14:paraId="30C5D05A" w14:textId="77777777" w:rsidR="00832516" w:rsidRPr="006B4388" w:rsidRDefault="00832516" w:rsidP="00C7776E">
            <w:pPr>
              <w:widowControl/>
              <w:spacing w:line="288" w:lineRule="auto"/>
              <w:jc w:val="left"/>
              <w:rPr>
                <w:rFonts w:ascii="宋体" w:hAnsi="宋体"/>
                <w:kern w:val="0"/>
                <w:szCs w:val="21"/>
              </w:rPr>
            </w:pPr>
            <w:r w:rsidRPr="006B4388">
              <w:rPr>
                <w:rFonts w:ascii="宋体" w:hAnsi="宋体" w:hint="eastAsia"/>
                <w:kern w:val="0"/>
                <w:szCs w:val="21"/>
              </w:rPr>
              <w:t>定期举办特色试验方向大数据开放共享与应用为主题的评比、培训、论坛等活动，为推动数据开放共享营造良好氛围。</w:t>
            </w:r>
          </w:p>
        </w:tc>
      </w:tr>
    </w:tbl>
    <w:p w14:paraId="60CD1928" w14:textId="77777777" w:rsidR="009B3EAB" w:rsidRDefault="009B3EAB" w:rsidP="009B3EAB">
      <w:pPr>
        <w:pStyle w:val="a5"/>
      </w:pPr>
      <w:bookmarkStart w:id="35" w:name="_Toc23933729"/>
      <w:r>
        <w:rPr>
          <w:rFonts w:hint="eastAsia"/>
        </w:rPr>
        <w:t>评估流程</w:t>
      </w:r>
      <w:bookmarkEnd w:id="35"/>
    </w:p>
    <w:p w14:paraId="374B086C" w14:textId="77777777" w:rsidR="00ED3F36" w:rsidRPr="001D1BF4" w:rsidRDefault="00532928" w:rsidP="001D1BF4">
      <w:pPr>
        <w:pStyle w:val="affffff1"/>
      </w:pPr>
      <w:r>
        <w:rPr>
          <w:rFonts w:hint="eastAsia"/>
        </w:rPr>
        <w:t>试验区</w:t>
      </w:r>
      <w:r w:rsidR="00D55F4D" w:rsidRPr="001D1BF4">
        <w:rPr>
          <w:rFonts w:hint="eastAsia"/>
        </w:rPr>
        <w:t>申报主体</w:t>
      </w:r>
      <w:r w:rsidR="0045228D">
        <w:rPr>
          <w:rFonts w:hint="eastAsia"/>
        </w:rPr>
        <w:t>应</w:t>
      </w:r>
      <w:r w:rsidR="00D55F4D" w:rsidRPr="001D1BF4">
        <w:rPr>
          <w:rFonts w:hint="eastAsia"/>
        </w:rPr>
        <w:t>填写《江苏省大数据开放共享与应用试验区申报书》（</w:t>
      </w:r>
      <w:r w:rsidR="00F53648">
        <w:rPr>
          <w:rFonts w:hint="eastAsia"/>
        </w:rPr>
        <w:t>综合类试验区申报书见附录A</w:t>
      </w:r>
      <w:r w:rsidR="00995DF6">
        <w:rPr>
          <w:rFonts w:hint="eastAsia"/>
        </w:rPr>
        <w:t>、</w:t>
      </w:r>
      <w:r w:rsidR="00F53648">
        <w:rPr>
          <w:rFonts w:hint="eastAsia"/>
        </w:rPr>
        <w:t>特色类试验区申报书见附录B</w:t>
      </w:r>
      <w:r w:rsidR="00D55F4D" w:rsidRPr="001D1BF4">
        <w:rPr>
          <w:rFonts w:hint="eastAsia"/>
        </w:rPr>
        <w:t>）报江苏省工业和信息化厅</w:t>
      </w:r>
      <w:r w:rsidR="00F27E9E">
        <w:rPr>
          <w:rFonts w:hint="eastAsia"/>
        </w:rPr>
        <w:t>，提交材料要求见表3</w:t>
      </w:r>
      <w:r w:rsidR="00D55F4D" w:rsidRPr="001D1BF4">
        <w:rPr>
          <w:rFonts w:hint="eastAsia"/>
        </w:rPr>
        <w:t>。各设区市工业和信息化主管部门加强对本地区申报工作组织指导，提供本地区大数据产业现状，协助完成申报工作。</w:t>
      </w:r>
    </w:p>
    <w:p w14:paraId="548ED87F" w14:textId="77777777" w:rsidR="00D55F4D" w:rsidRDefault="00DD14C0" w:rsidP="001541FC">
      <w:pPr>
        <w:pStyle w:val="af6"/>
      </w:pPr>
      <w:r>
        <w:rPr>
          <w:rFonts w:hint="eastAsia"/>
        </w:rPr>
        <w:t>试验区申报提交材料要求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835"/>
        <w:gridCol w:w="852"/>
        <w:gridCol w:w="5066"/>
      </w:tblGrid>
      <w:tr w:rsidR="005769CB" w:rsidRPr="006B4388" w14:paraId="099F5E49" w14:textId="77777777" w:rsidTr="005769CB">
        <w:trPr>
          <w:trHeight w:val="420"/>
          <w:jc w:val="center"/>
        </w:trPr>
        <w:tc>
          <w:tcPr>
            <w:tcW w:w="427" w:type="pct"/>
            <w:tcBorders>
              <w:top w:val="single" w:sz="4" w:space="0" w:color="auto"/>
              <w:left w:val="single" w:sz="4" w:space="0" w:color="auto"/>
              <w:bottom w:val="single" w:sz="4" w:space="0" w:color="auto"/>
              <w:right w:val="single" w:sz="4" w:space="0" w:color="auto"/>
            </w:tcBorders>
            <w:vAlign w:val="center"/>
            <w:hideMark/>
          </w:tcPr>
          <w:p w14:paraId="071461FF"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hint="eastAsia"/>
              </w:rPr>
              <w:t>序号</w:t>
            </w:r>
          </w:p>
        </w:tc>
        <w:tc>
          <w:tcPr>
            <w:tcW w:w="1481" w:type="pct"/>
            <w:tcBorders>
              <w:top w:val="single" w:sz="4" w:space="0" w:color="auto"/>
              <w:left w:val="nil"/>
              <w:bottom w:val="single" w:sz="4" w:space="0" w:color="auto"/>
              <w:right w:val="single" w:sz="4" w:space="0" w:color="auto"/>
            </w:tcBorders>
            <w:vAlign w:val="center"/>
            <w:hideMark/>
          </w:tcPr>
          <w:p w14:paraId="34002FA8"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hint="eastAsia"/>
              </w:rPr>
              <w:t>提交材料名称</w:t>
            </w:r>
          </w:p>
        </w:tc>
        <w:tc>
          <w:tcPr>
            <w:tcW w:w="445" w:type="pct"/>
            <w:tcBorders>
              <w:top w:val="single" w:sz="4" w:space="0" w:color="auto"/>
              <w:left w:val="nil"/>
              <w:bottom w:val="single" w:sz="4" w:space="0" w:color="auto"/>
              <w:right w:val="single" w:sz="4" w:space="0" w:color="auto"/>
            </w:tcBorders>
            <w:vAlign w:val="center"/>
            <w:hideMark/>
          </w:tcPr>
          <w:p w14:paraId="06310678"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hint="eastAsia"/>
              </w:rPr>
              <w:t>份数</w:t>
            </w:r>
          </w:p>
        </w:tc>
        <w:tc>
          <w:tcPr>
            <w:tcW w:w="2647" w:type="pct"/>
            <w:tcBorders>
              <w:top w:val="single" w:sz="4" w:space="0" w:color="auto"/>
              <w:left w:val="nil"/>
              <w:bottom w:val="single" w:sz="4" w:space="0" w:color="auto"/>
              <w:right w:val="single" w:sz="4" w:space="0" w:color="auto"/>
            </w:tcBorders>
            <w:vAlign w:val="center"/>
            <w:hideMark/>
          </w:tcPr>
          <w:p w14:paraId="21D1D32E"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hint="eastAsia"/>
              </w:rPr>
              <w:t>要求</w:t>
            </w:r>
          </w:p>
        </w:tc>
      </w:tr>
      <w:tr w:rsidR="005769CB" w:rsidRPr="006B4388" w14:paraId="38972A9E" w14:textId="77777777" w:rsidTr="005769CB">
        <w:trPr>
          <w:trHeight w:val="420"/>
          <w:jc w:val="center"/>
        </w:trPr>
        <w:tc>
          <w:tcPr>
            <w:tcW w:w="427" w:type="pct"/>
            <w:tcBorders>
              <w:top w:val="single" w:sz="4" w:space="0" w:color="auto"/>
              <w:left w:val="single" w:sz="4" w:space="0" w:color="auto"/>
              <w:bottom w:val="single" w:sz="4" w:space="0" w:color="auto"/>
              <w:right w:val="single" w:sz="4" w:space="0" w:color="auto"/>
            </w:tcBorders>
            <w:vAlign w:val="center"/>
            <w:hideMark/>
          </w:tcPr>
          <w:p w14:paraId="41F0D070"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rPr>
              <w:t>1</w:t>
            </w:r>
          </w:p>
        </w:tc>
        <w:tc>
          <w:tcPr>
            <w:tcW w:w="1481" w:type="pct"/>
            <w:tcBorders>
              <w:top w:val="single" w:sz="4" w:space="0" w:color="auto"/>
              <w:left w:val="nil"/>
              <w:bottom w:val="single" w:sz="4" w:space="0" w:color="auto"/>
              <w:right w:val="single" w:sz="4" w:space="0" w:color="auto"/>
            </w:tcBorders>
            <w:vAlign w:val="center"/>
            <w:hideMark/>
          </w:tcPr>
          <w:p w14:paraId="4E794230" w14:textId="77777777" w:rsidR="006C5E99" w:rsidRPr="006B4388" w:rsidRDefault="006C5E99" w:rsidP="00E51DB1">
            <w:pPr>
              <w:pStyle w:val="affffff7"/>
              <w:spacing w:line="288" w:lineRule="auto"/>
              <w:rPr>
                <w:rFonts w:ascii="宋体" w:eastAsia="宋体" w:hAnsi="宋体"/>
              </w:rPr>
            </w:pPr>
            <w:r w:rsidRPr="006B4388">
              <w:rPr>
                <w:rFonts w:ascii="宋体" w:eastAsia="宋体" w:hAnsi="宋体" w:hint="eastAsia"/>
              </w:rPr>
              <w:t>江苏省大数据开放共享与应用试验区申报书</w:t>
            </w:r>
          </w:p>
        </w:tc>
        <w:tc>
          <w:tcPr>
            <w:tcW w:w="445" w:type="pct"/>
            <w:tcBorders>
              <w:top w:val="single" w:sz="4" w:space="0" w:color="auto"/>
              <w:left w:val="nil"/>
              <w:bottom w:val="single" w:sz="4" w:space="0" w:color="auto"/>
              <w:right w:val="single" w:sz="4" w:space="0" w:color="auto"/>
            </w:tcBorders>
            <w:vAlign w:val="center"/>
            <w:hideMark/>
          </w:tcPr>
          <w:p w14:paraId="1CECFBB0"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hint="eastAsia"/>
              </w:rPr>
              <w:t>2</w:t>
            </w:r>
          </w:p>
        </w:tc>
        <w:tc>
          <w:tcPr>
            <w:tcW w:w="2647" w:type="pct"/>
            <w:tcBorders>
              <w:top w:val="single" w:sz="4" w:space="0" w:color="auto"/>
              <w:left w:val="nil"/>
              <w:bottom w:val="single" w:sz="4" w:space="0" w:color="auto"/>
              <w:right w:val="single" w:sz="4" w:space="0" w:color="auto"/>
            </w:tcBorders>
            <w:vAlign w:val="center"/>
            <w:hideMark/>
          </w:tcPr>
          <w:p w14:paraId="4A805705" w14:textId="77777777" w:rsidR="006C5E99" w:rsidRPr="006B4388" w:rsidRDefault="006C5E99" w:rsidP="00E51DB1">
            <w:pPr>
              <w:pStyle w:val="affffff7"/>
              <w:spacing w:line="288" w:lineRule="auto"/>
              <w:rPr>
                <w:rFonts w:ascii="宋体" w:eastAsia="宋体" w:hAnsi="宋体"/>
              </w:rPr>
            </w:pPr>
            <w:r w:rsidRPr="006B4388">
              <w:rPr>
                <w:rFonts w:ascii="宋体" w:eastAsia="宋体" w:hAnsi="宋体" w:hint="eastAsia"/>
              </w:rPr>
              <w:t>A4纸打印，左侧胶装，一式2份，同时提供内容一致</w:t>
            </w:r>
            <w:r w:rsidRPr="006B4388">
              <w:rPr>
                <w:rFonts w:ascii="宋体" w:eastAsia="宋体" w:hAnsi="宋体"/>
              </w:rPr>
              <w:t>的</w:t>
            </w:r>
            <w:r w:rsidRPr="006B4388">
              <w:rPr>
                <w:rFonts w:ascii="宋体" w:eastAsia="宋体" w:hAnsi="宋体" w:hint="eastAsia"/>
              </w:rPr>
              <w:t>电子文档</w:t>
            </w:r>
            <w:r w:rsidRPr="006B4388">
              <w:rPr>
                <w:rFonts w:ascii="宋体" w:eastAsia="宋体" w:hAnsi="宋体"/>
              </w:rPr>
              <w:t>，需按表中要求加盖单位公章、签字</w:t>
            </w:r>
            <w:r w:rsidRPr="006B4388">
              <w:rPr>
                <w:rFonts w:ascii="宋体" w:eastAsia="宋体" w:hAnsi="宋体" w:hint="eastAsia"/>
              </w:rPr>
              <w:t>。</w:t>
            </w:r>
          </w:p>
        </w:tc>
      </w:tr>
      <w:tr w:rsidR="005769CB" w:rsidRPr="006B4388" w14:paraId="58AC0F12" w14:textId="77777777" w:rsidTr="005769CB">
        <w:trPr>
          <w:trHeight w:val="420"/>
          <w:jc w:val="center"/>
        </w:trPr>
        <w:tc>
          <w:tcPr>
            <w:tcW w:w="427" w:type="pct"/>
            <w:tcBorders>
              <w:top w:val="single" w:sz="4" w:space="0" w:color="auto"/>
              <w:left w:val="single" w:sz="4" w:space="0" w:color="auto"/>
              <w:bottom w:val="single" w:sz="4" w:space="0" w:color="auto"/>
              <w:right w:val="single" w:sz="4" w:space="0" w:color="auto"/>
            </w:tcBorders>
            <w:vAlign w:val="center"/>
            <w:hideMark/>
          </w:tcPr>
          <w:p w14:paraId="1A4AB409"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rPr>
              <w:t>2</w:t>
            </w:r>
          </w:p>
        </w:tc>
        <w:tc>
          <w:tcPr>
            <w:tcW w:w="1481" w:type="pct"/>
            <w:tcBorders>
              <w:top w:val="single" w:sz="4" w:space="0" w:color="auto"/>
              <w:left w:val="nil"/>
              <w:bottom w:val="single" w:sz="4" w:space="0" w:color="auto"/>
              <w:right w:val="single" w:sz="4" w:space="0" w:color="auto"/>
            </w:tcBorders>
            <w:vAlign w:val="center"/>
            <w:hideMark/>
          </w:tcPr>
          <w:p w14:paraId="3EE97F6E" w14:textId="77777777" w:rsidR="006C5E99" w:rsidRPr="006B4388" w:rsidRDefault="006C5E99" w:rsidP="00E51DB1">
            <w:pPr>
              <w:pStyle w:val="affffff7"/>
              <w:spacing w:line="288" w:lineRule="auto"/>
              <w:rPr>
                <w:rFonts w:ascii="宋体" w:eastAsia="宋体" w:hAnsi="宋体"/>
              </w:rPr>
            </w:pPr>
            <w:r w:rsidRPr="006B4388">
              <w:rPr>
                <w:rFonts w:ascii="宋体" w:eastAsia="宋体" w:hAnsi="宋体" w:hint="eastAsia"/>
              </w:rPr>
              <w:t>其他相关证明材料</w:t>
            </w:r>
            <w:r w:rsidRPr="006B4388">
              <w:rPr>
                <w:rFonts w:ascii="宋体" w:eastAsia="宋体" w:hAnsi="宋体" w:hint="eastAsia"/>
              </w:rPr>
              <w:tab/>
            </w:r>
          </w:p>
        </w:tc>
        <w:tc>
          <w:tcPr>
            <w:tcW w:w="445" w:type="pct"/>
            <w:tcBorders>
              <w:top w:val="single" w:sz="4" w:space="0" w:color="auto"/>
              <w:left w:val="nil"/>
              <w:bottom w:val="single" w:sz="4" w:space="0" w:color="auto"/>
              <w:right w:val="single" w:sz="4" w:space="0" w:color="auto"/>
            </w:tcBorders>
            <w:vAlign w:val="center"/>
            <w:hideMark/>
          </w:tcPr>
          <w:p w14:paraId="1ECA87B7" w14:textId="77777777" w:rsidR="006C5E99" w:rsidRPr="006B4388" w:rsidRDefault="006C5E99" w:rsidP="00E51DB1">
            <w:pPr>
              <w:pStyle w:val="affffff7"/>
              <w:spacing w:line="288" w:lineRule="auto"/>
              <w:jc w:val="center"/>
              <w:rPr>
                <w:rFonts w:ascii="宋体" w:eastAsia="宋体" w:hAnsi="宋体"/>
              </w:rPr>
            </w:pPr>
            <w:r w:rsidRPr="006B4388">
              <w:rPr>
                <w:rFonts w:ascii="宋体" w:eastAsia="宋体" w:hAnsi="宋体"/>
              </w:rPr>
              <w:t>1</w:t>
            </w:r>
          </w:p>
        </w:tc>
        <w:tc>
          <w:tcPr>
            <w:tcW w:w="2647" w:type="pct"/>
            <w:tcBorders>
              <w:top w:val="single" w:sz="4" w:space="0" w:color="auto"/>
              <w:left w:val="nil"/>
              <w:bottom w:val="single" w:sz="4" w:space="0" w:color="auto"/>
              <w:right w:val="single" w:sz="4" w:space="0" w:color="auto"/>
            </w:tcBorders>
            <w:vAlign w:val="center"/>
            <w:hideMark/>
          </w:tcPr>
          <w:p w14:paraId="5AC52868" w14:textId="77777777" w:rsidR="006C5E99" w:rsidRPr="006B4388" w:rsidRDefault="006C5E99" w:rsidP="00E51DB1">
            <w:pPr>
              <w:pStyle w:val="affffff7"/>
              <w:spacing w:line="288" w:lineRule="auto"/>
              <w:rPr>
                <w:rFonts w:ascii="宋体" w:eastAsia="宋体" w:hAnsi="宋体"/>
              </w:rPr>
            </w:pPr>
            <w:r w:rsidRPr="006B4388">
              <w:rPr>
                <w:rFonts w:ascii="宋体" w:eastAsia="宋体" w:hAnsi="宋体"/>
              </w:rPr>
              <w:t>纸质/电子版</w:t>
            </w:r>
            <w:r w:rsidRPr="006B4388">
              <w:rPr>
                <w:rFonts w:ascii="宋体" w:eastAsia="宋体" w:hAnsi="宋体" w:hint="eastAsia"/>
              </w:rPr>
              <w:t>，</w:t>
            </w:r>
            <w:r w:rsidRPr="006B4388">
              <w:rPr>
                <w:rFonts w:ascii="宋体" w:eastAsia="宋体" w:hAnsi="宋体"/>
              </w:rPr>
              <w:t>纸质版加盖单位公章</w:t>
            </w:r>
          </w:p>
        </w:tc>
      </w:tr>
    </w:tbl>
    <w:p w14:paraId="5BCB17F4" w14:textId="77777777" w:rsidR="00D55F4D" w:rsidRPr="001D1BF4" w:rsidRDefault="00846996" w:rsidP="00012A26">
      <w:pPr>
        <w:pStyle w:val="affffff1"/>
        <w:spacing w:beforeLines="50" w:before="156"/>
      </w:pPr>
      <w:r>
        <w:rPr>
          <w:rFonts w:hint="eastAsia"/>
        </w:rPr>
        <w:lastRenderedPageBreak/>
        <w:t>评估流程按图1的规定执行。</w:t>
      </w:r>
      <w:r w:rsidR="00D55F4D" w:rsidRPr="001D1BF4">
        <w:rPr>
          <w:rFonts w:hint="eastAsia"/>
        </w:rPr>
        <w:t>通过评估的单位在江苏省工业和信息化厅官网公示，并由江苏省工业和信息化厅发文公布，授予“江苏省大数据开放共享与应用试验区”称号。</w:t>
      </w:r>
    </w:p>
    <w:p w14:paraId="1962D37E" w14:textId="77777777" w:rsidR="00D55F4D" w:rsidRPr="001D1BF4" w:rsidRDefault="008E0FEB" w:rsidP="001D1BF4">
      <w:pPr>
        <w:pStyle w:val="affffff1"/>
      </w:pPr>
      <w:r w:rsidRPr="001D1BF4">
        <w:rPr>
          <w:rFonts w:hint="eastAsia"/>
        </w:rPr>
        <w:t>所有申报材料</w:t>
      </w:r>
      <w:r w:rsidR="00F034C0">
        <w:rPr>
          <w:rFonts w:hint="eastAsia"/>
        </w:rPr>
        <w:t>应</w:t>
      </w:r>
      <w:r w:rsidRPr="001D1BF4">
        <w:rPr>
          <w:rFonts w:hint="eastAsia"/>
        </w:rPr>
        <w:t>真实，在申报过程中弄虚作假的，一经发现，立即终止申报资格。已经通过评估的，立即取消称号并予以公示。</w:t>
      </w:r>
    </w:p>
    <w:p w14:paraId="7F58592B" w14:textId="77777777" w:rsidR="009B3EAB" w:rsidRDefault="00A14016" w:rsidP="001C79C9">
      <w:pPr>
        <w:pStyle w:val="aff5"/>
        <w:ind w:firstLineChars="0" w:firstLine="0"/>
        <w:jc w:val="center"/>
      </w:pPr>
      <w:r>
        <w:pict w14:anchorId="312DC7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5" o:spid="_x0000_i1025" type="#_x0000_t75" style="width:6in;height:370.65pt;visibility:visible">
            <v:imagedata r:id="rId10" o:title=""/>
          </v:shape>
        </w:pict>
      </w:r>
    </w:p>
    <w:p w14:paraId="7B61C300" w14:textId="77777777" w:rsidR="009B3EAB" w:rsidRDefault="00DA73F3" w:rsidP="00846996">
      <w:pPr>
        <w:pStyle w:val="a2"/>
      </w:pPr>
      <w:r>
        <w:rPr>
          <w:rFonts w:hint="eastAsia"/>
        </w:rPr>
        <w:t>试验区评估流程</w:t>
      </w:r>
    </w:p>
    <w:p w14:paraId="7082C4EB" w14:textId="77777777" w:rsidR="00F6622C" w:rsidRPr="00B158A8" w:rsidRDefault="00B158A8" w:rsidP="00B158A8">
      <w:pPr>
        <w:pStyle w:val="a5"/>
      </w:pPr>
      <w:bookmarkStart w:id="36" w:name="_Toc23933730"/>
      <w:r>
        <w:rPr>
          <w:rFonts w:hint="eastAsia"/>
        </w:rPr>
        <w:t>评估结果的应用</w:t>
      </w:r>
      <w:bookmarkEnd w:id="36"/>
    </w:p>
    <w:p w14:paraId="63C95731" w14:textId="77777777" w:rsidR="00B158A8" w:rsidRPr="00B158A8" w:rsidRDefault="00B158A8" w:rsidP="00B158A8">
      <w:pPr>
        <w:pStyle w:val="affffff1"/>
      </w:pPr>
      <w:r>
        <w:rPr>
          <w:rFonts w:hint="eastAsia"/>
        </w:rPr>
        <w:t>评估结果</w:t>
      </w:r>
      <w:r w:rsidRPr="00B158A8">
        <w:rPr>
          <w:rFonts w:hint="eastAsia"/>
        </w:rPr>
        <w:t>可作为申报单位资质的一项证明。</w:t>
      </w:r>
    </w:p>
    <w:p w14:paraId="3E22DB54" w14:textId="77777777" w:rsidR="00F6622C" w:rsidRPr="00B158A8" w:rsidRDefault="00B158A8" w:rsidP="00B158A8">
      <w:pPr>
        <w:pStyle w:val="affffff1"/>
      </w:pPr>
      <w:r>
        <w:rPr>
          <w:rFonts w:hint="eastAsia"/>
        </w:rPr>
        <w:t>评估结果可</w:t>
      </w:r>
      <w:r w:rsidRPr="00B158A8">
        <w:rPr>
          <w:rFonts w:hint="eastAsia"/>
        </w:rPr>
        <w:t>作为政府相关部门进行事中、事后监管时的一项证明</w:t>
      </w:r>
      <w:r>
        <w:rPr>
          <w:rFonts w:hint="eastAsia"/>
        </w:rPr>
        <w:t>。</w:t>
      </w:r>
    </w:p>
    <w:p w14:paraId="5A44E7E7" w14:textId="77777777" w:rsidR="00F6622C" w:rsidRPr="00B803AA" w:rsidRDefault="00B803AA" w:rsidP="00B803AA">
      <w:pPr>
        <w:pStyle w:val="a5"/>
      </w:pPr>
      <w:bookmarkStart w:id="37" w:name="_Toc23933731"/>
      <w:r>
        <w:rPr>
          <w:rFonts w:hint="eastAsia"/>
        </w:rPr>
        <w:t>管理与复核</w:t>
      </w:r>
      <w:bookmarkEnd w:id="37"/>
    </w:p>
    <w:p w14:paraId="20816036" w14:textId="77777777" w:rsidR="00F6622C" w:rsidRPr="005A685F" w:rsidRDefault="005A685F" w:rsidP="005A685F">
      <w:pPr>
        <w:pStyle w:val="a6"/>
      </w:pPr>
      <w:bookmarkStart w:id="38" w:name="_Toc23933732"/>
      <w:r>
        <w:rPr>
          <w:rFonts w:hint="eastAsia"/>
        </w:rPr>
        <w:t>日常管理</w:t>
      </w:r>
      <w:bookmarkEnd w:id="38"/>
    </w:p>
    <w:p w14:paraId="1E54C28C" w14:textId="77777777" w:rsidR="00DE4111" w:rsidRPr="00DE4111" w:rsidRDefault="00DE4111" w:rsidP="00DE4111">
      <w:pPr>
        <w:pStyle w:val="affe"/>
      </w:pPr>
      <w:r w:rsidRPr="00DE4111">
        <w:rPr>
          <w:rFonts w:hint="eastAsia"/>
        </w:rPr>
        <w:t>试验区创建主体</w:t>
      </w:r>
      <w:r w:rsidR="00B5471F">
        <w:rPr>
          <w:rFonts w:hint="eastAsia"/>
        </w:rPr>
        <w:t>应</w:t>
      </w:r>
      <w:r w:rsidRPr="00DE4111">
        <w:rPr>
          <w:rFonts w:hint="eastAsia"/>
        </w:rPr>
        <w:t>于</w:t>
      </w:r>
      <w:r w:rsidRPr="006B4388">
        <w:rPr>
          <w:rFonts w:hint="eastAsia"/>
          <w:color w:val="000000"/>
        </w:rPr>
        <w:t>每年12月31日前将一年来试验区组织机制、数据开放共享、试点任务情况形成《江苏省大数据开放共享与应用试验区发展报告》（</w:t>
      </w:r>
      <w:r w:rsidR="00BD2CFE" w:rsidRPr="006B4388">
        <w:rPr>
          <w:rFonts w:hint="eastAsia"/>
          <w:color w:val="000000"/>
        </w:rPr>
        <w:t>见附录C</w:t>
      </w:r>
      <w:r w:rsidRPr="006B4388">
        <w:rPr>
          <w:rFonts w:hint="eastAsia"/>
          <w:color w:val="000000"/>
        </w:rPr>
        <w:t>），报送江苏省工业和信息化厅</w:t>
      </w:r>
      <w:r w:rsidRPr="00DE4111">
        <w:rPr>
          <w:rFonts w:hint="eastAsia"/>
        </w:rPr>
        <w:t>。</w:t>
      </w:r>
    </w:p>
    <w:p w14:paraId="34B840EA" w14:textId="77777777" w:rsidR="00B803AA" w:rsidRDefault="00DE4111" w:rsidP="00832516">
      <w:pPr>
        <w:pStyle w:val="affe"/>
      </w:pPr>
      <w:r w:rsidRPr="00DE4111">
        <w:rPr>
          <w:rFonts w:hint="eastAsia"/>
        </w:rPr>
        <w:t>在发展报</w:t>
      </w:r>
      <w:r>
        <w:rPr>
          <w:rFonts w:hint="eastAsia"/>
        </w:rPr>
        <w:t>告填报过程中弄虚作假的，一经发现，立即取消称号并予以公示。</w:t>
      </w:r>
    </w:p>
    <w:p w14:paraId="1B9F127F" w14:textId="77777777" w:rsidR="00B803AA" w:rsidRPr="005A685F" w:rsidRDefault="005A685F" w:rsidP="005A685F">
      <w:pPr>
        <w:pStyle w:val="a6"/>
      </w:pPr>
      <w:bookmarkStart w:id="39" w:name="_Toc23933733"/>
      <w:r>
        <w:rPr>
          <w:rFonts w:hint="eastAsia"/>
        </w:rPr>
        <w:lastRenderedPageBreak/>
        <w:t>复核评估</w:t>
      </w:r>
      <w:bookmarkEnd w:id="39"/>
    </w:p>
    <w:p w14:paraId="40956289" w14:textId="77777777" w:rsidR="00B803AA" w:rsidRPr="00A14211" w:rsidRDefault="00A14211" w:rsidP="00A14211">
      <w:pPr>
        <w:pStyle w:val="a7"/>
        <w:spacing w:before="156" w:after="156"/>
      </w:pPr>
      <w:r>
        <w:rPr>
          <w:rFonts w:hint="eastAsia"/>
        </w:rPr>
        <w:t>总则</w:t>
      </w:r>
    </w:p>
    <w:p w14:paraId="3DF1F7CA" w14:textId="77777777" w:rsidR="005A685F" w:rsidRDefault="00A14211" w:rsidP="000247CF">
      <w:pPr>
        <w:pStyle w:val="aff5"/>
      </w:pPr>
      <w:r w:rsidRPr="00A14211">
        <w:rPr>
          <w:rFonts w:hint="eastAsia"/>
        </w:rPr>
        <w:t>试验区实施动态管理，由江苏省工业和信息化厅每两年进行复核评估，对于不合格的试验区，限期进行整改，拒绝整改或整改后仍达不到要求的，取消称号并予以公示。</w:t>
      </w:r>
    </w:p>
    <w:p w14:paraId="06BBC7F1" w14:textId="77777777" w:rsidR="005A685F" w:rsidRPr="00D86A6E" w:rsidRDefault="00D86A6E" w:rsidP="00D86A6E">
      <w:pPr>
        <w:pStyle w:val="a7"/>
        <w:spacing w:before="156" w:after="156"/>
      </w:pPr>
      <w:r>
        <w:rPr>
          <w:rFonts w:hint="eastAsia"/>
        </w:rPr>
        <w:t>复核评估要求</w:t>
      </w:r>
    </w:p>
    <w:p w14:paraId="6CF22DEF" w14:textId="77777777" w:rsidR="00D86A6E" w:rsidRDefault="00CD3BAB" w:rsidP="00CD3BAB">
      <w:pPr>
        <w:pStyle w:val="aff5"/>
      </w:pPr>
      <w:r>
        <w:rPr>
          <w:rFonts w:hint="eastAsia"/>
        </w:rPr>
        <w:t>试验区复核评估应按表4的要求提交相关材料。</w:t>
      </w:r>
    </w:p>
    <w:p w14:paraId="21D90B4F" w14:textId="77777777" w:rsidR="00D86A6E" w:rsidRDefault="003E6134" w:rsidP="00D86A6E">
      <w:pPr>
        <w:pStyle w:val="af6"/>
      </w:pPr>
      <w:r>
        <w:rPr>
          <w:rFonts w:hint="eastAsia"/>
        </w:rPr>
        <w:t>试验区复核评估提交材料要求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4536"/>
        <w:gridCol w:w="708"/>
        <w:gridCol w:w="3508"/>
      </w:tblGrid>
      <w:tr w:rsidR="00D86A6E" w:rsidRPr="006B4388" w14:paraId="18E0B137" w14:textId="77777777" w:rsidTr="00D86A6E">
        <w:trPr>
          <w:trHeight w:val="392"/>
          <w:jc w:val="center"/>
        </w:trPr>
        <w:tc>
          <w:tcPr>
            <w:tcW w:w="427" w:type="pct"/>
            <w:tcBorders>
              <w:top w:val="single" w:sz="4" w:space="0" w:color="auto"/>
              <w:left w:val="single" w:sz="4" w:space="0" w:color="auto"/>
              <w:bottom w:val="single" w:sz="4" w:space="0" w:color="auto"/>
              <w:right w:val="single" w:sz="4" w:space="0" w:color="auto"/>
            </w:tcBorders>
            <w:vAlign w:val="center"/>
            <w:hideMark/>
          </w:tcPr>
          <w:p w14:paraId="1E939551" w14:textId="77777777" w:rsidR="00D86A6E" w:rsidRPr="006B4388" w:rsidRDefault="00D86A6E">
            <w:pPr>
              <w:pStyle w:val="affffff7"/>
              <w:jc w:val="center"/>
              <w:rPr>
                <w:rFonts w:ascii="宋体" w:eastAsia="宋体" w:hAnsi="宋体"/>
              </w:rPr>
            </w:pPr>
            <w:r w:rsidRPr="006B4388">
              <w:rPr>
                <w:rFonts w:ascii="宋体" w:eastAsia="宋体" w:hAnsi="宋体" w:hint="eastAsia"/>
              </w:rPr>
              <w:t>序号</w:t>
            </w:r>
          </w:p>
        </w:tc>
        <w:tc>
          <w:tcPr>
            <w:tcW w:w="2370" w:type="pct"/>
            <w:tcBorders>
              <w:top w:val="single" w:sz="4" w:space="0" w:color="auto"/>
              <w:left w:val="nil"/>
              <w:bottom w:val="single" w:sz="4" w:space="0" w:color="auto"/>
              <w:right w:val="single" w:sz="4" w:space="0" w:color="auto"/>
            </w:tcBorders>
            <w:vAlign w:val="center"/>
            <w:hideMark/>
          </w:tcPr>
          <w:p w14:paraId="1ED40012" w14:textId="77777777" w:rsidR="00D86A6E" w:rsidRPr="006B4388" w:rsidRDefault="00D86A6E">
            <w:pPr>
              <w:pStyle w:val="affffff7"/>
              <w:jc w:val="center"/>
              <w:rPr>
                <w:rFonts w:ascii="宋体" w:eastAsia="宋体" w:hAnsi="宋体"/>
              </w:rPr>
            </w:pPr>
            <w:r w:rsidRPr="006B4388">
              <w:rPr>
                <w:rFonts w:ascii="宋体" w:eastAsia="宋体" w:hAnsi="宋体" w:hint="eastAsia"/>
              </w:rPr>
              <w:t>提交材料名称</w:t>
            </w:r>
          </w:p>
        </w:tc>
        <w:tc>
          <w:tcPr>
            <w:tcW w:w="370" w:type="pct"/>
            <w:tcBorders>
              <w:top w:val="single" w:sz="4" w:space="0" w:color="auto"/>
              <w:left w:val="nil"/>
              <w:bottom w:val="single" w:sz="4" w:space="0" w:color="auto"/>
              <w:right w:val="single" w:sz="4" w:space="0" w:color="auto"/>
            </w:tcBorders>
            <w:vAlign w:val="center"/>
            <w:hideMark/>
          </w:tcPr>
          <w:p w14:paraId="46137C7E" w14:textId="77777777" w:rsidR="00D86A6E" w:rsidRPr="006B4388" w:rsidRDefault="00D86A6E">
            <w:pPr>
              <w:pStyle w:val="affffff7"/>
              <w:jc w:val="center"/>
              <w:rPr>
                <w:rFonts w:ascii="宋体" w:eastAsia="宋体" w:hAnsi="宋体"/>
              </w:rPr>
            </w:pPr>
            <w:r w:rsidRPr="006B4388">
              <w:rPr>
                <w:rFonts w:ascii="宋体" w:eastAsia="宋体" w:hAnsi="宋体" w:hint="eastAsia"/>
              </w:rPr>
              <w:t>份数</w:t>
            </w:r>
          </w:p>
        </w:tc>
        <w:tc>
          <w:tcPr>
            <w:tcW w:w="1833" w:type="pct"/>
            <w:tcBorders>
              <w:top w:val="single" w:sz="4" w:space="0" w:color="auto"/>
              <w:left w:val="nil"/>
              <w:bottom w:val="single" w:sz="4" w:space="0" w:color="auto"/>
              <w:right w:val="single" w:sz="4" w:space="0" w:color="auto"/>
            </w:tcBorders>
            <w:vAlign w:val="center"/>
            <w:hideMark/>
          </w:tcPr>
          <w:p w14:paraId="749BD253" w14:textId="77777777" w:rsidR="00D86A6E" w:rsidRPr="006B4388" w:rsidRDefault="00D86A6E">
            <w:pPr>
              <w:pStyle w:val="affffff7"/>
              <w:jc w:val="center"/>
              <w:rPr>
                <w:rFonts w:ascii="宋体" w:eastAsia="宋体" w:hAnsi="宋体"/>
              </w:rPr>
            </w:pPr>
            <w:r w:rsidRPr="006B4388">
              <w:rPr>
                <w:rFonts w:ascii="宋体" w:eastAsia="宋体" w:hAnsi="宋体" w:hint="eastAsia"/>
              </w:rPr>
              <w:t>要求</w:t>
            </w:r>
          </w:p>
        </w:tc>
      </w:tr>
      <w:tr w:rsidR="00D86A6E" w:rsidRPr="006B4388" w14:paraId="39024409" w14:textId="77777777" w:rsidTr="00D86A6E">
        <w:trPr>
          <w:trHeight w:val="796"/>
          <w:jc w:val="center"/>
        </w:trPr>
        <w:tc>
          <w:tcPr>
            <w:tcW w:w="427" w:type="pct"/>
            <w:tcBorders>
              <w:top w:val="single" w:sz="4" w:space="0" w:color="auto"/>
              <w:left w:val="single" w:sz="4" w:space="0" w:color="auto"/>
              <w:bottom w:val="single" w:sz="4" w:space="0" w:color="auto"/>
              <w:right w:val="single" w:sz="4" w:space="0" w:color="auto"/>
            </w:tcBorders>
            <w:vAlign w:val="center"/>
            <w:hideMark/>
          </w:tcPr>
          <w:p w14:paraId="7EFB5694" w14:textId="77777777" w:rsidR="00D86A6E" w:rsidRPr="006B4388" w:rsidRDefault="00D86A6E">
            <w:pPr>
              <w:pStyle w:val="affffff7"/>
              <w:jc w:val="center"/>
              <w:rPr>
                <w:rFonts w:ascii="宋体" w:eastAsia="宋体" w:hAnsi="宋体"/>
              </w:rPr>
            </w:pPr>
            <w:r w:rsidRPr="006B4388">
              <w:rPr>
                <w:rFonts w:ascii="宋体" w:eastAsia="宋体" w:hAnsi="宋体" w:hint="eastAsia"/>
              </w:rPr>
              <w:t>1</w:t>
            </w:r>
          </w:p>
        </w:tc>
        <w:tc>
          <w:tcPr>
            <w:tcW w:w="2370" w:type="pct"/>
            <w:tcBorders>
              <w:top w:val="single" w:sz="4" w:space="0" w:color="auto"/>
              <w:left w:val="nil"/>
              <w:bottom w:val="single" w:sz="4" w:space="0" w:color="auto"/>
              <w:right w:val="single" w:sz="4" w:space="0" w:color="auto"/>
            </w:tcBorders>
            <w:vAlign w:val="center"/>
            <w:hideMark/>
          </w:tcPr>
          <w:p w14:paraId="0B357689" w14:textId="77777777" w:rsidR="00D86A6E" w:rsidRPr="006B4388" w:rsidRDefault="00D86A6E">
            <w:pPr>
              <w:pStyle w:val="affffff7"/>
              <w:rPr>
                <w:rFonts w:ascii="宋体" w:eastAsia="宋体" w:hAnsi="宋体"/>
              </w:rPr>
            </w:pPr>
            <w:r w:rsidRPr="006B4388">
              <w:rPr>
                <w:rFonts w:ascii="宋体" w:eastAsia="宋体" w:hAnsi="宋体" w:hint="eastAsia"/>
              </w:rPr>
              <w:t>江苏省大数据开放</w:t>
            </w:r>
            <w:r w:rsidRPr="006B4388">
              <w:rPr>
                <w:rFonts w:ascii="宋体" w:eastAsia="宋体" w:hAnsi="宋体"/>
              </w:rPr>
              <w:t>共享与应用试验区</w:t>
            </w:r>
            <w:r w:rsidRPr="006B4388">
              <w:rPr>
                <w:rFonts w:ascii="宋体" w:eastAsia="宋体" w:hAnsi="宋体" w:hint="eastAsia"/>
              </w:rPr>
              <w:t>发展报告</w:t>
            </w:r>
          </w:p>
        </w:tc>
        <w:tc>
          <w:tcPr>
            <w:tcW w:w="370" w:type="pct"/>
            <w:tcBorders>
              <w:top w:val="single" w:sz="4" w:space="0" w:color="auto"/>
              <w:left w:val="nil"/>
              <w:bottom w:val="single" w:sz="4" w:space="0" w:color="auto"/>
              <w:right w:val="single" w:sz="4" w:space="0" w:color="auto"/>
            </w:tcBorders>
            <w:vAlign w:val="center"/>
            <w:hideMark/>
          </w:tcPr>
          <w:p w14:paraId="1D112888" w14:textId="77777777" w:rsidR="00D86A6E" w:rsidRPr="006B4388" w:rsidRDefault="00D86A6E">
            <w:pPr>
              <w:pStyle w:val="affffff7"/>
              <w:jc w:val="center"/>
              <w:rPr>
                <w:rFonts w:ascii="宋体" w:eastAsia="宋体" w:hAnsi="宋体"/>
              </w:rPr>
            </w:pPr>
            <w:r w:rsidRPr="006B4388">
              <w:rPr>
                <w:rFonts w:ascii="宋体" w:eastAsia="宋体" w:hAnsi="宋体" w:hint="eastAsia"/>
              </w:rPr>
              <w:t>2</w:t>
            </w:r>
          </w:p>
        </w:tc>
        <w:tc>
          <w:tcPr>
            <w:tcW w:w="1833" w:type="pct"/>
            <w:tcBorders>
              <w:top w:val="single" w:sz="4" w:space="0" w:color="auto"/>
              <w:left w:val="nil"/>
              <w:bottom w:val="single" w:sz="4" w:space="0" w:color="auto"/>
              <w:right w:val="single" w:sz="4" w:space="0" w:color="auto"/>
            </w:tcBorders>
            <w:vAlign w:val="center"/>
            <w:hideMark/>
          </w:tcPr>
          <w:p w14:paraId="364CBD2D" w14:textId="77777777" w:rsidR="00D86A6E" w:rsidRPr="006B4388" w:rsidRDefault="00D86A6E">
            <w:pPr>
              <w:pStyle w:val="affffff7"/>
              <w:rPr>
                <w:rFonts w:ascii="宋体" w:eastAsia="宋体" w:hAnsi="宋体"/>
              </w:rPr>
            </w:pPr>
            <w:r w:rsidRPr="006B4388">
              <w:rPr>
                <w:rFonts w:ascii="宋体" w:eastAsia="宋体" w:hAnsi="宋体" w:hint="eastAsia"/>
              </w:rPr>
              <w:t>A4纸打印，左侧胶装，一式4份，同时提供电子文档</w:t>
            </w:r>
            <w:r w:rsidRPr="006B4388">
              <w:rPr>
                <w:rFonts w:ascii="宋体" w:eastAsia="宋体" w:hAnsi="宋体"/>
              </w:rPr>
              <w:t>，需加盖单位公章、签字</w:t>
            </w:r>
          </w:p>
        </w:tc>
      </w:tr>
      <w:tr w:rsidR="00D86A6E" w:rsidRPr="006B4388" w14:paraId="0A1F7CE4" w14:textId="77777777" w:rsidTr="00D86A6E">
        <w:trPr>
          <w:trHeight w:val="796"/>
          <w:jc w:val="center"/>
        </w:trPr>
        <w:tc>
          <w:tcPr>
            <w:tcW w:w="427" w:type="pct"/>
            <w:tcBorders>
              <w:top w:val="single" w:sz="4" w:space="0" w:color="auto"/>
              <w:left w:val="single" w:sz="4" w:space="0" w:color="auto"/>
              <w:bottom w:val="single" w:sz="4" w:space="0" w:color="auto"/>
              <w:right w:val="single" w:sz="4" w:space="0" w:color="auto"/>
            </w:tcBorders>
            <w:vAlign w:val="center"/>
            <w:hideMark/>
          </w:tcPr>
          <w:p w14:paraId="26F8DB32" w14:textId="77777777" w:rsidR="00D86A6E" w:rsidRPr="006B4388" w:rsidRDefault="00D86A6E">
            <w:pPr>
              <w:pStyle w:val="affffff7"/>
              <w:jc w:val="center"/>
              <w:rPr>
                <w:rFonts w:ascii="宋体" w:eastAsia="宋体" w:hAnsi="宋体"/>
              </w:rPr>
            </w:pPr>
            <w:r w:rsidRPr="006B4388">
              <w:rPr>
                <w:rFonts w:ascii="宋体" w:eastAsia="宋体" w:hAnsi="宋体"/>
              </w:rPr>
              <w:t>2</w:t>
            </w:r>
          </w:p>
        </w:tc>
        <w:tc>
          <w:tcPr>
            <w:tcW w:w="2370" w:type="pct"/>
            <w:tcBorders>
              <w:top w:val="single" w:sz="4" w:space="0" w:color="auto"/>
              <w:left w:val="nil"/>
              <w:bottom w:val="single" w:sz="4" w:space="0" w:color="auto"/>
              <w:right w:val="single" w:sz="4" w:space="0" w:color="auto"/>
            </w:tcBorders>
            <w:vAlign w:val="center"/>
            <w:hideMark/>
          </w:tcPr>
          <w:p w14:paraId="33FDE368" w14:textId="77777777" w:rsidR="00D86A6E" w:rsidRPr="006B4388" w:rsidRDefault="00D86A6E">
            <w:pPr>
              <w:pStyle w:val="affffff7"/>
              <w:rPr>
                <w:rFonts w:ascii="宋体" w:eastAsia="宋体" w:hAnsi="宋体"/>
              </w:rPr>
            </w:pPr>
            <w:r w:rsidRPr="006B4388">
              <w:rPr>
                <w:rFonts w:ascii="宋体" w:eastAsia="宋体" w:hAnsi="宋体" w:hint="eastAsia"/>
              </w:rPr>
              <w:t>其他相关证明材料</w:t>
            </w:r>
          </w:p>
        </w:tc>
        <w:tc>
          <w:tcPr>
            <w:tcW w:w="370" w:type="pct"/>
            <w:tcBorders>
              <w:top w:val="single" w:sz="4" w:space="0" w:color="auto"/>
              <w:left w:val="nil"/>
              <w:bottom w:val="single" w:sz="4" w:space="0" w:color="auto"/>
              <w:right w:val="single" w:sz="4" w:space="0" w:color="auto"/>
            </w:tcBorders>
            <w:vAlign w:val="center"/>
            <w:hideMark/>
          </w:tcPr>
          <w:p w14:paraId="2E09E93F" w14:textId="77777777" w:rsidR="00D86A6E" w:rsidRPr="006B4388" w:rsidRDefault="00D86A6E">
            <w:pPr>
              <w:pStyle w:val="affffff7"/>
              <w:jc w:val="center"/>
              <w:rPr>
                <w:rFonts w:ascii="宋体" w:eastAsia="宋体" w:hAnsi="宋体"/>
              </w:rPr>
            </w:pPr>
            <w:r w:rsidRPr="006B4388">
              <w:rPr>
                <w:rFonts w:ascii="宋体" w:eastAsia="宋体" w:hAnsi="宋体"/>
              </w:rPr>
              <w:t>1</w:t>
            </w:r>
          </w:p>
        </w:tc>
        <w:tc>
          <w:tcPr>
            <w:tcW w:w="1833" w:type="pct"/>
            <w:tcBorders>
              <w:top w:val="single" w:sz="4" w:space="0" w:color="auto"/>
              <w:left w:val="nil"/>
              <w:bottom w:val="single" w:sz="4" w:space="0" w:color="auto"/>
              <w:right w:val="single" w:sz="4" w:space="0" w:color="auto"/>
            </w:tcBorders>
            <w:vAlign w:val="center"/>
            <w:hideMark/>
          </w:tcPr>
          <w:p w14:paraId="4D45CEE8" w14:textId="77777777" w:rsidR="00D86A6E" w:rsidRPr="006B4388" w:rsidRDefault="00D86A6E">
            <w:pPr>
              <w:pStyle w:val="affffff7"/>
              <w:rPr>
                <w:rFonts w:ascii="宋体" w:eastAsia="宋体" w:hAnsi="宋体"/>
              </w:rPr>
            </w:pPr>
            <w:r w:rsidRPr="006B4388">
              <w:rPr>
                <w:rFonts w:ascii="宋体" w:eastAsia="宋体" w:hAnsi="宋体"/>
              </w:rPr>
              <w:t>纸质/电子版</w:t>
            </w:r>
            <w:r w:rsidRPr="006B4388">
              <w:rPr>
                <w:rFonts w:ascii="宋体" w:eastAsia="宋体" w:hAnsi="宋体" w:hint="eastAsia"/>
              </w:rPr>
              <w:t>，</w:t>
            </w:r>
            <w:r w:rsidRPr="006B4388">
              <w:rPr>
                <w:rFonts w:ascii="宋体" w:eastAsia="宋体" w:hAnsi="宋体"/>
              </w:rPr>
              <w:t>纸质版加盖单位公章</w:t>
            </w:r>
          </w:p>
        </w:tc>
      </w:tr>
    </w:tbl>
    <w:p w14:paraId="7506EBCD" w14:textId="77777777" w:rsidR="000E434C" w:rsidRPr="000E434C" w:rsidRDefault="000E434C" w:rsidP="000E434C">
      <w:pPr>
        <w:pStyle w:val="a7"/>
        <w:spacing w:before="156" w:after="156"/>
      </w:pPr>
      <w:r>
        <w:rPr>
          <w:rFonts w:hint="eastAsia"/>
        </w:rPr>
        <w:t>复核评估指标</w:t>
      </w:r>
    </w:p>
    <w:p w14:paraId="2591016C" w14:textId="77777777" w:rsidR="000E434C" w:rsidRDefault="008469D3" w:rsidP="008469D3">
      <w:pPr>
        <w:pStyle w:val="aff9"/>
        <w:spacing w:before="156" w:after="156"/>
      </w:pPr>
      <w:r>
        <w:rPr>
          <w:rFonts w:hint="eastAsia"/>
        </w:rPr>
        <w:t>8.2.</w:t>
      </w:r>
      <w:r w:rsidR="00D86A6E">
        <w:rPr>
          <w:rFonts w:hint="eastAsia"/>
        </w:rPr>
        <w:t>3</w:t>
      </w:r>
      <w:r>
        <w:rPr>
          <w:rFonts w:hint="eastAsia"/>
        </w:rPr>
        <w:t>.1</w:t>
      </w:r>
      <w:r w:rsidR="009827A6">
        <w:rPr>
          <w:rFonts w:hint="eastAsia"/>
        </w:rPr>
        <w:t xml:space="preserve">　</w:t>
      </w:r>
      <w:r>
        <w:rPr>
          <w:rFonts w:hint="eastAsia"/>
        </w:rPr>
        <w:t>综合类试验区复核评估指标</w:t>
      </w:r>
    </w:p>
    <w:p w14:paraId="46F06014" w14:textId="77777777" w:rsidR="008469D3" w:rsidRPr="008469D3" w:rsidRDefault="00C204AA" w:rsidP="008469D3">
      <w:pPr>
        <w:pStyle w:val="aff5"/>
      </w:pPr>
      <w:r>
        <w:rPr>
          <w:rFonts w:hint="eastAsia"/>
        </w:rPr>
        <w:t>综合类试验区复核评估指标见表5。</w:t>
      </w:r>
    </w:p>
    <w:p w14:paraId="0EA2C2EC" w14:textId="77777777" w:rsidR="0018129B" w:rsidRDefault="003E6134" w:rsidP="0018129B">
      <w:pPr>
        <w:pStyle w:val="af6"/>
      </w:pPr>
      <w:r>
        <w:rPr>
          <w:rFonts w:hint="eastAsia"/>
        </w:rPr>
        <w:t>综合类试验区复核评估指标</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2"/>
        <w:gridCol w:w="1734"/>
        <w:gridCol w:w="7244"/>
      </w:tblGrid>
      <w:tr w:rsidR="0018129B" w:rsidRPr="006B4388" w14:paraId="4545FBB1" w14:textId="77777777" w:rsidTr="0018129B">
        <w:trPr>
          <w:trHeight w:val="372"/>
        </w:trPr>
        <w:tc>
          <w:tcPr>
            <w:tcW w:w="1215" w:type="pct"/>
            <w:gridSpan w:val="2"/>
            <w:tcBorders>
              <w:top w:val="single" w:sz="4" w:space="0" w:color="000000"/>
              <w:left w:val="single" w:sz="4" w:space="0" w:color="000000"/>
              <w:bottom w:val="single" w:sz="4" w:space="0" w:color="000000"/>
              <w:right w:val="single" w:sz="4" w:space="0" w:color="000000"/>
            </w:tcBorders>
            <w:vAlign w:val="center"/>
            <w:hideMark/>
          </w:tcPr>
          <w:p w14:paraId="151CA18B" w14:textId="77777777" w:rsidR="0018129B" w:rsidRPr="006B4388" w:rsidRDefault="0018129B">
            <w:pPr>
              <w:widowControl/>
              <w:spacing w:line="320" w:lineRule="exact"/>
              <w:jc w:val="center"/>
              <w:rPr>
                <w:rFonts w:ascii="宋体" w:hAnsi="宋体" w:cs="方正仿宋_GBK"/>
                <w:kern w:val="0"/>
              </w:rPr>
            </w:pPr>
            <w:r w:rsidRPr="006B4388">
              <w:rPr>
                <w:rFonts w:ascii="宋体" w:hAnsi="宋体" w:cs="方正仿宋_GBK" w:hint="eastAsia"/>
                <w:kern w:val="0"/>
              </w:rPr>
              <w:t>评估指标</w:t>
            </w:r>
          </w:p>
        </w:tc>
        <w:tc>
          <w:tcPr>
            <w:tcW w:w="3785" w:type="pct"/>
            <w:tcBorders>
              <w:top w:val="single" w:sz="4" w:space="0" w:color="000000"/>
              <w:left w:val="nil"/>
              <w:bottom w:val="single" w:sz="4" w:space="0" w:color="000000"/>
              <w:right w:val="single" w:sz="4" w:space="0" w:color="000000"/>
            </w:tcBorders>
            <w:vAlign w:val="center"/>
            <w:hideMark/>
          </w:tcPr>
          <w:p w14:paraId="066E01C1" w14:textId="77777777" w:rsidR="0018129B" w:rsidRPr="006B4388" w:rsidRDefault="0018129B" w:rsidP="00E16801">
            <w:pPr>
              <w:widowControl/>
              <w:spacing w:line="288" w:lineRule="auto"/>
              <w:jc w:val="center"/>
              <w:rPr>
                <w:rFonts w:ascii="宋体" w:hAnsi="宋体" w:cs="方正仿宋_GBK"/>
                <w:kern w:val="0"/>
              </w:rPr>
            </w:pPr>
            <w:r w:rsidRPr="006B4388">
              <w:rPr>
                <w:rFonts w:ascii="宋体" w:hAnsi="宋体" w:cs="方正仿宋_GBK" w:hint="eastAsia"/>
                <w:kern w:val="0"/>
              </w:rPr>
              <w:t>指标内容</w:t>
            </w:r>
          </w:p>
        </w:tc>
      </w:tr>
      <w:tr w:rsidR="0018129B" w:rsidRPr="006B4388" w14:paraId="0DEE2E8D" w14:textId="77777777" w:rsidTr="0018129B">
        <w:trPr>
          <w:trHeight w:val="618"/>
        </w:trPr>
        <w:tc>
          <w:tcPr>
            <w:tcW w:w="309" w:type="pct"/>
            <w:vMerge w:val="restart"/>
            <w:tcBorders>
              <w:top w:val="nil"/>
              <w:left w:val="single" w:sz="4" w:space="0" w:color="000000"/>
              <w:bottom w:val="single" w:sz="4" w:space="0" w:color="000000"/>
              <w:right w:val="single" w:sz="4" w:space="0" w:color="000000"/>
            </w:tcBorders>
            <w:vAlign w:val="center"/>
            <w:hideMark/>
          </w:tcPr>
          <w:p w14:paraId="28D58015" w14:textId="77777777" w:rsidR="0018129B" w:rsidRPr="006B4388" w:rsidRDefault="0018129B">
            <w:pPr>
              <w:widowControl/>
              <w:spacing w:line="320" w:lineRule="exact"/>
              <w:jc w:val="center"/>
              <w:rPr>
                <w:rFonts w:ascii="宋体" w:hAnsi="宋体"/>
                <w:bCs/>
                <w:kern w:val="0"/>
              </w:rPr>
            </w:pPr>
            <w:r w:rsidRPr="006B4388">
              <w:rPr>
                <w:rFonts w:ascii="宋体" w:hAnsi="宋体" w:hint="eastAsia"/>
                <w:bCs/>
                <w:kern w:val="0"/>
              </w:rPr>
              <w:t>组织机制</w:t>
            </w:r>
          </w:p>
        </w:tc>
        <w:tc>
          <w:tcPr>
            <w:tcW w:w="906" w:type="pct"/>
            <w:tcBorders>
              <w:top w:val="single" w:sz="4" w:space="0" w:color="000000"/>
              <w:left w:val="nil"/>
              <w:bottom w:val="single" w:sz="4" w:space="0" w:color="000000"/>
              <w:right w:val="single" w:sz="4" w:space="0" w:color="000000"/>
            </w:tcBorders>
            <w:vAlign w:val="center"/>
            <w:hideMark/>
          </w:tcPr>
          <w:p w14:paraId="219F63BF" w14:textId="77777777" w:rsidR="0018129B" w:rsidRPr="006B4388" w:rsidRDefault="0018129B">
            <w:pPr>
              <w:spacing w:line="320" w:lineRule="exact"/>
              <w:jc w:val="center"/>
              <w:rPr>
                <w:rFonts w:ascii="宋体" w:hAnsi="宋体"/>
                <w:bCs/>
                <w:kern w:val="0"/>
              </w:rPr>
            </w:pPr>
            <w:r w:rsidRPr="006B4388">
              <w:rPr>
                <w:rFonts w:ascii="宋体" w:hAnsi="宋体" w:hint="eastAsia"/>
                <w:bCs/>
                <w:kern w:val="0"/>
              </w:rPr>
              <w:t>组织保障</w:t>
            </w:r>
          </w:p>
        </w:tc>
        <w:tc>
          <w:tcPr>
            <w:tcW w:w="3785" w:type="pct"/>
            <w:tcBorders>
              <w:top w:val="single" w:sz="4" w:space="0" w:color="000000"/>
              <w:left w:val="nil"/>
              <w:bottom w:val="single" w:sz="4" w:space="0" w:color="000000"/>
              <w:right w:val="single" w:sz="4" w:space="0" w:color="000000"/>
            </w:tcBorders>
            <w:vAlign w:val="center"/>
            <w:hideMark/>
          </w:tcPr>
          <w:p w14:paraId="7AC2601D" w14:textId="77777777" w:rsidR="0018129B" w:rsidRPr="006B4388" w:rsidRDefault="0018129B" w:rsidP="00E16801">
            <w:pPr>
              <w:spacing w:line="288" w:lineRule="auto"/>
              <w:rPr>
                <w:rFonts w:ascii="宋体" w:hAnsi="宋体"/>
                <w:kern w:val="0"/>
              </w:rPr>
            </w:pPr>
            <w:r w:rsidRPr="006B4388">
              <w:rPr>
                <w:rFonts w:ascii="宋体" w:hAnsi="宋体" w:hint="eastAsia"/>
                <w:kern w:val="0"/>
              </w:rPr>
              <w:t>试验区授牌以来，试验区建设主体加强试验区试点任务组织，大数据产业发展推动有序。</w:t>
            </w:r>
          </w:p>
        </w:tc>
      </w:tr>
      <w:tr w:rsidR="0018129B" w:rsidRPr="006B4388" w14:paraId="049E9206" w14:textId="77777777" w:rsidTr="0018129B">
        <w:trPr>
          <w:trHeight w:val="663"/>
        </w:trPr>
        <w:tc>
          <w:tcPr>
            <w:tcW w:w="309" w:type="pct"/>
            <w:vMerge/>
            <w:tcBorders>
              <w:top w:val="nil"/>
              <w:left w:val="single" w:sz="4" w:space="0" w:color="000000"/>
              <w:bottom w:val="single" w:sz="4" w:space="0" w:color="000000"/>
              <w:right w:val="single" w:sz="4" w:space="0" w:color="000000"/>
            </w:tcBorders>
            <w:vAlign w:val="center"/>
            <w:hideMark/>
          </w:tcPr>
          <w:p w14:paraId="057C8E00" w14:textId="77777777" w:rsidR="0018129B" w:rsidRPr="006B4388" w:rsidRDefault="0018129B">
            <w:pPr>
              <w:widowControl/>
              <w:jc w:val="left"/>
              <w:rPr>
                <w:rFonts w:ascii="宋体" w:hAnsi="宋体"/>
                <w:bCs/>
                <w:kern w:val="0"/>
              </w:rPr>
            </w:pPr>
          </w:p>
        </w:tc>
        <w:tc>
          <w:tcPr>
            <w:tcW w:w="906" w:type="pct"/>
            <w:tcBorders>
              <w:top w:val="single" w:sz="4" w:space="0" w:color="000000"/>
              <w:left w:val="nil"/>
              <w:bottom w:val="single" w:sz="4" w:space="0" w:color="000000"/>
              <w:right w:val="single" w:sz="4" w:space="0" w:color="000000"/>
            </w:tcBorders>
            <w:vAlign w:val="center"/>
            <w:hideMark/>
          </w:tcPr>
          <w:p w14:paraId="16604103" w14:textId="77777777" w:rsidR="0018129B" w:rsidRPr="006B4388" w:rsidRDefault="0018129B">
            <w:pPr>
              <w:widowControl/>
              <w:spacing w:line="320" w:lineRule="exact"/>
              <w:jc w:val="center"/>
              <w:rPr>
                <w:rFonts w:ascii="宋体" w:hAnsi="宋体"/>
                <w:bCs/>
                <w:kern w:val="0"/>
              </w:rPr>
            </w:pPr>
            <w:r w:rsidRPr="006B4388">
              <w:rPr>
                <w:rFonts w:ascii="宋体" w:hAnsi="宋体" w:hint="eastAsia"/>
                <w:bCs/>
                <w:kern w:val="0"/>
              </w:rPr>
              <w:t>制度保障</w:t>
            </w:r>
          </w:p>
        </w:tc>
        <w:tc>
          <w:tcPr>
            <w:tcW w:w="3785" w:type="pct"/>
            <w:tcBorders>
              <w:top w:val="single" w:sz="4" w:space="0" w:color="000000"/>
              <w:left w:val="nil"/>
              <w:bottom w:val="single" w:sz="4" w:space="0" w:color="000000"/>
              <w:right w:val="single" w:sz="4" w:space="0" w:color="000000"/>
            </w:tcBorders>
            <w:vAlign w:val="center"/>
            <w:hideMark/>
          </w:tcPr>
          <w:p w14:paraId="05AACD9C" w14:textId="77777777" w:rsidR="0018129B" w:rsidRPr="006B4388" w:rsidRDefault="0018129B" w:rsidP="00E16801">
            <w:pPr>
              <w:widowControl/>
              <w:spacing w:line="288" w:lineRule="auto"/>
              <w:jc w:val="left"/>
              <w:rPr>
                <w:rFonts w:ascii="宋体" w:hAnsi="宋体"/>
                <w:kern w:val="0"/>
              </w:rPr>
            </w:pPr>
            <w:r w:rsidRPr="006B4388">
              <w:rPr>
                <w:rFonts w:ascii="宋体" w:hAnsi="宋体" w:hint="eastAsia"/>
                <w:kern w:val="0"/>
              </w:rPr>
              <w:t>试验区授牌以来，大数据发展相关政策规划或工作计划落实到位；数据管理、开放共享工作管理办法或数据管理制度进一步完善。</w:t>
            </w:r>
          </w:p>
        </w:tc>
      </w:tr>
      <w:tr w:rsidR="0018129B" w:rsidRPr="006B4388" w14:paraId="272683B5" w14:textId="77777777" w:rsidTr="0018129B">
        <w:trPr>
          <w:trHeight w:val="318"/>
        </w:trPr>
        <w:tc>
          <w:tcPr>
            <w:tcW w:w="309" w:type="pct"/>
            <w:vMerge w:val="restart"/>
            <w:tcBorders>
              <w:top w:val="nil"/>
              <w:left w:val="single" w:sz="4" w:space="0" w:color="000000"/>
              <w:bottom w:val="single" w:sz="4" w:space="0" w:color="000000"/>
              <w:right w:val="single" w:sz="4" w:space="0" w:color="000000"/>
            </w:tcBorders>
            <w:vAlign w:val="center"/>
            <w:hideMark/>
          </w:tcPr>
          <w:p w14:paraId="52549412" w14:textId="77777777" w:rsidR="0018129B" w:rsidRPr="006B4388" w:rsidRDefault="0018129B">
            <w:pPr>
              <w:spacing w:line="320" w:lineRule="exact"/>
              <w:jc w:val="center"/>
              <w:rPr>
                <w:rFonts w:ascii="宋体" w:hAnsi="宋体"/>
                <w:bCs/>
                <w:kern w:val="0"/>
              </w:rPr>
            </w:pPr>
            <w:r w:rsidRPr="006B4388">
              <w:rPr>
                <w:rFonts w:ascii="宋体" w:hAnsi="宋体" w:hint="eastAsia"/>
                <w:bCs/>
                <w:kern w:val="0"/>
              </w:rPr>
              <w:t>开放共享</w:t>
            </w:r>
          </w:p>
        </w:tc>
        <w:tc>
          <w:tcPr>
            <w:tcW w:w="906" w:type="pct"/>
            <w:tcBorders>
              <w:top w:val="single" w:sz="4" w:space="0" w:color="000000"/>
              <w:left w:val="nil"/>
              <w:bottom w:val="single" w:sz="4" w:space="0" w:color="000000"/>
              <w:right w:val="single" w:sz="4" w:space="0" w:color="000000"/>
            </w:tcBorders>
            <w:vAlign w:val="center"/>
            <w:hideMark/>
          </w:tcPr>
          <w:p w14:paraId="11C1509B" w14:textId="77777777" w:rsidR="0018129B" w:rsidRPr="006B4388" w:rsidRDefault="0018129B">
            <w:pPr>
              <w:spacing w:line="320" w:lineRule="exact"/>
              <w:jc w:val="center"/>
              <w:rPr>
                <w:rFonts w:ascii="宋体" w:hAnsi="宋体"/>
                <w:bCs/>
                <w:kern w:val="0"/>
              </w:rPr>
            </w:pPr>
            <w:r w:rsidRPr="006B4388">
              <w:rPr>
                <w:rFonts w:ascii="宋体" w:hAnsi="宋体" w:hint="eastAsia"/>
                <w:bCs/>
                <w:kern w:val="0"/>
              </w:rPr>
              <w:t>数据资源汇聚</w:t>
            </w:r>
          </w:p>
        </w:tc>
        <w:tc>
          <w:tcPr>
            <w:tcW w:w="3785" w:type="pct"/>
            <w:tcBorders>
              <w:top w:val="single" w:sz="4" w:space="0" w:color="000000"/>
              <w:left w:val="nil"/>
              <w:bottom w:val="single" w:sz="4" w:space="0" w:color="000000"/>
              <w:right w:val="single" w:sz="4" w:space="0" w:color="000000"/>
            </w:tcBorders>
            <w:vAlign w:val="center"/>
            <w:hideMark/>
          </w:tcPr>
          <w:p w14:paraId="403E0A86" w14:textId="77777777" w:rsidR="0018129B" w:rsidRPr="006B4388" w:rsidRDefault="0018129B" w:rsidP="00E16801">
            <w:pPr>
              <w:spacing w:line="288" w:lineRule="auto"/>
              <w:rPr>
                <w:rFonts w:ascii="宋体" w:hAnsi="宋体"/>
                <w:kern w:val="0"/>
              </w:rPr>
            </w:pPr>
            <w:r w:rsidRPr="006B4388">
              <w:rPr>
                <w:rFonts w:ascii="宋体" w:hAnsi="宋体" w:hint="eastAsia"/>
                <w:kern w:val="0"/>
              </w:rPr>
              <w:t>试验区授牌以来，基础数据库、公共数据库、行业数据库等数据汇聚量逐年递增。</w:t>
            </w:r>
          </w:p>
        </w:tc>
      </w:tr>
      <w:tr w:rsidR="0018129B" w:rsidRPr="006B4388" w14:paraId="78A5F22E" w14:textId="77777777" w:rsidTr="0018129B">
        <w:trPr>
          <w:trHeight w:val="1424"/>
        </w:trPr>
        <w:tc>
          <w:tcPr>
            <w:tcW w:w="309" w:type="pct"/>
            <w:vMerge/>
            <w:tcBorders>
              <w:top w:val="nil"/>
              <w:left w:val="single" w:sz="4" w:space="0" w:color="000000"/>
              <w:bottom w:val="single" w:sz="4" w:space="0" w:color="000000"/>
              <w:right w:val="single" w:sz="4" w:space="0" w:color="000000"/>
            </w:tcBorders>
            <w:vAlign w:val="center"/>
            <w:hideMark/>
          </w:tcPr>
          <w:p w14:paraId="0B97861B" w14:textId="77777777" w:rsidR="0018129B" w:rsidRPr="006B4388" w:rsidRDefault="0018129B">
            <w:pPr>
              <w:widowControl/>
              <w:jc w:val="left"/>
              <w:rPr>
                <w:rFonts w:ascii="宋体" w:hAnsi="宋体"/>
                <w:bCs/>
                <w:kern w:val="0"/>
              </w:rPr>
            </w:pPr>
          </w:p>
        </w:tc>
        <w:tc>
          <w:tcPr>
            <w:tcW w:w="906" w:type="pct"/>
            <w:tcBorders>
              <w:top w:val="single" w:sz="4" w:space="0" w:color="000000"/>
              <w:left w:val="nil"/>
              <w:bottom w:val="single" w:sz="4" w:space="0" w:color="000000"/>
              <w:right w:val="single" w:sz="4" w:space="0" w:color="000000"/>
            </w:tcBorders>
            <w:vAlign w:val="center"/>
            <w:hideMark/>
          </w:tcPr>
          <w:p w14:paraId="4F007AFF" w14:textId="77777777" w:rsidR="0018129B" w:rsidRPr="006B4388" w:rsidRDefault="0018129B">
            <w:pPr>
              <w:spacing w:line="320" w:lineRule="exact"/>
              <w:jc w:val="center"/>
              <w:rPr>
                <w:rFonts w:ascii="宋体" w:hAnsi="宋体"/>
                <w:bCs/>
                <w:kern w:val="0"/>
              </w:rPr>
            </w:pPr>
            <w:r w:rsidRPr="006B4388">
              <w:rPr>
                <w:rFonts w:ascii="宋体" w:hAnsi="宋体" w:hint="eastAsia"/>
                <w:bCs/>
                <w:kern w:val="0"/>
              </w:rPr>
              <w:t>政务数据共享</w:t>
            </w:r>
          </w:p>
        </w:tc>
        <w:tc>
          <w:tcPr>
            <w:tcW w:w="3785" w:type="pct"/>
            <w:tcBorders>
              <w:top w:val="single" w:sz="4" w:space="0" w:color="000000"/>
              <w:left w:val="nil"/>
              <w:bottom w:val="single" w:sz="4" w:space="0" w:color="000000"/>
              <w:right w:val="single" w:sz="4" w:space="0" w:color="000000"/>
            </w:tcBorders>
            <w:vAlign w:val="center"/>
            <w:hideMark/>
          </w:tcPr>
          <w:p w14:paraId="607B6386" w14:textId="77777777" w:rsidR="0018129B" w:rsidRPr="006B4388" w:rsidRDefault="0018129B" w:rsidP="00E16801">
            <w:pPr>
              <w:spacing w:line="288" w:lineRule="auto"/>
              <w:rPr>
                <w:rFonts w:ascii="宋体" w:hAnsi="宋体"/>
                <w:kern w:val="0"/>
              </w:rPr>
            </w:pPr>
            <w:r w:rsidRPr="006B4388">
              <w:rPr>
                <w:rFonts w:ascii="宋体" w:hAnsi="宋体" w:hint="eastAsia"/>
                <w:kern w:val="0"/>
              </w:rPr>
              <w:t>试验区授牌以来，政务数据资源目录不断充实完善；政务数据资源共享交换平台部门接入率逐年提高，跨部门数据共享种类和数量逐年提高。</w:t>
            </w:r>
          </w:p>
        </w:tc>
      </w:tr>
      <w:tr w:rsidR="0018129B" w:rsidRPr="006B4388" w14:paraId="18B1CA89" w14:textId="77777777" w:rsidTr="0018129B">
        <w:trPr>
          <w:trHeight w:val="537"/>
        </w:trPr>
        <w:tc>
          <w:tcPr>
            <w:tcW w:w="309" w:type="pct"/>
            <w:vMerge/>
            <w:tcBorders>
              <w:top w:val="nil"/>
              <w:left w:val="single" w:sz="4" w:space="0" w:color="000000"/>
              <w:bottom w:val="single" w:sz="4" w:space="0" w:color="000000"/>
              <w:right w:val="single" w:sz="4" w:space="0" w:color="000000"/>
            </w:tcBorders>
            <w:vAlign w:val="center"/>
            <w:hideMark/>
          </w:tcPr>
          <w:p w14:paraId="1148BB23" w14:textId="77777777" w:rsidR="0018129B" w:rsidRPr="006B4388" w:rsidRDefault="0018129B">
            <w:pPr>
              <w:widowControl/>
              <w:jc w:val="left"/>
              <w:rPr>
                <w:rFonts w:ascii="宋体" w:hAnsi="宋体"/>
                <w:bCs/>
                <w:kern w:val="0"/>
              </w:rPr>
            </w:pPr>
          </w:p>
        </w:tc>
        <w:tc>
          <w:tcPr>
            <w:tcW w:w="906" w:type="pct"/>
            <w:tcBorders>
              <w:top w:val="single" w:sz="4" w:space="0" w:color="000000"/>
              <w:left w:val="nil"/>
              <w:bottom w:val="single" w:sz="4" w:space="0" w:color="000000"/>
              <w:right w:val="single" w:sz="4" w:space="0" w:color="000000"/>
            </w:tcBorders>
            <w:vAlign w:val="center"/>
            <w:hideMark/>
          </w:tcPr>
          <w:p w14:paraId="2E3FDAE6" w14:textId="77777777" w:rsidR="0018129B" w:rsidRPr="006B4388" w:rsidRDefault="0018129B">
            <w:pPr>
              <w:spacing w:line="320" w:lineRule="exact"/>
              <w:jc w:val="center"/>
              <w:rPr>
                <w:rFonts w:ascii="宋体" w:hAnsi="宋体"/>
                <w:bCs/>
                <w:kern w:val="0"/>
              </w:rPr>
            </w:pPr>
            <w:r w:rsidRPr="006B4388">
              <w:rPr>
                <w:rFonts w:ascii="宋体" w:hAnsi="宋体" w:hint="eastAsia"/>
                <w:bCs/>
                <w:kern w:val="0"/>
              </w:rPr>
              <w:t>公共数据开放</w:t>
            </w:r>
          </w:p>
        </w:tc>
        <w:tc>
          <w:tcPr>
            <w:tcW w:w="3785" w:type="pct"/>
            <w:tcBorders>
              <w:top w:val="single" w:sz="4" w:space="0" w:color="000000"/>
              <w:left w:val="nil"/>
              <w:bottom w:val="single" w:sz="4" w:space="0" w:color="000000"/>
              <w:right w:val="single" w:sz="4" w:space="0" w:color="000000"/>
            </w:tcBorders>
            <w:vAlign w:val="center"/>
            <w:hideMark/>
          </w:tcPr>
          <w:p w14:paraId="62BD7156" w14:textId="77777777" w:rsidR="0018129B" w:rsidRPr="006B4388" w:rsidRDefault="0018129B" w:rsidP="00E16801">
            <w:pPr>
              <w:spacing w:line="288" w:lineRule="auto"/>
              <w:rPr>
                <w:rFonts w:ascii="宋体" w:hAnsi="宋体"/>
                <w:kern w:val="0"/>
              </w:rPr>
            </w:pPr>
            <w:r w:rsidRPr="006B4388">
              <w:rPr>
                <w:rFonts w:ascii="宋体" w:hAnsi="宋体" w:hint="eastAsia"/>
                <w:kern w:val="0"/>
              </w:rPr>
              <w:t>试验区授牌以来，在公共数据开放平台上开放公共数据种类和下载数量稳步提高。</w:t>
            </w:r>
          </w:p>
        </w:tc>
      </w:tr>
      <w:tr w:rsidR="0018129B" w:rsidRPr="006B4388" w14:paraId="3EB0A8ED" w14:textId="77777777" w:rsidTr="0018129B">
        <w:trPr>
          <w:trHeight w:val="537"/>
        </w:trPr>
        <w:tc>
          <w:tcPr>
            <w:tcW w:w="309" w:type="pct"/>
            <w:vMerge/>
            <w:tcBorders>
              <w:top w:val="nil"/>
              <w:left w:val="single" w:sz="4" w:space="0" w:color="000000"/>
              <w:bottom w:val="single" w:sz="4" w:space="0" w:color="000000"/>
              <w:right w:val="single" w:sz="4" w:space="0" w:color="000000"/>
            </w:tcBorders>
            <w:vAlign w:val="center"/>
            <w:hideMark/>
          </w:tcPr>
          <w:p w14:paraId="77B39886" w14:textId="77777777" w:rsidR="0018129B" w:rsidRPr="006B4388" w:rsidRDefault="0018129B">
            <w:pPr>
              <w:widowControl/>
              <w:jc w:val="left"/>
              <w:rPr>
                <w:rFonts w:ascii="宋体" w:hAnsi="宋体"/>
                <w:bCs/>
                <w:kern w:val="0"/>
              </w:rPr>
            </w:pPr>
          </w:p>
        </w:tc>
        <w:tc>
          <w:tcPr>
            <w:tcW w:w="906" w:type="pct"/>
            <w:tcBorders>
              <w:top w:val="single" w:sz="4" w:space="0" w:color="000000"/>
              <w:left w:val="nil"/>
              <w:bottom w:val="single" w:sz="4" w:space="0" w:color="000000"/>
              <w:right w:val="single" w:sz="4" w:space="0" w:color="auto"/>
            </w:tcBorders>
            <w:vAlign w:val="center"/>
            <w:hideMark/>
          </w:tcPr>
          <w:p w14:paraId="3FEF33B5" w14:textId="77777777" w:rsidR="0018129B" w:rsidRPr="006B4388" w:rsidRDefault="0018129B">
            <w:pPr>
              <w:spacing w:line="320" w:lineRule="exact"/>
              <w:jc w:val="center"/>
              <w:rPr>
                <w:rFonts w:ascii="宋体" w:hAnsi="宋体"/>
                <w:bCs/>
                <w:kern w:val="0"/>
              </w:rPr>
            </w:pPr>
            <w:r w:rsidRPr="006B4388">
              <w:rPr>
                <w:rFonts w:ascii="宋体" w:hAnsi="宋体" w:hint="eastAsia"/>
                <w:bCs/>
                <w:kern w:val="0"/>
              </w:rPr>
              <w:t>氛围营造</w:t>
            </w:r>
          </w:p>
        </w:tc>
        <w:tc>
          <w:tcPr>
            <w:tcW w:w="3785" w:type="pct"/>
            <w:tcBorders>
              <w:top w:val="single" w:sz="4" w:space="0" w:color="000000"/>
              <w:left w:val="nil"/>
              <w:bottom w:val="single" w:sz="4" w:space="0" w:color="000000"/>
              <w:right w:val="single" w:sz="4" w:space="0" w:color="000000"/>
            </w:tcBorders>
            <w:vAlign w:val="center"/>
            <w:hideMark/>
          </w:tcPr>
          <w:p w14:paraId="569F774D" w14:textId="77777777" w:rsidR="0018129B" w:rsidRPr="006B4388" w:rsidRDefault="0018129B" w:rsidP="00E16801">
            <w:pPr>
              <w:spacing w:line="288" w:lineRule="auto"/>
              <w:rPr>
                <w:rFonts w:ascii="宋体" w:hAnsi="宋体"/>
                <w:kern w:val="0"/>
              </w:rPr>
            </w:pPr>
            <w:r w:rsidRPr="006B4388">
              <w:rPr>
                <w:rFonts w:ascii="宋体" w:hAnsi="宋体" w:hint="eastAsia"/>
                <w:kern w:val="0"/>
              </w:rPr>
              <w:t>试验区授牌以来，举办大数据开放应用为主题的评比、培训、论坛，数，数据开放共享的氛围较好。</w:t>
            </w:r>
          </w:p>
        </w:tc>
      </w:tr>
    </w:tbl>
    <w:p w14:paraId="1A4D71C7" w14:textId="77777777" w:rsidR="0095511D" w:rsidRDefault="0095511D" w:rsidP="0095511D">
      <w:pPr>
        <w:pStyle w:val="aff5"/>
        <w:ind w:firstLineChars="0" w:firstLine="0"/>
      </w:pPr>
    </w:p>
    <w:p w14:paraId="2812A56D" w14:textId="77777777" w:rsidR="0095511D" w:rsidRDefault="006B18BF" w:rsidP="006B18BF">
      <w:pPr>
        <w:pStyle w:val="aff5"/>
        <w:ind w:firstLineChars="0" w:firstLine="0"/>
        <w:jc w:val="center"/>
      </w:pPr>
      <w:r w:rsidRPr="0054081E">
        <w:rPr>
          <w:rFonts w:ascii="黑体" w:eastAsia="黑体" w:hAnsi="黑体" w:hint="eastAsia"/>
        </w:rPr>
        <w:lastRenderedPageBreak/>
        <w:t xml:space="preserve">表5　</w:t>
      </w:r>
      <w:r w:rsidR="0054081E" w:rsidRPr="0054081E">
        <w:rPr>
          <w:rFonts w:ascii="黑体" w:eastAsia="黑体" w:hAnsi="黑体" w:hint="eastAsia"/>
        </w:rPr>
        <w:t>综合类试验区复核评估指标</w:t>
      </w:r>
      <w:r>
        <w:rPr>
          <w:rFonts w:hint="eastAsia"/>
        </w:rPr>
        <w:t>（续）</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2"/>
        <w:gridCol w:w="1734"/>
        <w:gridCol w:w="7244"/>
      </w:tblGrid>
      <w:tr w:rsidR="006B18BF" w:rsidRPr="00706B6E" w14:paraId="0ACD0417" w14:textId="77777777" w:rsidTr="006B18BF">
        <w:trPr>
          <w:trHeight w:val="317"/>
        </w:trPr>
        <w:tc>
          <w:tcPr>
            <w:tcW w:w="1215" w:type="pct"/>
            <w:gridSpan w:val="2"/>
            <w:tcBorders>
              <w:top w:val="single" w:sz="4" w:space="0" w:color="auto"/>
              <w:left w:val="single" w:sz="4" w:space="0" w:color="auto"/>
              <w:bottom w:val="single" w:sz="4" w:space="0" w:color="auto"/>
              <w:right w:val="single" w:sz="4" w:space="0" w:color="auto"/>
            </w:tcBorders>
            <w:vAlign w:val="center"/>
          </w:tcPr>
          <w:p w14:paraId="6E612109" w14:textId="77777777" w:rsidR="006B18BF" w:rsidRPr="006B4388" w:rsidRDefault="006B18BF" w:rsidP="006B18BF">
            <w:pPr>
              <w:widowControl/>
              <w:spacing w:line="288" w:lineRule="auto"/>
              <w:jc w:val="center"/>
              <w:rPr>
                <w:rFonts w:ascii="宋体" w:hAnsi="宋体" w:cs="方正仿宋_GBK"/>
                <w:kern w:val="0"/>
              </w:rPr>
            </w:pPr>
            <w:r w:rsidRPr="006B4388">
              <w:rPr>
                <w:rFonts w:ascii="宋体" w:hAnsi="宋体" w:cs="方正仿宋_GBK" w:hint="eastAsia"/>
                <w:kern w:val="0"/>
              </w:rPr>
              <w:t>评估指标</w:t>
            </w:r>
          </w:p>
        </w:tc>
        <w:tc>
          <w:tcPr>
            <w:tcW w:w="3785" w:type="pct"/>
            <w:tcBorders>
              <w:top w:val="single" w:sz="4" w:space="0" w:color="auto"/>
              <w:left w:val="single" w:sz="4" w:space="0" w:color="auto"/>
              <w:bottom w:val="single" w:sz="4" w:space="0" w:color="auto"/>
              <w:right w:val="single" w:sz="4" w:space="0" w:color="auto"/>
            </w:tcBorders>
            <w:vAlign w:val="center"/>
          </w:tcPr>
          <w:p w14:paraId="1F3D3954" w14:textId="77777777" w:rsidR="006B18BF" w:rsidRPr="006B4388" w:rsidRDefault="006B18BF" w:rsidP="006B18BF">
            <w:pPr>
              <w:widowControl/>
              <w:spacing w:line="288" w:lineRule="auto"/>
              <w:jc w:val="center"/>
              <w:rPr>
                <w:rFonts w:ascii="宋体" w:hAnsi="宋体" w:cs="方正仿宋_GBK"/>
                <w:kern w:val="0"/>
              </w:rPr>
            </w:pPr>
            <w:r w:rsidRPr="006B4388">
              <w:rPr>
                <w:rFonts w:ascii="宋体" w:hAnsi="宋体" w:cs="方正仿宋_GBK" w:hint="eastAsia"/>
                <w:kern w:val="0"/>
              </w:rPr>
              <w:t>指标内容</w:t>
            </w:r>
          </w:p>
        </w:tc>
      </w:tr>
      <w:tr w:rsidR="00706B6E" w:rsidRPr="00706B6E" w14:paraId="5DC4C307" w14:textId="77777777" w:rsidTr="006B18BF">
        <w:trPr>
          <w:trHeight w:val="1248"/>
        </w:trPr>
        <w:tc>
          <w:tcPr>
            <w:tcW w:w="309" w:type="pct"/>
            <w:vMerge w:val="restart"/>
            <w:tcBorders>
              <w:top w:val="single" w:sz="4" w:space="0" w:color="auto"/>
              <w:left w:val="single" w:sz="4" w:space="0" w:color="auto"/>
              <w:bottom w:val="single" w:sz="4" w:space="0" w:color="auto"/>
              <w:right w:val="single" w:sz="4" w:space="0" w:color="auto"/>
            </w:tcBorders>
            <w:vAlign w:val="center"/>
            <w:hideMark/>
          </w:tcPr>
          <w:p w14:paraId="76229F26" w14:textId="77777777" w:rsidR="00706B6E" w:rsidRPr="00706B6E" w:rsidRDefault="00706B6E" w:rsidP="006B4388">
            <w:pPr>
              <w:spacing w:line="320" w:lineRule="exact"/>
              <w:jc w:val="center"/>
              <w:rPr>
                <w:rFonts w:ascii="宋体" w:hAnsi="宋体"/>
                <w:bCs/>
                <w:kern w:val="0"/>
              </w:rPr>
            </w:pPr>
            <w:r w:rsidRPr="00706B6E">
              <w:rPr>
                <w:rFonts w:ascii="宋体" w:hAnsi="宋体" w:hint="eastAsia"/>
                <w:bCs/>
                <w:kern w:val="0"/>
              </w:rPr>
              <w:t>数据应用</w:t>
            </w:r>
          </w:p>
        </w:tc>
        <w:tc>
          <w:tcPr>
            <w:tcW w:w="906" w:type="pct"/>
            <w:tcBorders>
              <w:top w:val="single" w:sz="4" w:space="0" w:color="auto"/>
              <w:left w:val="single" w:sz="4" w:space="0" w:color="auto"/>
              <w:bottom w:val="single" w:sz="4" w:space="0" w:color="auto"/>
              <w:right w:val="single" w:sz="4" w:space="0" w:color="auto"/>
            </w:tcBorders>
            <w:vAlign w:val="center"/>
            <w:hideMark/>
          </w:tcPr>
          <w:p w14:paraId="294068DF" w14:textId="77777777" w:rsidR="00706B6E" w:rsidRPr="00706B6E" w:rsidRDefault="00706B6E" w:rsidP="006B4388">
            <w:pPr>
              <w:widowControl/>
              <w:spacing w:line="320" w:lineRule="exact"/>
              <w:jc w:val="center"/>
              <w:rPr>
                <w:rFonts w:ascii="宋体" w:hAnsi="宋体"/>
                <w:bCs/>
                <w:kern w:val="0"/>
              </w:rPr>
            </w:pPr>
            <w:r w:rsidRPr="00706B6E">
              <w:rPr>
                <w:rFonts w:ascii="宋体" w:hAnsi="宋体" w:hint="eastAsia"/>
                <w:bCs/>
                <w:kern w:val="0"/>
              </w:rPr>
              <w:t>应用试点</w:t>
            </w:r>
          </w:p>
        </w:tc>
        <w:tc>
          <w:tcPr>
            <w:tcW w:w="3785" w:type="pct"/>
            <w:tcBorders>
              <w:top w:val="single" w:sz="4" w:space="0" w:color="auto"/>
              <w:left w:val="single" w:sz="4" w:space="0" w:color="auto"/>
              <w:bottom w:val="single" w:sz="4" w:space="0" w:color="auto"/>
              <w:right w:val="single" w:sz="4" w:space="0" w:color="auto"/>
            </w:tcBorders>
            <w:vAlign w:val="center"/>
            <w:hideMark/>
          </w:tcPr>
          <w:p w14:paraId="2703F46D" w14:textId="77777777" w:rsidR="00706B6E" w:rsidRPr="00706B6E" w:rsidRDefault="00706B6E" w:rsidP="006B4388">
            <w:pPr>
              <w:spacing w:line="288" w:lineRule="auto"/>
              <w:jc w:val="left"/>
              <w:rPr>
                <w:rFonts w:ascii="宋体" w:hAnsi="宋体"/>
                <w:kern w:val="0"/>
              </w:rPr>
            </w:pPr>
            <w:r w:rsidRPr="00706B6E">
              <w:rPr>
                <w:rFonts w:ascii="宋体" w:hAnsi="宋体" w:hint="eastAsia"/>
                <w:kern w:val="0"/>
              </w:rPr>
              <w:t>试验区授牌以来，区域内大数据项目入选市级以上大数据应用示范项目或列为县（市、区）重点项目，数据综合应用水平稳步提高，形成一批大数据应用场景，带动大数据产业发展。</w:t>
            </w:r>
          </w:p>
        </w:tc>
      </w:tr>
      <w:tr w:rsidR="00706B6E" w:rsidRPr="00706B6E" w14:paraId="597EBF53" w14:textId="77777777" w:rsidTr="006B18BF">
        <w:trPr>
          <w:trHeight w:val="90"/>
        </w:trPr>
        <w:tc>
          <w:tcPr>
            <w:tcW w:w="309" w:type="pct"/>
            <w:vMerge/>
            <w:tcBorders>
              <w:top w:val="single" w:sz="4" w:space="0" w:color="auto"/>
              <w:left w:val="single" w:sz="4" w:space="0" w:color="auto"/>
              <w:bottom w:val="single" w:sz="4" w:space="0" w:color="auto"/>
              <w:right w:val="single" w:sz="4" w:space="0" w:color="auto"/>
            </w:tcBorders>
            <w:vAlign w:val="center"/>
            <w:hideMark/>
          </w:tcPr>
          <w:p w14:paraId="607ABDAE" w14:textId="77777777" w:rsidR="00706B6E" w:rsidRPr="00706B6E" w:rsidRDefault="00706B6E" w:rsidP="006B4388">
            <w:pPr>
              <w:widowControl/>
              <w:jc w:val="left"/>
              <w:rPr>
                <w:rFonts w:ascii="宋体" w:hAnsi="宋体"/>
                <w:bCs/>
                <w:kern w:val="0"/>
              </w:rPr>
            </w:pPr>
          </w:p>
        </w:tc>
        <w:tc>
          <w:tcPr>
            <w:tcW w:w="906" w:type="pct"/>
            <w:tcBorders>
              <w:top w:val="single" w:sz="4" w:space="0" w:color="auto"/>
              <w:left w:val="single" w:sz="4" w:space="0" w:color="auto"/>
              <w:bottom w:val="single" w:sz="4" w:space="0" w:color="auto"/>
              <w:right w:val="single" w:sz="4" w:space="0" w:color="auto"/>
            </w:tcBorders>
            <w:vAlign w:val="center"/>
            <w:hideMark/>
          </w:tcPr>
          <w:p w14:paraId="5FCBA9C1" w14:textId="77777777" w:rsidR="00706B6E" w:rsidRPr="00706B6E" w:rsidRDefault="00706B6E" w:rsidP="006B4388">
            <w:pPr>
              <w:widowControl/>
              <w:spacing w:line="320" w:lineRule="exact"/>
              <w:jc w:val="center"/>
              <w:rPr>
                <w:rFonts w:ascii="宋体" w:hAnsi="宋体"/>
                <w:bCs/>
                <w:kern w:val="0"/>
              </w:rPr>
            </w:pPr>
            <w:r w:rsidRPr="00706B6E">
              <w:rPr>
                <w:rFonts w:ascii="宋体" w:hAnsi="宋体" w:hint="eastAsia"/>
                <w:bCs/>
                <w:kern w:val="0"/>
              </w:rPr>
              <w:t>制度创新</w:t>
            </w:r>
          </w:p>
        </w:tc>
        <w:tc>
          <w:tcPr>
            <w:tcW w:w="3785" w:type="pct"/>
            <w:tcBorders>
              <w:top w:val="single" w:sz="4" w:space="0" w:color="auto"/>
              <w:left w:val="single" w:sz="4" w:space="0" w:color="auto"/>
              <w:bottom w:val="single" w:sz="4" w:space="0" w:color="auto"/>
              <w:right w:val="single" w:sz="4" w:space="0" w:color="auto"/>
            </w:tcBorders>
            <w:vAlign w:val="center"/>
            <w:hideMark/>
          </w:tcPr>
          <w:p w14:paraId="233C4062" w14:textId="77777777" w:rsidR="00706B6E" w:rsidRPr="00706B6E" w:rsidRDefault="00706B6E" w:rsidP="006B4388">
            <w:pPr>
              <w:widowControl/>
              <w:spacing w:line="288" w:lineRule="auto"/>
              <w:jc w:val="left"/>
              <w:rPr>
                <w:rFonts w:ascii="宋体" w:hAnsi="宋体"/>
                <w:kern w:val="0"/>
              </w:rPr>
            </w:pPr>
            <w:r w:rsidRPr="00706B6E">
              <w:rPr>
                <w:rFonts w:ascii="宋体" w:hAnsi="宋体" w:hint="eastAsia"/>
                <w:kern w:val="0"/>
              </w:rPr>
              <w:t>试验区授牌以来，探索制定大数据开放共享相关政策法规。</w:t>
            </w:r>
          </w:p>
        </w:tc>
      </w:tr>
      <w:tr w:rsidR="00706B6E" w:rsidRPr="00706B6E" w14:paraId="33B767E1" w14:textId="77777777" w:rsidTr="006B18BF">
        <w:trPr>
          <w:trHeight w:val="90"/>
        </w:trPr>
        <w:tc>
          <w:tcPr>
            <w:tcW w:w="309" w:type="pct"/>
            <w:vMerge/>
            <w:tcBorders>
              <w:top w:val="single" w:sz="4" w:space="0" w:color="auto"/>
              <w:left w:val="single" w:sz="4" w:space="0" w:color="000000"/>
              <w:bottom w:val="single" w:sz="4" w:space="0" w:color="000000"/>
              <w:right w:val="single" w:sz="4" w:space="0" w:color="000000"/>
            </w:tcBorders>
            <w:vAlign w:val="center"/>
            <w:hideMark/>
          </w:tcPr>
          <w:p w14:paraId="6E7EB72E" w14:textId="77777777" w:rsidR="00706B6E" w:rsidRPr="00706B6E" w:rsidRDefault="00706B6E" w:rsidP="006B4388">
            <w:pPr>
              <w:widowControl/>
              <w:jc w:val="left"/>
              <w:rPr>
                <w:rFonts w:ascii="宋体" w:hAnsi="宋体"/>
                <w:bCs/>
                <w:kern w:val="0"/>
              </w:rPr>
            </w:pPr>
          </w:p>
        </w:tc>
        <w:tc>
          <w:tcPr>
            <w:tcW w:w="906" w:type="pct"/>
            <w:tcBorders>
              <w:top w:val="single" w:sz="4" w:space="0" w:color="auto"/>
              <w:left w:val="nil"/>
              <w:bottom w:val="single" w:sz="4" w:space="0" w:color="000000"/>
              <w:right w:val="single" w:sz="4" w:space="0" w:color="auto"/>
            </w:tcBorders>
            <w:vAlign w:val="center"/>
            <w:hideMark/>
          </w:tcPr>
          <w:p w14:paraId="0E464C5C" w14:textId="77777777" w:rsidR="00706B6E" w:rsidRPr="00706B6E" w:rsidRDefault="00706B6E" w:rsidP="006B4388">
            <w:pPr>
              <w:widowControl/>
              <w:spacing w:line="320" w:lineRule="exact"/>
              <w:jc w:val="center"/>
              <w:rPr>
                <w:rFonts w:ascii="宋体" w:hAnsi="宋体"/>
                <w:bCs/>
                <w:kern w:val="0"/>
              </w:rPr>
            </w:pPr>
            <w:r w:rsidRPr="00706B6E">
              <w:rPr>
                <w:rFonts w:ascii="宋体" w:hAnsi="宋体" w:hint="eastAsia"/>
                <w:bCs/>
                <w:kern w:val="0"/>
              </w:rPr>
              <w:t>环境营造</w:t>
            </w:r>
          </w:p>
        </w:tc>
        <w:tc>
          <w:tcPr>
            <w:tcW w:w="3785" w:type="pct"/>
            <w:tcBorders>
              <w:top w:val="single" w:sz="4" w:space="0" w:color="auto"/>
              <w:left w:val="nil"/>
              <w:bottom w:val="single" w:sz="4" w:space="0" w:color="000000"/>
              <w:right w:val="single" w:sz="4" w:space="0" w:color="000000"/>
            </w:tcBorders>
            <w:vAlign w:val="center"/>
            <w:hideMark/>
          </w:tcPr>
          <w:p w14:paraId="39EC2796" w14:textId="77777777" w:rsidR="00706B6E" w:rsidRPr="00706B6E" w:rsidRDefault="00706B6E" w:rsidP="006B4388">
            <w:pPr>
              <w:widowControl/>
              <w:spacing w:line="288" w:lineRule="auto"/>
              <w:jc w:val="left"/>
              <w:rPr>
                <w:rFonts w:ascii="宋体" w:hAnsi="宋体"/>
                <w:kern w:val="0"/>
              </w:rPr>
            </w:pPr>
            <w:r w:rsidRPr="00706B6E">
              <w:rPr>
                <w:rFonts w:ascii="宋体" w:hAnsi="宋体" w:hint="eastAsia"/>
                <w:kern w:val="0"/>
              </w:rPr>
              <w:t>试验区授牌以来，定期举办大数据开放共享与应用为主题的评比、培训、论坛等活动，为推动数据开放共享与应用营造良好氛围。</w:t>
            </w:r>
          </w:p>
        </w:tc>
      </w:tr>
    </w:tbl>
    <w:p w14:paraId="1E18FA08" w14:textId="77777777" w:rsidR="0018129B" w:rsidRPr="003D29F1" w:rsidRDefault="003D29F1" w:rsidP="003D29F1">
      <w:pPr>
        <w:pStyle w:val="aff9"/>
        <w:spacing w:before="156" w:after="156"/>
      </w:pPr>
      <w:r>
        <w:rPr>
          <w:rFonts w:hint="eastAsia"/>
        </w:rPr>
        <w:t>8.2.</w:t>
      </w:r>
      <w:r w:rsidR="00D86A6E">
        <w:rPr>
          <w:rFonts w:hint="eastAsia"/>
        </w:rPr>
        <w:t>3</w:t>
      </w:r>
      <w:r>
        <w:rPr>
          <w:rFonts w:hint="eastAsia"/>
        </w:rPr>
        <w:t>.2</w:t>
      </w:r>
      <w:r w:rsidR="009827A6">
        <w:rPr>
          <w:rFonts w:hint="eastAsia"/>
        </w:rPr>
        <w:t xml:space="preserve">　</w:t>
      </w:r>
      <w:r>
        <w:rPr>
          <w:rFonts w:hint="eastAsia"/>
        </w:rPr>
        <w:t>特色类试验区复核评估指标</w:t>
      </w:r>
    </w:p>
    <w:p w14:paraId="3F3CCFD6" w14:textId="77777777" w:rsidR="0018129B" w:rsidRDefault="00D67B5D" w:rsidP="00D67B5D">
      <w:pPr>
        <w:pStyle w:val="aff5"/>
      </w:pPr>
      <w:r>
        <w:rPr>
          <w:rFonts w:hint="eastAsia"/>
        </w:rPr>
        <w:t>特色类试验区复核评估指标见表6。</w:t>
      </w:r>
    </w:p>
    <w:p w14:paraId="1AFE10CC" w14:textId="77777777" w:rsidR="00C00981" w:rsidRDefault="007D456A" w:rsidP="00C00981">
      <w:pPr>
        <w:pStyle w:val="af6"/>
      </w:pPr>
      <w:r>
        <w:rPr>
          <w:rFonts w:hint="eastAsia"/>
        </w:rPr>
        <w:t>特色类试验区复核评估指标</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2"/>
        <w:gridCol w:w="2017"/>
        <w:gridCol w:w="6961"/>
      </w:tblGrid>
      <w:tr w:rsidR="00C00981" w:rsidRPr="006B4388" w14:paraId="36FD9734" w14:textId="77777777" w:rsidTr="00E16801">
        <w:trPr>
          <w:trHeight w:val="368"/>
        </w:trPr>
        <w:tc>
          <w:tcPr>
            <w:tcW w:w="1363" w:type="pct"/>
            <w:gridSpan w:val="2"/>
            <w:tcBorders>
              <w:top w:val="single" w:sz="4" w:space="0" w:color="000000"/>
              <w:left w:val="single" w:sz="4" w:space="0" w:color="000000"/>
              <w:bottom w:val="single" w:sz="4" w:space="0" w:color="000000"/>
              <w:right w:val="single" w:sz="4" w:space="0" w:color="000000"/>
            </w:tcBorders>
            <w:vAlign w:val="center"/>
            <w:hideMark/>
          </w:tcPr>
          <w:p w14:paraId="1FD72399" w14:textId="77777777" w:rsidR="00C00981" w:rsidRPr="006B4388" w:rsidRDefault="00C00981">
            <w:pPr>
              <w:widowControl/>
              <w:spacing w:line="320" w:lineRule="exact"/>
              <w:jc w:val="center"/>
              <w:rPr>
                <w:rFonts w:ascii="宋体" w:hAnsi="宋体" w:cs="方正仿宋_GBK"/>
                <w:kern w:val="0"/>
              </w:rPr>
            </w:pPr>
            <w:r w:rsidRPr="006B4388">
              <w:rPr>
                <w:rFonts w:ascii="宋体" w:hAnsi="宋体" w:cs="方正仿宋_GBK" w:hint="eastAsia"/>
                <w:kern w:val="0"/>
              </w:rPr>
              <w:t>评估指标</w:t>
            </w:r>
          </w:p>
        </w:tc>
        <w:tc>
          <w:tcPr>
            <w:tcW w:w="3637" w:type="pct"/>
            <w:tcBorders>
              <w:top w:val="single" w:sz="4" w:space="0" w:color="000000"/>
              <w:left w:val="nil"/>
              <w:bottom w:val="single" w:sz="4" w:space="0" w:color="000000"/>
              <w:right w:val="single" w:sz="4" w:space="0" w:color="000000"/>
            </w:tcBorders>
            <w:vAlign w:val="center"/>
            <w:hideMark/>
          </w:tcPr>
          <w:p w14:paraId="1B7D74FC" w14:textId="77777777" w:rsidR="00C00981" w:rsidRPr="006B4388" w:rsidRDefault="00C00981" w:rsidP="00E16801">
            <w:pPr>
              <w:widowControl/>
              <w:spacing w:line="288" w:lineRule="auto"/>
              <w:jc w:val="center"/>
              <w:rPr>
                <w:rFonts w:ascii="宋体" w:hAnsi="宋体" w:cs="方正仿宋_GBK"/>
                <w:kern w:val="0"/>
              </w:rPr>
            </w:pPr>
            <w:r w:rsidRPr="006B4388">
              <w:rPr>
                <w:rFonts w:ascii="宋体" w:hAnsi="宋体" w:cs="方正仿宋_GBK" w:hint="eastAsia"/>
                <w:kern w:val="0"/>
              </w:rPr>
              <w:t>指标内容</w:t>
            </w:r>
          </w:p>
        </w:tc>
      </w:tr>
      <w:tr w:rsidR="00C00981" w:rsidRPr="006B4388" w14:paraId="307460C7" w14:textId="77777777" w:rsidTr="00C00981">
        <w:trPr>
          <w:trHeight w:val="618"/>
        </w:trPr>
        <w:tc>
          <w:tcPr>
            <w:tcW w:w="309" w:type="pct"/>
            <w:vMerge w:val="restart"/>
            <w:tcBorders>
              <w:top w:val="nil"/>
              <w:left w:val="single" w:sz="4" w:space="0" w:color="000000"/>
              <w:bottom w:val="single" w:sz="4" w:space="0" w:color="000000"/>
              <w:right w:val="single" w:sz="4" w:space="0" w:color="000000"/>
            </w:tcBorders>
            <w:vAlign w:val="center"/>
            <w:hideMark/>
          </w:tcPr>
          <w:p w14:paraId="399E6D73" w14:textId="77777777" w:rsidR="00C00981" w:rsidRPr="006B4388" w:rsidRDefault="00C00981">
            <w:pPr>
              <w:widowControl/>
              <w:spacing w:line="320" w:lineRule="exact"/>
              <w:jc w:val="center"/>
              <w:rPr>
                <w:rFonts w:ascii="宋体" w:hAnsi="宋体"/>
                <w:bCs/>
                <w:kern w:val="0"/>
              </w:rPr>
            </w:pPr>
            <w:r w:rsidRPr="006B4388">
              <w:rPr>
                <w:rFonts w:ascii="宋体" w:hAnsi="宋体" w:hint="eastAsia"/>
                <w:bCs/>
                <w:kern w:val="0"/>
              </w:rPr>
              <w:t>组织机制</w:t>
            </w:r>
          </w:p>
        </w:tc>
        <w:tc>
          <w:tcPr>
            <w:tcW w:w="1054" w:type="pct"/>
            <w:tcBorders>
              <w:top w:val="single" w:sz="4" w:space="0" w:color="000000"/>
              <w:left w:val="nil"/>
              <w:bottom w:val="single" w:sz="4" w:space="0" w:color="000000"/>
              <w:right w:val="single" w:sz="4" w:space="0" w:color="000000"/>
            </w:tcBorders>
            <w:vAlign w:val="center"/>
            <w:hideMark/>
          </w:tcPr>
          <w:p w14:paraId="0DD99A2A" w14:textId="77777777" w:rsidR="00C00981" w:rsidRPr="006B4388" w:rsidRDefault="00C00981">
            <w:pPr>
              <w:spacing w:line="320" w:lineRule="exact"/>
              <w:jc w:val="center"/>
              <w:rPr>
                <w:rFonts w:ascii="宋体" w:hAnsi="宋体"/>
                <w:bCs/>
                <w:kern w:val="0"/>
              </w:rPr>
            </w:pPr>
            <w:r w:rsidRPr="006B4388">
              <w:rPr>
                <w:rFonts w:ascii="宋体" w:hAnsi="宋体" w:hint="eastAsia"/>
                <w:bCs/>
                <w:kern w:val="0"/>
              </w:rPr>
              <w:t>组织保障</w:t>
            </w:r>
          </w:p>
        </w:tc>
        <w:tc>
          <w:tcPr>
            <w:tcW w:w="3637" w:type="pct"/>
            <w:tcBorders>
              <w:top w:val="single" w:sz="4" w:space="0" w:color="000000"/>
              <w:left w:val="nil"/>
              <w:bottom w:val="single" w:sz="4" w:space="0" w:color="000000"/>
              <w:right w:val="single" w:sz="4" w:space="0" w:color="000000"/>
            </w:tcBorders>
            <w:vAlign w:val="center"/>
            <w:hideMark/>
          </w:tcPr>
          <w:p w14:paraId="6FFBF860" w14:textId="77777777" w:rsidR="00C00981" w:rsidRPr="006B4388" w:rsidRDefault="00C00981" w:rsidP="00E16801">
            <w:pPr>
              <w:spacing w:line="288" w:lineRule="auto"/>
              <w:rPr>
                <w:rFonts w:ascii="宋体" w:hAnsi="宋体"/>
                <w:kern w:val="0"/>
              </w:rPr>
            </w:pPr>
            <w:r w:rsidRPr="006B4388">
              <w:rPr>
                <w:rFonts w:ascii="宋体" w:hAnsi="宋体" w:hint="eastAsia"/>
                <w:kern w:val="0"/>
              </w:rPr>
              <w:t>试验区授牌以来，试验区建设主体加强试验区试点任务组织，省、市、县（市、区）行业主管部门在试验区建设中建立工作联动机制。</w:t>
            </w:r>
          </w:p>
        </w:tc>
      </w:tr>
      <w:tr w:rsidR="00C00981" w:rsidRPr="006B4388" w14:paraId="42F04B40" w14:textId="77777777" w:rsidTr="00C00981">
        <w:trPr>
          <w:trHeight w:val="663"/>
        </w:trPr>
        <w:tc>
          <w:tcPr>
            <w:tcW w:w="309" w:type="pct"/>
            <w:vMerge/>
            <w:tcBorders>
              <w:top w:val="nil"/>
              <w:left w:val="single" w:sz="4" w:space="0" w:color="000000"/>
              <w:bottom w:val="single" w:sz="4" w:space="0" w:color="000000"/>
              <w:right w:val="single" w:sz="4" w:space="0" w:color="000000"/>
            </w:tcBorders>
            <w:vAlign w:val="center"/>
            <w:hideMark/>
          </w:tcPr>
          <w:p w14:paraId="7BB18D54" w14:textId="77777777" w:rsidR="00C00981" w:rsidRPr="006B4388" w:rsidRDefault="00C00981">
            <w:pPr>
              <w:widowControl/>
              <w:jc w:val="left"/>
              <w:rPr>
                <w:rFonts w:ascii="宋体" w:hAnsi="宋体"/>
                <w:bCs/>
                <w:kern w:val="0"/>
              </w:rPr>
            </w:pPr>
          </w:p>
        </w:tc>
        <w:tc>
          <w:tcPr>
            <w:tcW w:w="1054" w:type="pct"/>
            <w:tcBorders>
              <w:top w:val="single" w:sz="4" w:space="0" w:color="000000"/>
              <w:left w:val="nil"/>
              <w:bottom w:val="single" w:sz="4" w:space="0" w:color="000000"/>
              <w:right w:val="single" w:sz="4" w:space="0" w:color="000000"/>
            </w:tcBorders>
            <w:vAlign w:val="center"/>
            <w:hideMark/>
          </w:tcPr>
          <w:p w14:paraId="6587C3F4" w14:textId="77777777" w:rsidR="00C00981" w:rsidRPr="006B4388" w:rsidRDefault="00C00981">
            <w:pPr>
              <w:widowControl/>
              <w:spacing w:line="320" w:lineRule="exact"/>
              <w:jc w:val="center"/>
              <w:rPr>
                <w:rFonts w:ascii="宋体" w:hAnsi="宋体"/>
                <w:bCs/>
                <w:kern w:val="0"/>
              </w:rPr>
            </w:pPr>
            <w:r w:rsidRPr="006B4388">
              <w:rPr>
                <w:rFonts w:ascii="宋体" w:hAnsi="宋体" w:hint="eastAsia"/>
                <w:bCs/>
                <w:kern w:val="0"/>
              </w:rPr>
              <w:t>机制保障</w:t>
            </w:r>
          </w:p>
        </w:tc>
        <w:tc>
          <w:tcPr>
            <w:tcW w:w="3637" w:type="pct"/>
            <w:tcBorders>
              <w:top w:val="single" w:sz="4" w:space="0" w:color="000000"/>
              <w:left w:val="nil"/>
              <w:bottom w:val="single" w:sz="4" w:space="0" w:color="000000"/>
              <w:right w:val="single" w:sz="4" w:space="0" w:color="000000"/>
            </w:tcBorders>
            <w:vAlign w:val="center"/>
            <w:hideMark/>
          </w:tcPr>
          <w:p w14:paraId="24754BF9" w14:textId="77777777" w:rsidR="00C00981" w:rsidRPr="006B4388" w:rsidRDefault="00C00981" w:rsidP="00E16801">
            <w:pPr>
              <w:widowControl/>
              <w:spacing w:line="288" w:lineRule="auto"/>
              <w:jc w:val="left"/>
              <w:rPr>
                <w:rFonts w:ascii="宋体" w:hAnsi="宋体"/>
                <w:kern w:val="0"/>
              </w:rPr>
            </w:pPr>
            <w:r w:rsidRPr="006B4388">
              <w:rPr>
                <w:rFonts w:ascii="宋体" w:hAnsi="宋体" w:hint="eastAsia"/>
                <w:kern w:val="0"/>
              </w:rPr>
              <w:t>试验区授牌以来，按方案组织试验区建设，特色试验方向数据管理、开放共享工作管理办法进一步完善。</w:t>
            </w:r>
          </w:p>
        </w:tc>
      </w:tr>
      <w:tr w:rsidR="00C00981" w:rsidRPr="006B4388" w14:paraId="0E867EC8" w14:textId="77777777" w:rsidTr="00C00981">
        <w:trPr>
          <w:trHeight w:val="318"/>
        </w:trPr>
        <w:tc>
          <w:tcPr>
            <w:tcW w:w="309" w:type="pct"/>
            <w:vMerge w:val="restart"/>
            <w:tcBorders>
              <w:top w:val="nil"/>
              <w:left w:val="single" w:sz="4" w:space="0" w:color="000000"/>
              <w:bottom w:val="single" w:sz="4" w:space="0" w:color="000000"/>
              <w:right w:val="single" w:sz="4" w:space="0" w:color="000000"/>
            </w:tcBorders>
            <w:vAlign w:val="center"/>
            <w:hideMark/>
          </w:tcPr>
          <w:p w14:paraId="1783AE25" w14:textId="77777777" w:rsidR="00C00981" w:rsidRPr="006B4388" w:rsidRDefault="00C00981">
            <w:pPr>
              <w:spacing w:line="320" w:lineRule="exact"/>
              <w:jc w:val="center"/>
              <w:rPr>
                <w:rFonts w:ascii="宋体" w:hAnsi="宋体"/>
                <w:bCs/>
                <w:kern w:val="0"/>
              </w:rPr>
            </w:pPr>
            <w:r w:rsidRPr="006B4388">
              <w:rPr>
                <w:rFonts w:ascii="宋体" w:hAnsi="宋体" w:hint="eastAsia"/>
                <w:bCs/>
                <w:kern w:val="0"/>
              </w:rPr>
              <w:t>开放共享</w:t>
            </w:r>
          </w:p>
        </w:tc>
        <w:tc>
          <w:tcPr>
            <w:tcW w:w="1054" w:type="pct"/>
            <w:tcBorders>
              <w:top w:val="single" w:sz="4" w:space="0" w:color="000000"/>
              <w:left w:val="nil"/>
              <w:bottom w:val="single" w:sz="4" w:space="0" w:color="000000"/>
              <w:right w:val="single" w:sz="4" w:space="0" w:color="000000"/>
            </w:tcBorders>
            <w:vAlign w:val="center"/>
            <w:hideMark/>
          </w:tcPr>
          <w:p w14:paraId="31BC7764" w14:textId="77777777" w:rsidR="00C00981" w:rsidRPr="006B4388" w:rsidRDefault="00C00981">
            <w:pPr>
              <w:spacing w:line="320" w:lineRule="exact"/>
              <w:jc w:val="center"/>
              <w:rPr>
                <w:rFonts w:ascii="宋体" w:hAnsi="宋体"/>
                <w:bCs/>
                <w:kern w:val="0"/>
              </w:rPr>
            </w:pPr>
            <w:r w:rsidRPr="006B4388">
              <w:rPr>
                <w:rFonts w:ascii="宋体" w:hAnsi="宋体" w:hint="eastAsia"/>
                <w:bCs/>
                <w:kern w:val="0"/>
              </w:rPr>
              <w:t>数据资源汇聚</w:t>
            </w:r>
          </w:p>
        </w:tc>
        <w:tc>
          <w:tcPr>
            <w:tcW w:w="3637" w:type="pct"/>
            <w:tcBorders>
              <w:top w:val="single" w:sz="4" w:space="0" w:color="000000"/>
              <w:left w:val="nil"/>
              <w:bottom w:val="single" w:sz="4" w:space="0" w:color="000000"/>
              <w:right w:val="single" w:sz="4" w:space="0" w:color="000000"/>
            </w:tcBorders>
            <w:vAlign w:val="center"/>
            <w:hideMark/>
          </w:tcPr>
          <w:p w14:paraId="263D08C7" w14:textId="77777777" w:rsidR="00C00981" w:rsidRPr="006B4388" w:rsidRDefault="00C00981" w:rsidP="00E16801">
            <w:pPr>
              <w:spacing w:line="288" w:lineRule="auto"/>
              <w:rPr>
                <w:rFonts w:ascii="宋体" w:hAnsi="宋体"/>
                <w:kern w:val="0"/>
              </w:rPr>
            </w:pPr>
            <w:r w:rsidRPr="006B4388">
              <w:rPr>
                <w:rFonts w:ascii="宋体" w:hAnsi="宋体" w:hint="eastAsia"/>
                <w:kern w:val="0"/>
              </w:rPr>
              <w:t>试验区授牌以来，特色试验方向数据汇聚量逐年递增。积极引入第三方数据与部门自有数据融合。</w:t>
            </w:r>
          </w:p>
        </w:tc>
      </w:tr>
      <w:tr w:rsidR="00C00981" w:rsidRPr="006B4388" w14:paraId="05FD284C" w14:textId="77777777" w:rsidTr="00C00981">
        <w:trPr>
          <w:trHeight w:val="539"/>
        </w:trPr>
        <w:tc>
          <w:tcPr>
            <w:tcW w:w="309" w:type="pct"/>
            <w:vMerge/>
            <w:tcBorders>
              <w:top w:val="nil"/>
              <w:left w:val="single" w:sz="4" w:space="0" w:color="000000"/>
              <w:bottom w:val="single" w:sz="4" w:space="0" w:color="000000"/>
              <w:right w:val="single" w:sz="4" w:space="0" w:color="000000"/>
            </w:tcBorders>
            <w:vAlign w:val="center"/>
            <w:hideMark/>
          </w:tcPr>
          <w:p w14:paraId="58BA72E1" w14:textId="77777777" w:rsidR="00C00981" w:rsidRPr="006B4388" w:rsidRDefault="00C00981">
            <w:pPr>
              <w:widowControl/>
              <w:jc w:val="left"/>
              <w:rPr>
                <w:rFonts w:ascii="宋体" w:hAnsi="宋体"/>
                <w:bCs/>
                <w:kern w:val="0"/>
              </w:rPr>
            </w:pPr>
          </w:p>
        </w:tc>
        <w:tc>
          <w:tcPr>
            <w:tcW w:w="1054" w:type="pct"/>
            <w:tcBorders>
              <w:top w:val="single" w:sz="4" w:space="0" w:color="000000"/>
              <w:left w:val="nil"/>
              <w:bottom w:val="single" w:sz="4" w:space="0" w:color="000000"/>
              <w:right w:val="single" w:sz="4" w:space="0" w:color="000000"/>
            </w:tcBorders>
            <w:vAlign w:val="center"/>
            <w:hideMark/>
          </w:tcPr>
          <w:p w14:paraId="03D612BC" w14:textId="77777777" w:rsidR="00C00981" w:rsidRPr="006B4388" w:rsidRDefault="00C00981">
            <w:pPr>
              <w:spacing w:line="320" w:lineRule="exact"/>
              <w:jc w:val="center"/>
              <w:rPr>
                <w:rFonts w:ascii="宋体" w:hAnsi="宋体"/>
                <w:bCs/>
                <w:kern w:val="0"/>
              </w:rPr>
            </w:pPr>
            <w:r w:rsidRPr="006B4388">
              <w:rPr>
                <w:rFonts w:ascii="宋体" w:hAnsi="宋体" w:hint="eastAsia"/>
                <w:bCs/>
                <w:kern w:val="0"/>
              </w:rPr>
              <w:t>政务数据共享</w:t>
            </w:r>
          </w:p>
        </w:tc>
        <w:tc>
          <w:tcPr>
            <w:tcW w:w="3637" w:type="pct"/>
            <w:tcBorders>
              <w:top w:val="single" w:sz="4" w:space="0" w:color="000000"/>
              <w:left w:val="nil"/>
              <w:bottom w:val="single" w:sz="4" w:space="0" w:color="000000"/>
              <w:right w:val="single" w:sz="4" w:space="0" w:color="000000"/>
            </w:tcBorders>
            <w:vAlign w:val="center"/>
            <w:hideMark/>
          </w:tcPr>
          <w:p w14:paraId="4699667A" w14:textId="77777777" w:rsidR="00C00981" w:rsidRPr="006B4388" w:rsidRDefault="00C00981" w:rsidP="00E16801">
            <w:pPr>
              <w:spacing w:line="288" w:lineRule="auto"/>
              <w:rPr>
                <w:rFonts w:ascii="宋体" w:hAnsi="宋体"/>
                <w:kern w:val="0"/>
              </w:rPr>
            </w:pPr>
            <w:r w:rsidRPr="006B4388">
              <w:rPr>
                <w:rFonts w:ascii="宋体" w:hAnsi="宋体" w:hint="eastAsia"/>
                <w:kern w:val="0"/>
              </w:rPr>
              <w:t>试验区授牌以来，特色试验方向相关政务数据资源目录不断完善，跨部门数据共享种类和数量稳步提高。</w:t>
            </w:r>
          </w:p>
        </w:tc>
      </w:tr>
      <w:tr w:rsidR="00C00981" w:rsidRPr="006B4388" w14:paraId="1C10C981" w14:textId="77777777" w:rsidTr="00C00981">
        <w:trPr>
          <w:trHeight w:val="537"/>
        </w:trPr>
        <w:tc>
          <w:tcPr>
            <w:tcW w:w="309" w:type="pct"/>
            <w:vMerge/>
            <w:tcBorders>
              <w:top w:val="nil"/>
              <w:left w:val="single" w:sz="4" w:space="0" w:color="000000"/>
              <w:bottom w:val="single" w:sz="4" w:space="0" w:color="000000"/>
              <w:right w:val="single" w:sz="4" w:space="0" w:color="000000"/>
            </w:tcBorders>
            <w:vAlign w:val="center"/>
            <w:hideMark/>
          </w:tcPr>
          <w:p w14:paraId="5BFF9425" w14:textId="77777777" w:rsidR="00C00981" w:rsidRPr="006B4388" w:rsidRDefault="00C00981">
            <w:pPr>
              <w:widowControl/>
              <w:jc w:val="left"/>
              <w:rPr>
                <w:rFonts w:ascii="宋体" w:hAnsi="宋体"/>
                <w:bCs/>
                <w:kern w:val="0"/>
              </w:rPr>
            </w:pPr>
          </w:p>
        </w:tc>
        <w:tc>
          <w:tcPr>
            <w:tcW w:w="1054" w:type="pct"/>
            <w:tcBorders>
              <w:top w:val="single" w:sz="4" w:space="0" w:color="000000"/>
              <w:left w:val="nil"/>
              <w:bottom w:val="single" w:sz="4" w:space="0" w:color="000000"/>
              <w:right w:val="single" w:sz="4" w:space="0" w:color="000000"/>
            </w:tcBorders>
            <w:vAlign w:val="center"/>
            <w:hideMark/>
          </w:tcPr>
          <w:p w14:paraId="76E3338B" w14:textId="77777777" w:rsidR="00C00981" w:rsidRPr="006B4388" w:rsidRDefault="00C00981">
            <w:pPr>
              <w:spacing w:line="320" w:lineRule="exact"/>
              <w:jc w:val="center"/>
              <w:rPr>
                <w:rFonts w:ascii="宋体" w:hAnsi="宋体"/>
                <w:bCs/>
                <w:kern w:val="0"/>
              </w:rPr>
            </w:pPr>
            <w:r w:rsidRPr="006B4388">
              <w:rPr>
                <w:rFonts w:ascii="宋体" w:hAnsi="宋体" w:hint="eastAsia"/>
                <w:bCs/>
                <w:kern w:val="0"/>
              </w:rPr>
              <w:t>公共数据开放</w:t>
            </w:r>
          </w:p>
        </w:tc>
        <w:tc>
          <w:tcPr>
            <w:tcW w:w="3637" w:type="pct"/>
            <w:tcBorders>
              <w:top w:val="single" w:sz="4" w:space="0" w:color="000000"/>
              <w:left w:val="nil"/>
              <w:bottom w:val="single" w:sz="4" w:space="0" w:color="000000"/>
              <w:right w:val="single" w:sz="4" w:space="0" w:color="000000"/>
            </w:tcBorders>
            <w:vAlign w:val="center"/>
            <w:hideMark/>
          </w:tcPr>
          <w:p w14:paraId="053D4F1D" w14:textId="6FBA7294" w:rsidR="00C00981" w:rsidRPr="006B4388" w:rsidRDefault="00C00981" w:rsidP="00E16801">
            <w:pPr>
              <w:spacing w:line="288" w:lineRule="auto"/>
              <w:rPr>
                <w:rFonts w:ascii="宋体" w:hAnsi="宋体"/>
                <w:kern w:val="0"/>
              </w:rPr>
            </w:pPr>
            <w:r w:rsidRPr="006B4388">
              <w:rPr>
                <w:rFonts w:ascii="宋体" w:hAnsi="宋体" w:hint="eastAsia"/>
                <w:kern w:val="0"/>
              </w:rPr>
              <w:t>试验区授牌以来，特色试验方向相关数据开放的种类、数量稳</w:t>
            </w:r>
            <w:r w:rsidRPr="004D7991">
              <w:rPr>
                <w:rFonts w:ascii="宋体" w:hAnsi="宋体" w:hint="eastAsia"/>
                <w:color w:val="FF0000"/>
                <w:kern w:val="0"/>
              </w:rPr>
              <w:t>步增加</w:t>
            </w:r>
            <w:r w:rsidR="004D7991" w:rsidRPr="004D7991">
              <w:rPr>
                <w:rFonts w:ascii="宋体" w:hAnsi="宋体" w:hint="eastAsia"/>
                <w:color w:val="FF0000"/>
                <w:kern w:val="0"/>
              </w:rPr>
              <w:t>。</w:t>
            </w:r>
          </w:p>
        </w:tc>
      </w:tr>
      <w:tr w:rsidR="00C00981" w:rsidRPr="006B4388" w14:paraId="10B03CCF" w14:textId="77777777" w:rsidTr="00C00981">
        <w:trPr>
          <w:trHeight w:val="966"/>
        </w:trPr>
        <w:tc>
          <w:tcPr>
            <w:tcW w:w="309" w:type="pct"/>
            <w:vMerge w:val="restart"/>
            <w:tcBorders>
              <w:top w:val="nil"/>
              <w:left w:val="single" w:sz="4" w:space="0" w:color="000000"/>
              <w:bottom w:val="single" w:sz="4" w:space="0" w:color="000000"/>
              <w:right w:val="single" w:sz="4" w:space="0" w:color="000000"/>
            </w:tcBorders>
            <w:vAlign w:val="center"/>
            <w:hideMark/>
          </w:tcPr>
          <w:p w14:paraId="4B0F15A8" w14:textId="77777777" w:rsidR="00C00981" w:rsidRPr="006B4388" w:rsidRDefault="00C00981">
            <w:pPr>
              <w:spacing w:line="320" w:lineRule="exact"/>
              <w:jc w:val="center"/>
              <w:rPr>
                <w:rFonts w:ascii="宋体" w:hAnsi="宋体"/>
                <w:bCs/>
                <w:kern w:val="0"/>
              </w:rPr>
            </w:pPr>
            <w:r w:rsidRPr="006B4388">
              <w:rPr>
                <w:rFonts w:ascii="宋体" w:hAnsi="宋体" w:hint="eastAsia"/>
                <w:bCs/>
                <w:kern w:val="0"/>
              </w:rPr>
              <w:t>数据应用</w:t>
            </w:r>
          </w:p>
        </w:tc>
        <w:tc>
          <w:tcPr>
            <w:tcW w:w="1054" w:type="pct"/>
            <w:tcBorders>
              <w:top w:val="single" w:sz="4" w:space="0" w:color="auto"/>
              <w:left w:val="nil"/>
              <w:bottom w:val="single" w:sz="4" w:space="0" w:color="000000"/>
              <w:right w:val="single" w:sz="4" w:space="0" w:color="000000"/>
            </w:tcBorders>
            <w:vAlign w:val="center"/>
            <w:hideMark/>
          </w:tcPr>
          <w:p w14:paraId="1CBEA5ED" w14:textId="77777777" w:rsidR="00C00981" w:rsidRPr="006B4388" w:rsidRDefault="00C00981">
            <w:pPr>
              <w:widowControl/>
              <w:spacing w:line="320" w:lineRule="exact"/>
              <w:jc w:val="center"/>
              <w:rPr>
                <w:rFonts w:ascii="宋体" w:hAnsi="宋体"/>
                <w:bCs/>
                <w:kern w:val="0"/>
              </w:rPr>
            </w:pPr>
            <w:r w:rsidRPr="006B4388">
              <w:rPr>
                <w:rFonts w:ascii="宋体" w:hAnsi="宋体" w:hint="eastAsia"/>
                <w:bCs/>
                <w:kern w:val="0"/>
              </w:rPr>
              <w:t>应用试点</w:t>
            </w:r>
          </w:p>
        </w:tc>
        <w:tc>
          <w:tcPr>
            <w:tcW w:w="3637" w:type="pct"/>
            <w:tcBorders>
              <w:top w:val="single" w:sz="4" w:space="0" w:color="000000"/>
              <w:left w:val="nil"/>
              <w:bottom w:val="single" w:sz="4" w:space="0" w:color="000000"/>
              <w:right w:val="single" w:sz="4" w:space="0" w:color="000000"/>
            </w:tcBorders>
            <w:vAlign w:val="center"/>
            <w:hideMark/>
          </w:tcPr>
          <w:p w14:paraId="58F02B0B" w14:textId="77777777" w:rsidR="00C00981" w:rsidRPr="006B4388" w:rsidRDefault="00C00981" w:rsidP="00E16801">
            <w:pPr>
              <w:spacing w:line="288" w:lineRule="auto"/>
              <w:jc w:val="left"/>
              <w:rPr>
                <w:rFonts w:ascii="宋体" w:hAnsi="宋体"/>
                <w:kern w:val="0"/>
              </w:rPr>
            </w:pPr>
            <w:r w:rsidRPr="006B4388">
              <w:rPr>
                <w:rFonts w:ascii="宋体" w:hAnsi="宋体" w:hint="eastAsia"/>
                <w:kern w:val="0"/>
              </w:rPr>
              <w:t>试验区授牌以来，区域内特色试验方向大数据项目入选市级以上大数据应用示范项目或列为县（市、区）重点项目，形成一批特色试验方向大数据应用场景和研究成果，提高特色试验方向大数据应用水平，对地方大数据产业特色发展带动作用较强。</w:t>
            </w:r>
          </w:p>
        </w:tc>
      </w:tr>
      <w:tr w:rsidR="00C00981" w:rsidRPr="006B4388" w14:paraId="4D961902" w14:textId="77777777" w:rsidTr="00C00981">
        <w:trPr>
          <w:trHeight w:val="90"/>
        </w:trPr>
        <w:tc>
          <w:tcPr>
            <w:tcW w:w="309" w:type="pct"/>
            <w:vMerge/>
            <w:tcBorders>
              <w:top w:val="nil"/>
              <w:left w:val="single" w:sz="4" w:space="0" w:color="000000"/>
              <w:bottom w:val="single" w:sz="4" w:space="0" w:color="000000"/>
              <w:right w:val="single" w:sz="4" w:space="0" w:color="000000"/>
            </w:tcBorders>
            <w:vAlign w:val="center"/>
            <w:hideMark/>
          </w:tcPr>
          <w:p w14:paraId="541995AF" w14:textId="77777777" w:rsidR="00C00981" w:rsidRPr="006B4388" w:rsidRDefault="00C00981">
            <w:pPr>
              <w:widowControl/>
              <w:jc w:val="left"/>
              <w:rPr>
                <w:rFonts w:ascii="宋体" w:hAnsi="宋体"/>
                <w:bCs/>
                <w:kern w:val="0"/>
              </w:rPr>
            </w:pPr>
          </w:p>
        </w:tc>
        <w:tc>
          <w:tcPr>
            <w:tcW w:w="1054" w:type="pct"/>
            <w:tcBorders>
              <w:top w:val="single" w:sz="4" w:space="0" w:color="000000"/>
              <w:left w:val="nil"/>
              <w:bottom w:val="single" w:sz="4" w:space="0" w:color="000000"/>
              <w:right w:val="single" w:sz="4" w:space="0" w:color="000000"/>
            </w:tcBorders>
            <w:vAlign w:val="center"/>
            <w:hideMark/>
          </w:tcPr>
          <w:p w14:paraId="74903529" w14:textId="77777777" w:rsidR="00C00981" w:rsidRPr="006B4388" w:rsidRDefault="00C00981">
            <w:pPr>
              <w:widowControl/>
              <w:spacing w:line="320" w:lineRule="exact"/>
              <w:jc w:val="center"/>
              <w:rPr>
                <w:rFonts w:ascii="宋体" w:hAnsi="宋体"/>
                <w:bCs/>
                <w:kern w:val="0"/>
              </w:rPr>
            </w:pPr>
            <w:r w:rsidRPr="006B4388">
              <w:rPr>
                <w:rFonts w:ascii="宋体" w:hAnsi="宋体" w:hint="eastAsia"/>
                <w:bCs/>
                <w:kern w:val="0"/>
              </w:rPr>
              <w:t>制度创新</w:t>
            </w:r>
          </w:p>
        </w:tc>
        <w:tc>
          <w:tcPr>
            <w:tcW w:w="3637" w:type="pct"/>
            <w:tcBorders>
              <w:top w:val="single" w:sz="4" w:space="0" w:color="000000"/>
              <w:left w:val="nil"/>
              <w:bottom w:val="single" w:sz="4" w:space="0" w:color="000000"/>
              <w:right w:val="single" w:sz="4" w:space="0" w:color="000000"/>
            </w:tcBorders>
            <w:vAlign w:val="center"/>
            <w:hideMark/>
          </w:tcPr>
          <w:p w14:paraId="5B5456E3" w14:textId="77777777" w:rsidR="00C00981" w:rsidRPr="006B4388" w:rsidRDefault="00C00981" w:rsidP="00E16801">
            <w:pPr>
              <w:widowControl/>
              <w:spacing w:line="288" w:lineRule="auto"/>
              <w:jc w:val="left"/>
              <w:rPr>
                <w:rFonts w:ascii="宋体" w:hAnsi="宋体"/>
                <w:kern w:val="0"/>
              </w:rPr>
            </w:pPr>
            <w:r w:rsidRPr="006B4388">
              <w:rPr>
                <w:rFonts w:ascii="宋体" w:hAnsi="宋体" w:hint="eastAsia"/>
                <w:kern w:val="0"/>
              </w:rPr>
              <w:t>试验区授牌以来，探索制定特色试验方向大数据开放共享相关政策法规。</w:t>
            </w:r>
          </w:p>
        </w:tc>
      </w:tr>
      <w:tr w:rsidR="00C00981" w:rsidRPr="006B4388" w14:paraId="3A5FC824" w14:textId="77777777" w:rsidTr="00C00981">
        <w:trPr>
          <w:trHeight w:val="90"/>
        </w:trPr>
        <w:tc>
          <w:tcPr>
            <w:tcW w:w="309" w:type="pct"/>
            <w:vMerge/>
            <w:tcBorders>
              <w:top w:val="nil"/>
              <w:left w:val="single" w:sz="4" w:space="0" w:color="000000"/>
              <w:bottom w:val="single" w:sz="4" w:space="0" w:color="000000"/>
              <w:right w:val="single" w:sz="4" w:space="0" w:color="000000"/>
            </w:tcBorders>
            <w:vAlign w:val="center"/>
            <w:hideMark/>
          </w:tcPr>
          <w:p w14:paraId="124A33B4" w14:textId="77777777" w:rsidR="00C00981" w:rsidRPr="006B4388" w:rsidRDefault="00C00981">
            <w:pPr>
              <w:widowControl/>
              <w:jc w:val="left"/>
              <w:rPr>
                <w:rFonts w:ascii="宋体" w:hAnsi="宋体"/>
                <w:bCs/>
                <w:kern w:val="0"/>
              </w:rPr>
            </w:pPr>
          </w:p>
        </w:tc>
        <w:tc>
          <w:tcPr>
            <w:tcW w:w="1054" w:type="pct"/>
            <w:tcBorders>
              <w:top w:val="single" w:sz="4" w:space="0" w:color="000000"/>
              <w:left w:val="nil"/>
              <w:bottom w:val="single" w:sz="4" w:space="0" w:color="000000"/>
              <w:right w:val="single" w:sz="4" w:space="0" w:color="000000"/>
            </w:tcBorders>
            <w:vAlign w:val="center"/>
            <w:hideMark/>
          </w:tcPr>
          <w:p w14:paraId="43AE28ED" w14:textId="77777777" w:rsidR="00C00981" w:rsidRPr="006B4388" w:rsidRDefault="00C00981">
            <w:pPr>
              <w:widowControl/>
              <w:spacing w:line="320" w:lineRule="exact"/>
              <w:jc w:val="center"/>
              <w:rPr>
                <w:rFonts w:ascii="宋体" w:hAnsi="宋体"/>
                <w:bCs/>
                <w:kern w:val="0"/>
              </w:rPr>
            </w:pPr>
            <w:r w:rsidRPr="006B4388">
              <w:rPr>
                <w:rFonts w:ascii="宋体" w:hAnsi="宋体" w:hint="eastAsia"/>
                <w:bCs/>
                <w:kern w:val="0"/>
              </w:rPr>
              <w:t>环境营造</w:t>
            </w:r>
          </w:p>
        </w:tc>
        <w:tc>
          <w:tcPr>
            <w:tcW w:w="3637" w:type="pct"/>
            <w:tcBorders>
              <w:top w:val="single" w:sz="4" w:space="0" w:color="000000"/>
              <w:left w:val="nil"/>
              <w:bottom w:val="single" w:sz="4" w:space="0" w:color="000000"/>
              <w:right w:val="single" w:sz="4" w:space="0" w:color="000000"/>
            </w:tcBorders>
            <w:vAlign w:val="center"/>
            <w:hideMark/>
          </w:tcPr>
          <w:p w14:paraId="0B64F035" w14:textId="77777777" w:rsidR="00C00981" w:rsidRPr="006B4388" w:rsidRDefault="00C00981" w:rsidP="00E16801">
            <w:pPr>
              <w:widowControl/>
              <w:spacing w:line="288" w:lineRule="auto"/>
              <w:jc w:val="left"/>
              <w:rPr>
                <w:rFonts w:ascii="宋体" w:hAnsi="宋体"/>
                <w:kern w:val="0"/>
              </w:rPr>
            </w:pPr>
            <w:r w:rsidRPr="006B4388">
              <w:rPr>
                <w:rFonts w:ascii="宋体" w:hAnsi="宋体" w:hint="eastAsia"/>
                <w:kern w:val="0"/>
              </w:rPr>
              <w:t>试验区授牌以来，定期举办行业大数据开放应用为主题的评比、培训、论坛等活动，为推动特色试验方向数据开放共享与应用营造良好氛围。</w:t>
            </w:r>
          </w:p>
        </w:tc>
      </w:tr>
    </w:tbl>
    <w:p w14:paraId="078DF156" w14:textId="77777777" w:rsidR="00EC00FF" w:rsidRDefault="00EC00FF" w:rsidP="000E434C">
      <w:pPr>
        <w:pStyle w:val="a7"/>
        <w:spacing w:before="156" w:after="156"/>
      </w:pPr>
      <w:r>
        <w:rPr>
          <w:rFonts w:hint="eastAsia"/>
        </w:rPr>
        <w:t>复核评估流程</w:t>
      </w:r>
    </w:p>
    <w:p w14:paraId="6B702510" w14:textId="77777777" w:rsidR="006F3F52" w:rsidRPr="006F3F52" w:rsidRDefault="006F3F52" w:rsidP="006F3F52">
      <w:pPr>
        <w:pStyle w:val="aff5"/>
      </w:pPr>
      <w:r>
        <w:rPr>
          <w:rFonts w:hint="eastAsia"/>
        </w:rPr>
        <w:t>试验区复核评估流程按图2的规定执行。</w:t>
      </w:r>
    </w:p>
    <w:p w14:paraId="484AD930" w14:textId="77777777" w:rsidR="00EC00FF" w:rsidRDefault="00A14016" w:rsidP="00EC00FF">
      <w:pPr>
        <w:pStyle w:val="aff5"/>
        <w:ind w:firstLineChars="0" w:firstLine="0"/>
        <w:jc w:val="center"/>
      </w:pPr>
      <w:r>
        <w:lastRenderedPageBreak/>
        <w:pict w14:anchorId="444B196B">
          <v:shape id="图片 4" o:spid="_x0000_i1026" type="#_x0000_t75" style="width:415.7pt;height:229.75pt;visibility:visible">
            <v:imagedata r:id="rId11" o:title=""/>
          </v:shape>
        </w:pict>
      </w:r>
    </w:p>
    <w:p w14:paraId="7A7AE25F" w14:textId="77777777" w:rsidR="00EC00FF" w:rsidRDefault="00F80B0D" w:rsidP="000E434C">
      <w:pPr>
        <w:pStyle w:val="a2"/>
      </w:pPr>
      <w:r>
        <w:rPr>
          <w:rFonts w:hint="eastAsia"/>
        </w:rPr>
        <w:t>试验区复核评估流程</w:t>
      </w:r>
    </w:p>
    <w:p w14:paraId="574B51D8" w14:textId="77777777" w:rsidR="00D729D7" w:rsidRDefault="00D729D7" w:rsidP="00832516">
      <w:pPr>
        <w:pStyle w:val="aff5"/>
        <w:ind w:firstLineChars="0" w:firstLine="0"/>
      </w:pPr>
    </w:p>
    <w:p w14:paraId="7F8FA4B4" w14:textId="77777777" w:rsidR="005A685F" w:rsidRPr="009E4083" w:rsidRDefault="005A685F" w:rsidP="00832516">
      <w:pPr>
        <w:pStyle w:val="aff5"/>
        <w:ind w:firstLineChars="0" w:firstLine="0"/>
      </w:pPr>
    </w:p>
    <w:p w14:paraId="44AE9A68" w14:textId="77777777" w:rsidR="00FF1901" w:rsidRDefault="00FF1901" w:rsidP="00FF1901">
      <w:pPr>
        <w:pStyle w:val="ab"/>
      </w:pPr>
    </w:p>
    <w:p w14:paraId="79665BEC" w14:textId="77777777" w:rsidR="00FF1901" w:rsidRDefault="00FF1901" w:rsidP="00FF1901">
      <w:pPr>
        <w:pStyle w:val="af4"/>
      </w:pPr>
    </w:p>
    <w:p w14:paraId="66E16C43" w14:textId="77777777" w:rsidR="00FF1901" w:rsidRDefault="00FF1901" w:rsidP="00FF1901">
      <w:pPr>
        <w:pStyle w:val="af7"/>
      </w:pPr>
      <w:r>
        <w:br/>
      </w:r>
      <w:bookmarkStart w:id="40" w:name="_Toc23933734"/>
      <w:r>
        <w:rPr>
          <w:rFonts w:hint="eastAsia"/>
        </w:rPr>
        <w:t>（规范性附录）</w:t>
      </w:r>
      <w:r>
        <w:br/>
      </w:r>
      <w:r>
        <w:rPr>
          <w:rFonts w:hint="eastAsia"/>
        </w:rPr>
        <w:t>江苏省大数据开放共享与应用试验区（综合类）申报书</w:t>
      </w:r>
      <w:bookmarkEnd w:id="40"/>
    </w:p>
    <w:p w14:paraId="7103262C" w14:textId="77777777" w:rsidR="00FF1901" w:rsidRDefault="00FF1901" w:rsidP="00FF1901">
      <w:pPr>
        <w:pStyle w:val="aff5"/>
      </w:pPr>
    </w:p>
    <w:p w14:paraId="20DC4C0A" w14:textId="77777777" w:rsidR="00FF1901" w:rsidRDefault="00FF1901" w:rsidP="00FF1901">
      <w:pPr>
        <w:pStyle w:val="aff5"/>
      </w:pPr>
    </w:p>
    <w:p w14:paraId="3E5DDE65" w14:textId="77777777" w:rsidR="00FF1901" w:rsidRDefault="00FF1901" w:rsidP="00FF1901">
      <w:pPr>
        <w:pStyle w:val="aff5"/>
      </w:pPr>
    </w:p>
    <w:p w14:paraId="32299C76" w14:textId="77777777" w:rsidR="00DA514A" w:rsidRDefault="00DA514A" w:rsidP="00DA514A">
      <w:pPr>
        <w:jc w:val="center"/>
        <w:rPr>
          <w:rFonts w:ascii="方正小标宋_GBK" w:eastAsia="方正小标宋_GBK"/>
          <w:sz w:val="52"/>
          <w:szCs w:val="52"/>
        </w:rPr>
      </w:pPr>
      <w:r>
        <w:rPr>
          <w:rFonts w:ascii="方正小标宋_GBK" w:eastAsia="方正小标宋_GBK" w:hint="eastAsia"/>
          <w:sz w:val="44"/>
          <w:szCs w:val="44"/>
        </w:rPr>
        <w:t>江苏省大数据开放共享与应用试验区（综合类）申报书</w:t>
      </w:r>
    </w:p>
    <w:p w14:paraId="0164378F"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 </w:t>
      </w:r>
    </w:p>
    <w:p w14:paraId="7CB41082"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 </w:t>
      </w:r>
    </w:p>
    <w:p w14:paraId="22EA47D6"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 </w:t>
      </w:r>
    </w:p>
    <w:p w14:paraId="10D29E75"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申报单位名称：______________________（盖 章）</w:t>
      </w:r>
    </w:p>
    <w:p w14:paraId="7B15AD71"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地址及邮编：  _____________________________ </w:t>
      </w:r>
    </w:p>
    <w:p w14:paraId="09ABB812"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申报联系人：  _____________________________ </w:t>
      </w:r>
    </w:p>
    <w:p w14:paraId="1BC1534C"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联系电话：    _____________________________ </w:t>
      </w:r>
    </w:p>
    <w:p w14:paraId="62A54C65"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填报日期：    _____________________________ </w:t>
      </w:r>
    </w:p>
    <w:p w14:paraId="7A70AAF6"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 </w:t>
      </w:r>
    </w:p>
    <w:p w14:paraId="4F5B8B43" w14:textId="77777777" w:rsidR="00DA514A" w:rsidRDefault="00DA514A" w:rsidP="00DA514A">
      <w:pPr>
        <w:rPr>
          <w:rFonts w:ascii="方正仿宋_GBK" w:eastAsia="方正仿宋_GBK"/>
          <w:sz w:val="32"/>
          <w:szCs w:val="32"/>
        </w:rPr>
      </w:pPr>
      <w:r>
        <w:rPr>
          <w:rFonts w:ascii="方正仿宋_GBK" w:eastAsia="方正仿宋_GBK" w:hint="eastAsia"/>
          <w:sz w:val="32"/>
          <w:szCs w:val="32"/>
        </w:rPr>
        <w:t xml:space="preserve"> </w:t>
      </w:r>
    </w:p>
    <w:p w14:paraId="05FA78C3" w14:textId="77777777" w:rsidR="00DA514A" w:rsidRDefault="00DA514A" w:rsidP="00DA514A">
      <w:pPr>
        <w:jc w:val="center"/>
        <w:rPr>
          <w:rFonts w:ascii="方正仿宋_GBK" w:eastAsia="方正仿宋_GBK"/>
          <w:sz w:val="32"/>
          <w:szCs w:val="32"/>
        </w:rPr>
      </w:pPr>
      <w:r>
        <w:rPr>
          <w:rFonts w:ascii="方正仿宋_GBK" w:eastAsia="方正仿宋_GBK" w:hint="eastAsia"/>
          <w:sz w:val="32"/>
          <w:szCs w:val="32"/>
        </w:rPr>
        <w:t>江苏省工业和信息化厅</w:t>
      </w:r>
    </w:p>
    <w:p w14:paraId="74F78822" w14:textId="77777777" w:rsidR="00DA514A" w:rsidRDefault="00DA514A" w:rsidP="00DA514A">
      <w:pPr>
        <w:jc w:val="center"/>
        <w:rPr>
          <w:rFonts w:ascii="方正仿宋_GBK" w:eastAsia="方正仿宋_GBK"/>
          <w:sz w:val="32"/>
          <w:szCs w:val="32"/>
        </w:rPr>
      </w:pPr>
      <w:r>
        <w:rPr>
          <w:rFonts w:ascii="方正仿宋_GBK" w:eastAsia="方正仿宋_GBK" w:hint="eastAsia"/>
          <w:sz w:val="32"/>
          <w:szCs w:val="32"/>
        </w:rPr>
        <w:t>2019年10月</w:t>
      </w:r>
    </w:p>
    <w:p w14:paraId="572E8280" w14:textId="77777777" w:rsidR="00FF1901" w:rsidRPr="00DA514A" w:rsidRDefault="00FF1901" w:rsidP="00FF1901">
      <w:pPr>
        <w:pStyle w:val="aff5"/>
      </w:pPr>
    </w:p>
    <w:p w14:paraId="2E5155F9" w14:textId="77777777" w:rsidR="00FF1901" w:rsidRDefault="00FF1901" w:rsidP="00FF1901">
      <w:pPr>
        <w:pStyle w:val="aff5"/>
      </w:pPr>
    </w:p>
    <w:p w14:paraId="015BF366" w14:textId="77777777" w:rsidR="00FF1901" w:rsidRDefault="00FF1901" w:rsidP="00FF1901">
      <w:pPr>
        <w:pStyle w:val="aff5"/>
      </w:pPr>
    </w:p>
    <w:p w14:paraId="3F953D89" w14:textId="77777777" w:rsidR="00FF1901" w:rsidRDefault="00FF1901" w:rsidP="00FF1901">
      <w:pPr>
        <w:pStyle w:val="aff5"/>
      </w:pPr>
    </w:p>
    <w:p w14:paraId="5B66946D" w14:textId="77777777" w:rsidR="00A23F77" w:rsidRDefault="00A23F77" w:rsidP="00A23F77">
      <w:pPr>
        <w:spacing w:line="300" w:lineRule="auto"/>
        <w:jc w:val="center"/>
        <w:rPr>
          <w:rFonts w:ascii="方正小标宋_GBK" w:eastAsia="方正小标宋_GBK"/>
          <w:sz w:val="36"/>
          <w:szCs w:val="36"/>
        </w:rPr>
      </w:pPr>
      <w:r>
        <w:rPr>
          <w:rFonts w:ascii="方正小标宋_GBK" w:eastAsia="方正小标宋_GBK" w:hint="eastAsia"/>
          <w:sz w:val="36"/>
          <w:szCs w:val="36"/>
        </w:rPr>
        <w:lastRenderedPageBreak/>
        <w:t>江苏省大数据开放共享与应用试验区（综合类）申报书</w:t>
      </w:r>
    </w:p>
    <w:p w14:paraId="0958EEDF" w14:textId="77777777" w:rsidR="00A23F77" w:rsidRDefault="00A23F77" w:rsidP="00A23F77">
      <w:pPr>
        <w:spacing w:line="300" w:lineRule="auto"/>
        <w:jc w:val="center"/>
        <w:rPr>
          <w:rFonts w:ascii="方正小标宋_GBK" w:eastAsia="方正小标宋_GBK"/>
          <w:sz w:val="36"/>
          <w:szCs w:val="36"/>
        </w:rPr>
      </w:pPr>
      <w:r>
        <w:rPr>
          <w:rFonts w:ascii="方正小标宋_GBK" w:eastAsia="方正小标宋_GBK" w:hint="eastAsia"/>
          <w:sz w:val="36"/>
          <w:szCs w:val="36"/>
        </w:rPr>
        <w:t>（大纲）</w:t>
      </w:r>
    </w:p>
    <w:p w14:paraId="33D08940" w14:textId="77777777" w:rsidR="00A23F77" w:rsidRDefault="00A23F77" w:rsidP="00A23F77">
      <w:pPr>
        <w:spacing w:line="540" w:lineRule="exact"/>
        <w:rPr>
          <w:rFonts w:ascii="方正仿宋_GBK" w:eastAsia="方正仿宋_GBK"/>
          <w:sz w:val="28"/>
          <w:szCs w:val="28"/>
        </w:rPr>
      </w:pPr>
    </w:p>
    <w:p w14:paraId="622E247B" w14:textId="77777777" w:rsidR="00A23F77" w:rsidRDefault="00A23F77" w:rsidP="009D7204">
      <w:pPr>
        <w:spacing w:line="540" w:lineRule="exact"/>
        <w:ind w:firstLineChars="196" w:firstLine="551"/>
        <w:rPr>
          <w:rFonts w:ascii="方正黑体_GBK" w:eastAsia="方正黑体_GBK" w:hAnsi="方正仿宋_GBK" w:cs="方正仿宋_GBK"/>
          <w:b/>
          <w:bCs/>
          <w:sz w:val="28"/>
          <w:szCs w:val="28"/>
        </w:rPr>
      </w:pPr>
      <w:r>
        <w:rPr>
          <w:rFonts w:ascii="方正黑体_GBK" w:eastAsia="方正黑体_GBK" w:hAnsi="方正仿宋_GBK" w:cs="方正仿宋_GBK" w:hint="eastAsia"/>
          <w:b/>
          <w:bCs/>
          <w:sz w:val="28"/>
          <w:szCs w:val="28"/>
        </w:rPr>
        <w:t>一、申报区域的基础条件</w:t>
      </w:r>
    </w:p>
    <w:p w14:paraId="1F3A606C" w14:textId="77777777" w:rsidR="00A23F77" w:rsidRDefault="00A23F77" w:rsidP="00A23F77">
      <w:pPr>
        <w:spacing w:line="540" w:lineRule="exact"/>
        <w:ind w:firstLineChars="200" w:firstLine="560"/>
        <w:rPr>
          <w:rFonts w:ascii="方正仿宋_GBK" w:eastAsia="方正仿宋_GBK" w:hAnsi="Calibri"/>
          <w:sz w:val="28"/>
          <w:szCs w:val="28"/>
        </w:rPr>
      </w:pPr>
      <w:r>
        <w:rPr>
          <w:rFonts w:ascii="方正仿宋_GBK" w:eastAsia="方正仿宋_GBK" w:hint="eastAsia"/>
          <w:sz w:val="28"/>
          <w:szCs w:val="28"/>
        </w:rPr>
        <w:t>（一）经济社会发展现状</w:t>
      </w:r>
    </w:p>
    <w:p w14:paraId="1D91CBA1" w14:textId="77777777" w:rsidR="00A23F77" w:rsidRDefault="00A23F77" w:rsidP="00A23F77">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（二）申报区域及所在地市大数据产业现状</w:t>
      </w:r>
    </w:p>
    <w:p w14:paraId="7D3DA265"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 xml:space="preserve">包括但不限于：申报区域及所在地市大数据产业发展政策环境、大数据重点企业、园区载体、研发机构情况。 </w:t>
      </w:r>
    </w:p>
    <w:p w14:paraId="408C04C3" w14:textId="77777777" w:rsidR="00A23F77" w:rsidRDefault="00A23F77" w:rsidP="00A23F77">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（三）申报区域数据资源汇聚及开放共享现状</w:t>
      </w:r>
    </w:p>
    <w:p w14:paraId="569F8148"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 xml:space="preserve">包括但不限于：区域基础数据库、公共数据库、行业数据库建设及数据汇聚情况；政务数据资源目录编制、政务数据资源共享交换平台建设应用情况；公共数据开放平台建设应用情况。 </w:t>
      </w:r>
    </w:p>
    <w:p w14:paraId="402F9C32" w14:textId="77777777" w:rsidR="00A23F77" w:rsidRDefault="00A23F77" w:rsidP="00A23F77">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（四）大数据应用现状</w:t>
      </w:r>
    </w:p>
    <w:p w14:paraId="7D87F95C" w14:textId="77777777" w:rsidR="00A23F77" w:rsidRDefault="00A23F77" w:rsidP="00A23F77">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包括但不限于：区域社会管理、民生服务、智慧城市等领域大数据应用情况。</w:t>
      </w:r>
    </w:p>
    <w:p w14:paraId="64763E66" w14:textId="77777777" w:rsidR="00A23F77" w:rsidRDefault="00A23F77" w:rsidP="009D7204">
      <w:pPr>
        <w:spacing w:line="540" w:lineRule="exact"/>
        <w:ind w:firstLineChars="196" w:firstLine="551"/>
        <w:rPr>
          <w:rFonts w:ascii="方正黑体_GBK" w:eastAsia="方正黑体_GBK" w:hAnsi="方正仿宋_GBK" w:cs="方正仿宋_GBK"/>
          <w:b/>
          <w:bCs/>
          <w:sz w:val="28"/>
          <w:szCs w:val="28"/>
        </w:rPr>
      </w:pPr>
      <w:r>
        <w:rPr>
          <w:rFonts w:ascii="方正黑体_GBK" w:eastAsia="方正黑体_GBK" w:hAnsi="方正仿宋_GBK" w:cs="方正仿宋_GBK" w:hint="eastAsia"/>
          <w:b/>
          <w:bCs/>
          <w:sz w:val="28"/>
          <w:szCs w:val="28"/>
        </w:rPr>
        <w:t>二、试验区创建方案</w:t>
      </w:r>
    </w:p>
    <w:p w14:paraId="2744B230" w14:textId="77777777" w:rsidR="00A23F77" w:rsidRDefault="00A23F77" w:rsidP="00A23F77">
      <w:pPr>
        <w:spacing w:line="540" w:lineRule="exact"/>
        <w:ind w:firstLine="570"/>
        <w:rPr>
          <w:rFonts w:ascii="方正仿宋_GBK" w:eastAsia="方正仿宋_GBK" w:hAnsi="Calibri"/>
          <w:sz w:val="28"/>
          <w:szCs w:val="28"/>
        </w:rPr>
      </w:pPr>
      <w:r>
        <w:rPr>
          <w:rFonts w:ascii="方正仿宋_GBK" w:eastAsia="方正仿宋_GBK" w:hint="eastAsia"/>
          <w:sz w:val="28"/>
          <w:szCs w:val="28"/>
        </w:rPr>
        <w:t>（一）总体思路</w:t>
      </w:r>
    </w:p>
    <w:p w14:paraId="11749AD4" w14:textId="77777777" w:rsidR="00A23F77" w:rsidRDefault="00A23F77" w:rsidP="00A23F77">
      <w:pPr>
        <w:spacing w:line="540" w:lineRule="exact"/>
        <w:ind w:firstLine="570"/>
        <w:rPr>
          <w:rFonts w:ascii="方正仿宋_GBK" w:eastAsia="方正仿宋_GBK"/>
          <w:sz w:val="28"/>
          <w:szCs w:val="28"/>
        </w:rPr>
      </w:pPr>
      <w:r>
        <w:rPr>
          <w:rFonts w:ascii="方正仿宋_GBK" w:eastAsia="方正仿宋_GBK" w:hint="eastAsia"/>
          <w:sz w:val="28"/>
          <w:szCs w:val="28"/>
        </w:rPr>
        <w:t>（二）试点目标</w:t>
      </w:r>
    </w:p>
    <w:p w14:paraId="4164841E"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至2020年，试验区在数据资源汇聚、政务数据共享、公共数据开放、试点应用等方面的目标。</w:t>
      </w:r>
    </w:p>
    <w:p w14:paraId="482D4937" w14:textId="77777777" w:rsidR="00A23F77" w:rsidRDefault="00A23F77" w:rsidP="00A23F77">
      <w:pPr>
        <w:spacing w:line="540" w:lineRule="exact"/>
        <w:ind w:firstLine="570"/>
        <w:rPr>
          <w:rFonts w:ascii="方正仿宋_GBK" w:eastAsia="方正仿宋_GBK"/>
          <w:sz w:val="28"/>
          <w:szCs w:val="28"/>
        </w:rPr>
      </w:pPr>
      <w:r>
        <w:rPr>
          <w:rFonts w:ascii="方正仿宋_GBK" w:eastAsia="方正仿宋_GBK" w:hint="eastAsia"/>
          <w:sz w:val="28"/>
          <w:szCs w:val="28"/>
        </w:rPr>
        <w:t>（三）组织管理</w:t>
      </w:r>
    </w:p>
    <w:p w14:paraId="0C5EA66A" w14:textId="77777777" w:rsidR="00A23F77" w:rsidRDefault="00A23F77" w:rsidP="00A23F77">
      <w:pPr>
        <w:spacing w:line="540" w:lineRule="exact"/>
        <w:ind w:firstLine="570"/>
        <w:rPr>
          <w:rFonts w:ascii="方正仿宋_GBK" w:eastAsia="方正仿宋_GBK"/>
          <w:sz w:val="28"/>
          <w:szCs w:val="28"/>
        </w:rPr>
      </w:pPr>
      <w:r>
        <w:rPr>
          <w:rFonts w:ascii="方正仿宋_GBK" w:eastAsia="方正仿宋_GBK" w:hint="eastAsia"/>
          <w:sz w:val="28"/>
          <w:szCs w:val="28"/>
        </w:rPr>
        <w:t>包括但不限于：大数据管理相关机构、大数据开放共享协调工作机制作用发挥情况。</w:t>
      </w:r>
    </w:p>
    <w:p w14:paraId="2622E569" w14:textId="77777777" w:rsidR="00A23F77" w:rsidRDefault="00A23F77" w:rsidP="00A23F77">
      <w:pPr>
        <w:spacing w:line="540" w:lineRule="exact"/>
        <w:ind w:firstLine="570"/>
        <w:rPr>
          <w:rFonts w:ascii="方正仿宋_GBK" w:eastAsia="方正仿宋_GBK"/>
          <w:sz w:val="28"/>
          <w:szCs w:val="28"/>
        </w:rPr>
      </w:pPr>
      <w:r>
        <w:rPr>
          <w:rFonts w:ascii="方正仿宋_GBK" w:eastAsia="方正仿宋_GBK" w:hint="eastAsia"/>
          <w:sz w:val="28"/>
          <w:szCs w:val="28"/>
        </w:rPr>
        <w:t>（四）试点任务</w:t>
      </w:r>
    </w:p>
    <w:p w14:paraId="23C7A9C3"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lastRenderedPageBreak/>
        <w:t>1、扩大开放共享</w:t>
      </w:r>
    </w:p>
    <w:p w14:paraId="3DC875A8"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包括但不限于：完善政务数据资源目录、政务数据资源共享交换平台、公共数据开放平台；提高部门接入率，扩大跨部门数据共享；提高公共数据开放比例，提高开放数据质量。</w:t>
      </w:r>
    </w:p>
    <w:p w14:paraId="4E568360"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2、实施重点项目</w:t>
      </w:r>
    </w:p>
    <w:p w14:paraId="67FACF71"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包括但不限于：项目名称、承担单位、主要内容、投资金额、实施期限、预期成果。</w:t>
      </w:r>
    </w:p>
    <w:p w14:paraId="1BF50C87"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3、创新制度规范</w:t>
      </w:r>
    </w:p>
    <w:p w14:paraId="22EE4ECB"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包括但不限于：探索制定的大数据开放共享相关政策法规等。</w:t>
      </w:r>
    </w:p>
    <w:p w14:paraId="2B517A9E"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4、营造环境氛围</w:t>
      </w:r>
    </w:p>
    <w:p w14:paraId="6FD9D411" w14:textId="77777777" w:rsidR="00A23F77" w:rsidRDefault="00A23F77" w:rsidP="00A23F77">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包括但不限于：举办大数据开放共享与应用为主题的评比、培训、论坛等活动等。</w:t>
      </w:r>
    </w:p>
    <w:p w14:paraId="12A973C2" w14:textId="77777777" w:rsidR="00A23F77" w:rsidRDefault="00A23F77" w:rsidP="000A4CA8">
      <w:pPr>
        <w:spacing w:line="540" w:lineRule="exact"/>
        <w:rPr>
          <w:rFonts w:ascii="方正仿宋_GBK" w:eastAsia="方正仿宋_GBK"/>
          <w:sz w:val="28"/>
          <w:szCs w:val="28"/>
        </w:rPr>
      </w:pPr>
    </w:p>
    <w:p w14:paraId="09CA9C64" w14:textId="77777777" w:rsidR="00A23F77" w:rsidRDefault="00A23F77" w:rsidP="00FF1901">
      <w:pPr>
        <w:pStyle w:val="aff5"/>
      </w:pPr>
    </w:p>
    <w:p w14:paraId="3CDE63AC" w14:textId="77777777" w:rsidR="00A23F77" w:rsidRDefault="00A23F77" w:rsidP="00FF1901">
      <w:pPr>
        <w:pStyle w:val="aff5"/>
      </w:pPr>
    </w:p>
    <w:p w14:paraId="3AA291EE" w14:textId="77777777" w:rsidR="00A23F77" w:rsidRDefault="00A23F77" w:rsidP="00FF1901">
      <w:pPr>
        <w:pStyle w:val="aff5"/>
      </w:pPr>
    </w:p>
    <w:p w14:paraId="09C52624" w14:textId="77777777" w:rsidR="00A23F77" w:rsidRDefault="00A23F77" w:rsidP="00FF1901">
      <w:pPr>
        <w:pStyle w:val="aff5"/>
      </w:pPr>
    </w:p>
    <w:p w14:paraId="6B54DBE9" w14:textId="77777777" w:rsidR="00A23F77" w:rsidRDefault="00A23F77" w:rsidP="00FF1901">
      <w:pPr>
        <w:pStyle w:val="aff5"/>
      </w:pPr>
    </w:p>
    <w:p w14:paraId="318579A0" w14:textId="77777777" w:rsidR="00A23F77" w:rsidRDefault="00A23F77" w:rsidP="00FF1901">
      <w:pPr>
        <w:pStyle w:val="aff5"/>
      </w:pPr>
    </w:p>
    <w:p w14:paraId="6897ABE4" w14:textId="77777777" w:rsidR="00FF1901" w:rsidRPr="00FF1901" w:rsidRDefault="00FF1901" w:rsidP="00FF1901">
      <w:pPr>
        <w:pStyle w:val="aff5"/>
      </w:pPr>
    </w:p>
    <w:p w14:paraId="1DAA2F95" w14:textId="77777777" w:rsidR="00D67D14" w:rsidRDefault="00D67D14" w:rsidP="00D67D14">
      <w:pPr>
        <w:pStyle w:val="ab"/>
      </w:pPr>
    </w:p>
    <w:p w14:paraId="24F0343B" w14:textId="77777777" w:rsidR="00D67D14" w:rsidRDefault="00D67D14" w:rsidP="00D67D14">
      <w:pPr>
        <w:pStyle w:val="af4"/>
      </w:pPr>
    </w:p>
    <w:p w14:paraId="2E1091C1" w14:textId="77777777" w:rsidR="00D67D14" w:rsidRDefault="00D67D14" w:rsidP="00D67D14">
      <w:pPr>
        <w:pStyle w:val="af7"/>
      </w:pPr>
      <w:r>
        <w:br/>
      </w:r>
      <w:bookmarkStart w:id="41" w:name="_Toc23933735"/>
      <w:r>
        <w:rPr>
          <w:rFonts w:hint="eastAsia"/>
        </w:rPr>
        <w:t>（规范性附录）</w:t>
      </w:r>
      <w:r>
        <w:br/>
      </w:r>
      <w:r>
        <w:rPr>
          <w:rFonts w:hint="eastAsia"/>
        </w:rPr>
        <w:t>江苏省大数据开放共享与应用试验区（特色类）申报书</w:t>
      </w:r>
      <w:bookmarkEnd w:id="41"/>
    </w:p>
    <w:p w14:paraId="4CB4562E" w14:textId="77777777" w:rsidR="00D67D14" w:rsidRDefault="00D67D14" w:rsidP="00D67D14">
      <w:pPr>
        <w:pStyle w:val="aff5"/>
      </w:pPr>
    </w:p>
    <w:p w14:paraId="3D5AFDF9" w14:textId="77777777" w:rsidR="00D67D14" w:rsidRDefault="00D67D14" w:rsidP="00316F7B">
      <w:pPr>
        <w:pStyle w:val="aff5"/>
        <w:ind w:firstLineChars="0" w:firstLine="0"/>
      </w:pPr>
    </w:p>
    <w:p w14:paraId="66CE1C6F" w14:textId="77777777" w:rsidR="00316F7B" w:rsidRDefault="00316F7B" w:rsidP="00316F7B">
      <w:pPr>
        <w:pStyle w:val="aff5"/>
        <w:ind w:firstLineChars="0" w:firstLine="0"/>
      </w:pPr>
    </w:p>
    <w:p w14:paraId="0C25CC82" w14:textId="77777777" w:rsidR="00316F7B" w:rsidRDefault="00316F7B" w:rsidP="00316F7B">
      <w:pPr>
        <w:jc w:val="center"/>
        <w:rPr>
          <w:rFonts w:ascii="方正小标宋_GBK" w:eastAsia="方正小标宋_GBK"/>
          <w:sz w:val="52"/>
          <w:szCs w:val="52"/>
        </w:rPr>
      </w:pPr>
      <w:r>
        <w:rPr>
          <w:rFonts w:ascii="方正小标宋_GBK" w:eastAsia="方正小标宋_GBK" w:hint="eastAsia"/>
          <w:sz w:val="44"/>
          <w:szCs w:val="44"/>
        </w:rPr>
        <w:t>江苏省大数据开放共享与应用试验区（特色类）申报书</w:t>
      </w:r>
    </w:p>
    <w:p w14:paraId="21234635"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 </w:t>
      </w:r>
    </w:p>
    <w:p w14:paraId="614934D2"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 </w:t>
      </w:r>
    </w:p>
    <w:p w14:paraId="507C46C3"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 </w:t>
      </w:r>
    </w:p>
    <w:p w14:paraId="4AB384F3"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申报单位名称：______________________（盖 章）</w:t>
      </w:r>
    </w:p>
    <w:p w14:paraId="64003D82"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地址及邮编：  _____________________________ </w:t>
      </w:r>
    </w:p>
    <w:p w14:paraId="78449F41"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申报联系人：  _____________________________ </w:t>
      </w:r>
    </w:p>
    <w:p w14:paraId="7B9E8A8E"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联系电话：    _____________________________ </w:t>
      </w:r>
    </w:p>
    <w:p w14:paraId="0C3652DD"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填报日期：    _____________________________ </w:t>
      </w:r>
    </w:p>
    <w:p w14:paraId="1B15A3B5"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 </w:t>
      </w:r>
    </w:p>
    <w:p w14:paraId="28360BCE" w14:textId="77777777" w:rsidR="00316F7B" w:rsidRDefault="00316F7B" w:rsidP="00316F7B">
      <w:pPr>
        <w:rPr>
          <w:rFonts w:ascii="方正仿宋_GBK" w:eastAsia="方正仿宋_GBK"/>
          <w:sz w:val="32"/>
          <w:szCs w:val="32"/>
        </w:rPr>
      </w:pPr>
      <w:r>
        <w:rPr>
          <w:rFonts w:ascii="方正仿宋_GBK" w:eastAsia="方正仿宋_GBK" w:hint="eastAsia"/>
          <w:sz w:val="32"/>
          <w:szCs w:val="32"/>
        </w:rPr>
        <w:t xml:space="preserve"> </w:t>
      </w:r>
    </w:p>
    <w:p w14:paraId="3C6FA864" w14:textId="77777777" w:rsidR="00316F7B" w:rsidRDefault="00316F7B" w:rsidP="00316F7B">
      <w:pPr>
        <w:jc w:val="center"/>
        <w:rPr>
          <w:rFonts w:ascii="方正仿宋_GBK" w:eastAsia="方正仿宋_GBK"/>
          <w:sz w:val="32"/>
          <w:szCs w:val="32"/>
        </w:rPr>
      </w:pPr>
      <w:r>
        <w:rPr>
          <w:rFonts w:ascii="方正仿宋_GBK" w:eastAsia="方正仿宋_GBK" w:hint="eastAsia"/>
          <w:sz w:val="32"/>
          <w:szCs w:val="32"/>
        </w:rPr>
        <w:t>江苏省工业和信息化厅</w:t>
      </w:r>
    </w:p>
    <w:p w14:paraId="229BD3E7" w14:textId="77777777" w:rsidR="00316F7B" w:rsidRDefault="00316F7B" w:rsidP="00316F7B">
      <w:pPr>
        <w:jc w:val="center"/>
        <w:rPr>
          <w:rFonts w:ascii="方正仿宋_GBK" w:eastAsia="方正仿宋_GBK"/>
          <w:sz w:val="32"/>
          <w:szCs w:val="32"/>
        </w:rPr>
      </w:pPr>
      <w:r>
        <w:rPr>
          <w:rFonts w:ascii="方正仿宋_GBK" w:eastAsia="方正仿宋_GBK" w:hint="eastAsia"/>
          <w:sz w:val="32"/>
          <w:szCs w:val="32"/>
        </w:rPr>
        <w:t>2019年10月</w:t>
      </w:r>
    </w:p>
    <w:p w14:paraId="4F1D1B03" w14:textId="77777777" w:rsidR="00316F7B" w:rsidRPr="00316F7B" w:rsidRDefault="00316F7B" w:rsidP="00316F7B">
      <w:pPr>
        <w:pStyle w:val="aff5"/>
        <w:ind w:firstLineChars="0" w:firstLine="0"/>
      </w:pPr>
    </w:p>
    <w:p w14:paraId="2AA2109E" w14:textId="77777777" w:rsidR="00D67D14" w:rsidRDefault="00D67D14" w:rsidP="00D67D14">
      <w:pPr>
        <w:pStyle w:val="aff5"/>
      </w:pPr>
    </w:p>
    <w:p w14:paraId="26643EAA" w14:textId="77777777" w:rsidR="00D67D14" w:rsidRDefault="00D67D14" w:rsidP="00D67D14">
      <w:pPr>
        <w:pStyle w:val="aff5"/>
      </w:pPr>
    </w:p>
    <w:p w14:paraId="6EC4BB40" w14:textId="77777777" w:rsidR="00D67D14" w:rsidRDefault="00D67D14" w:rsidP="00D67D14">
      <w:pPr>
        <w:pStyle w:val="aff5"/>
      </w:pPr>
    </w:p>
    <w:p w14:paraId="0C5068A2" w14:textId="77777777" w:rsidR="00855251" w:rsidRDefault="00855251" w:rsidP="00855251">
      <w:pPr>
        <w:spacing w:line="300" w:lineRule="auto"/>
        <w:jc w:val="center"/>
        <w:rPr>
          <w:rFonts w:ascii="方正小标宋_GBK" w:eastAsia="方正小标宋_GBK"/>
          <w:sz w:val="36"/>
          <w:szCs w:val="36"/>
        </w:rPr>
      </w:pPr>
      <w:r>
        <w:rPr>
          <w:rFonts w:ascii="方正小标宋_GBK" w:eastAsia="方正小标宋_GBK" w:hint="eastAsia"/>
          <w:sz w:val="36"/>
          <w:szCs w:val="36"/>
        </w:rPr>
        <w:lastRenderedPageBreak/>
        <w:t>江苏省大数据开放共享与应用试验区（特色类）申报书</w:t>
      </w:r>
    </w:p>
    <w:p w14:paraId="03CAD55D" w14:textId="77777777" w:rsidR="00855251" w:rsidRDefault="00855251" w:rsidP="00855251">
      <w:pPr>
        <w:spacing w:line="300" w:lineRule="auto"/>
        <w:jc w:val="center"/>
        <w:rPr>
          <w:rFonts w:ascii="方正小标宋_GBK" w:eastAsia="方正小标宋_GBK"/>
          <w:sz w:val="36"/>
          <w:szCs w:val="36"/>
        </w:rPr>
      </w:pPr>
      <w:r>
        <w:rPr>
          <w:rFonts w:ascii="方正小标宋_GBK" w:eastAsia="方正小标宋_GBK" w:hint="eastAsia"/>
          <w:sz w:val="36"/>
          <w:szCs w:val="36"/>
        </w:rPr>
        <w:t>（大纲）</w:t>
      </w:r>
    </w:p>
    <w:p w14:paraId="17680157" w14:textId="77777777" w:rsidR="00855251" w:rsidRDefault="00855251" w:rsidP="00364F7B">
      <w:pPr>
        <w:spacing w:line="540" w:lineRule="exact"/>
        <w:ind w:firstLineChars="196" w:firstLine="551"/>
        <w:rPr>
          <w:rFonts w:ascii="方正黑体_GBK" w:eastAsia="方正黑体_GBK" w:hAnsi="方正仿宋_GBK" w:cs="方正仿宋_GBK"/>
          <w:b/>
          <w:bCs/>
          <w:sz w:val="28"/>
          <w:szCs w:val="28"/>
        </w:rPr>
      </w:pPr>
      <w:r>
        <w:rPr>
          <w:rFonts w:ascii="方正黑体_GBK" w:eastAsia="方正黑体_GBK" w:hAnsi="方正仿宋_GBK" w:cs="方正仿宋_GBK" w:hint="eastAsia"/>
          <w:b/>
          <w:bCs/>
          <w:sz w:val="28"/>
          <w:szCs w:val="28"/>
        </w:rPr>
        <w:t>一、申报区域的基础条件</w:t>
      </w:r>
    </w:p>
    <w:p w14:paraId="0C08350F" w14:textId="77777777" w:rsidR="00855251" w:rsidRDefault="00855251" w:rsidP="00855251">
      <w:pPr>
        <w:spacing w:line="540" w:lineRule="exact"/>
        <w:ind w:firstLineChars="200" w:firstLine="560"/>
        <w:rPr>
          <w:rFonts w:ascii="方正仿宋_GBK" w:eastAsia="方正仿宋_GBK" w:hAnsi="Calibri"/>
          <w:sz w:val="28"/>
          <w:szCs w:val="28"/>
        </w:rPr>
      </w:pPr>
      <w:r>
        <w:rPr>
          <w:rFonts w:ascii="方正仿宋_GBK" w:eastAsia="方正仿宋_GBK" w:hint="eastAsia"/>
          <w:sz w:val="28"/>
          <w:szCs w:val="28"/>
        </w:rPr>
        <w:t>（一）组织机制</w:t>
      </w:r>
    </w:p>
    <w:p w14:paraId="31E83ABF" w14:textId="77777777" w:rsidR="00855251" w:rsidRDefault="00855251" w:rsidP="00855251">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包括但不限于：特色方向的省、市、县（市、区）行业主管部门就试验区工作建立联动机制情况。特色方向数据管理、开放共享工作管理办法或制度建立情况。</w:t>
      </w:r>
    </w:p>
    <w:p w14:paraId="35227100" w14:textId="77777777" w:rsidR="00855251" w:rsidRDefault="00855251" w:rsidP="00855251">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（二）产业基础和信息化水平</w:t>
      </w:r>
    </w:p>
    <w:p w14:paraId="0555EF03"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包括但不限于：特色方向相关行业、大数据产业情况，特色方向信息化建设水平和大数据应用情况。</w:t>
      </w:r>
    </w:p>
    <w:p w14:paraId="4CBEE9AE"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（三）申报区域行业数据资源汇聚及开放共享应用现状</w:t>
      </w:r>
    </w:p>
    <w:p w14:paraId="53179CC4"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特色试验方向政务数据资源目录编制情况；特色试验方向数据汇聚，政企数据融合情况；在政务数据资源共享交换平台（自建或地市统建）上共享的特色试验方向数据种类和数量情况；在公共数据开放平台（自建或地市统建）开放特色试验方向数据种类和数量情况。</w:t>
      </w:r>
    </w:p>
    <w:p w14:paraId="4BE5DBE7" w14:textId="77777777" w:rsidR="00855251" w:rsidRDefault="00855251" w:rsidP="00364F7B">
      <w:pPr>
        <w:spacing w:line="540" w:lineRule="exact"/>
        <w:ind w:firstLineChars="196" w:firstLine="551"/>
        <w:rPr>
          <w:rFonts w:ascii="方正黑体_GBK" w:eastAsia="方正黑体_GBK" w:hAnsi="方正仿宋_GBK" w:cs="方正仿宋_GBK"/>
          <w:b/>
          <w:bCs/>
          <w:sz w:val="28"/>
          <w:szCs w:val="28"/>
        </w:rPr>
      </w:pPr>
      <w:r>
        <w:rPr>
          <w:rFonts w:ascii="方正黑体_GBK" w:eastAsia="方正黑体_GBK" w:hAnsi="方正仿宋_GBK" w:cs="方正仿宋_GBK" w:hint="eastAsia"/>
          <w:b/>
          <w:bCs/>
          <w:sz w:val="28"/>
          <w:szCs w:val="28"/>
        </w:rPr>
        <w:t>二、试验区创建方案</w:t>
      </w:r>
    </w:p>
    <w:p w14:paraId="4C31F872" w14:textId="77777777" w:rsidR="00855251" w:rsidRDefault="00855251" w:rsidP="00855251">
      <w:pPr>
        <w:spacing w:line="540" w:lineRule="exact"/>
        <w:ind w:firstLine="570"/>
        <w:rPr>
          <w:rFonts w:ascii="方正仿宋_GBK" w:eastAsia="方正仿宋_GBK" w:hAnsi="Calibri"/>
          <w:sz w:val="28"/>
          <w:szCs w:val="28"/>
        </w:rPr>
      </w:pPr>
      <w:r>
        <w:rPr>
          <w:rFonts w:ascii="方正仿宋_GBK" w:eastAsia="方正仿宋_GBK" w:hint="eastAsia"/>
          <w:sz w:val="28"/>
          <w:szCs w:val="28"/>
        </w:rPr>
        <w:t>（一）总体思路</w:t>
      </w:r>
    </w:p>
    <w:p w14:paraId="34150ADA" w14:textId="77777777" w:rsidR="00855251" w:rsidRDefault="00855251" w:rsidP="00855251">
      <w:pPr>
        <w:spacing w:line="540" w:lineRule="exact"/>
        <w:ind w:firstLine="570"/>
        <w:rPr>
          <w:rFonts w:ascii="方正仿宋_GBK" w:eastAsia="方正仿宋_GBK"/>
          <w:sz w:val="28"/>
          <w:szCs w:val="28"/>
        </w:rPr>
      </w:pPr>
      <w:r>
        <w:rPr>
          <w:rFonts w:ascii="方正仿宋_GBK" w:eastAsia="方正仿宋_GBK" w:hint="eastAsia"/>
          <w:sz w:val="28"/>
          <w:szCs w:val="28"/>
        </w:rPr>
        <w:t>（二）试点目标</w:t>
      </w:r>
    </w:p>
    <w:p w14:paraId="264E1414"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至2020年，试验区在特色试验方向上数据资源汇聚、共享、开放、试点应用等方面的目标。</w:t>
      </w:r>
    </w:p>
    <w:p w14:paraId="1C6516AA" w14:textId="77777777" w:rsidR="00855251" w:rsidRDefault="00855251" w:rsidP="00855251">
      <w:pPr>
        <w:spacing w:line="540" w:lineRule="exact"/>
        <w:ind w:firstLine="570"/>
        <w:rPr>
          <w:rFonts w:ascii="方正仿宋_GBK" w:eastAsia="方正仿宋_GBK"/>
          <w:sz w:val="28"/>
          <w:szCs w:val="28"/>
        </w:rPr>
      </w:pPr>
      <w:r>
        <w:rPr>
          <w:rFonts w:ascii="方正仿宋_GBK" w:eastAsia="方正仿宋_GBK" w:hint="eastAsia"/>
          <w:sz w:val="28"/>
          <w:szCs w:val="28"/>
        </w:rPr>
        <w:t>（三）组织管理</w:t>
      </w:r>
    </w:p>
    <w:p w14:paraId="6D23319A" w14:textId="77777777" w:rsidR="00855251" w:rsidRDefault="00855251" w:rsidP="00855251">
      <w:pPr>
        <w:spacing w:line="540" w:lineRule="exact"/>
        <w:ind w:firstLine="570"/>
        <w:rPr>
          <w:rFonts w:ascii="方正仿宋_GBK" w:eastAsia="方正仿宋_GBK"/>
          <w:sz w:val="28"/>
          <w:szCs w:val="28"/>
        </w:rPr>
      </w:pPr>
      <w:r>
        <w:rPr>
          <w:rFonts w:ascii="方正仿宋_GBK" w:eastAsia="方正仿宋_GBK" w:hint="eastAsia"/>
          <w:sz w:val="28"/>
          <w:szCs w:val="28"/>
        </w:rPr>
        <w:t>包括但不限于：省、市、县（市、区）行业主管部门围绕试验区建设工作联动情况。</w:t>
      </w:r>
    </w:p>
    <w:p w14:paraId="7A32C379" w14:textId="77777777" w:rsidR="00855251" w:rsidRDefault="00855251" w:rsidP="00855251">
      <w:pPr>
        <w:spacing w:line="540" w:lineRule="exact"/>
        <w:ind w:firstLine="570"/>
        <w:rPr>
          <w:rFonts w:ascii="方正仿宋_GBK" w:eastAsia="方正仿宋_GBK"/>
          <w:sz w:val="28"/>
          <w:szCs w:val="28"/>
        </w:rPr>
      </w:pPr>
      <w:r>
        <w:rPr>
          <w:rFonts w:ascii="方正仿宋_GBK" w:eastAsia="方正仿宋_GBK" w:hint="eastAsia"/>
          <w:sz w:val="28"/>
          <w:szCs w:val="28"/>
        </w:rPr>
        <w:t>（四）试点任务</w:t>
      </w:r>
    </w:p>
    <w:p w14:paraId="0881F3C5"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lastRenderedPageBreak/>
        <w:t>1、扩大开放共享</w:t>
      </w:r>
    </w:p>
    <w:p w14:paraId="7C7174F3"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包括但不限于：完善特色方向政务数据资源目录，提高数据质量，扩大数据共享开放。</w:t>
      </w:r>
    </w:p>
    <w:p w14:paraId="27A08ACF"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2、实施重点项目</w:t>
      </w:r>
    </w:p>
    <w:p w14:paraId="54F9FCD7"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包括但不限于：实施特色方向大数据重点项目的名称、主要内容、承担单位、投资金额、实施期限、预期成果。</w:t>
      </w:r>
    </w:p>
    <w:p w14:paraId="1565B58D"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3、创新制度规范</w:t>
      </w:r>
    </w:p>
    <w:p w14:paraId="79F295D8"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包括但不限于：探索制定特色方向大数据开放共享相关政策法规。</w:t>
      </w:r>
    </w:p>
    <w:p w14:paraId="6A6B8570" w14:textId="77777777" w:rsidR="00855251" w:rsidRDefault="00855251" w:rsidP="00855251">
      <w:pPr>
        <w:spacing w:line="540" w:lineRule="exact"/>
        <w:ind w:firstLineChars="250" w:firstLine="700"/>
        <w:rPr>
          <w:rFonts w:ascii="方正仿宋_GBK" w:eastAsia="方正仿宋_GBK"/>
          <w:sz w:val="28"/>
          <w:szCs w:val="28"/>
        </w:rPr>
      </w:pPr>
      <w:r>
        <w:rPr>
          <w:rFonts w:ascii="方正仿宋_GBK" w:eastAsia="方正仿宋_GBK" w:hint="eastAsia"/>
          <w:sz w:val="28"/>
          <w:szCs w:val="28"/>
        </w:rPr>
        <w:t>4、营造环境氛围</w:t>
      </w:r>
    </w:p>
    <w:p w14:paraId="39EB1133" w14:textId="77777777" w:rsidR="00855251" w:rsidRDefault="00855251" w:rsidP="00855251">
      <w:pPr>
        <w:rPr>
          <w:rFonts w:ascii="Calibri"/>
          <w:szCs w:val="21"/>
        </w:rPr>
      </w:pPr>
      <w:r>
        <w:rPr>
          <w:rFonts w:ascii="方正仿宋_GBK" w:eastAsia="方正仿宋_GBK" w:hint="eastAsia"/>
          <w:sz w:val="28"/>
          <w:szCs w:val="28"/>
        </w:rPr>
        <w:t>包括但不限于：举办特色方向大数据开放共享与应用为主题的评比、培训、论坛等活动。</w:t>
      </w:r>
    </w:p>
    <w:p w14:paraId="09FFA081" w14:textId="77777777" w:rsidR="00D67D14" w:rsidRPr="00855251" w:rsidRDefault="00D67D14" w:rsidP="00855251">
      <w:pPr>
        <w:pStyle w:val="aff5"/>
        <w:ind w:firstLineChars="0" w:firstLine="0"/>
      </w:pPr>
    </w:p>
    <w:p w14:paraId="2EBD3993" w14:textId="77777777" w:rsidR="00D67D14" w:rsidRDefault="00D67D14" w:rsidP="00D67D14">
      <w:pPr>
        <w:pStyle w:val="aff5"/>
      </w:pPr>
    </w:p>
    <w:p w14:paraId="2C568589" w14:textId="77777777" w:rsidR="00A32141" w:rsidRDefault="00A32141" w:rsidP="00D67D14">
      <w:pPr>
        <w:pStyle w:val="aff5"/>
      </w:pPr>
    </w:p>
    <w:p w14:paraId="0E4D970A" w14:textId="77777777" w:rsidR="00A32141" w:rsidRDefault="00A32141" w:rsidP="00D67D14">
      <w:pPr>
        <w:pStyle w:val="aff5"/>
      </w:pPr>
    </w:p>
    <w:p w14:paraId="51A80BEF" w14:textId="77777777" w:rsidR="00A32141" w:rsidRDefault="00A32141" w:rsidP="00D67D14">
      <w:pPr>
        <w:pStyle w:val="aff5"/>
      </w:pPr>
    </w:p>
    <w:p w14:paraId="36DEBD98" w14:textId="77777777" w:rsidR="00A32141" w:rsidRDefault="00A32141" w:rsidP="00D67D14">
      <w:pPr>
        <w:pStyle w:val="aff5"/>
      </w:pPr>
    </w:p>
    <w:p w14:paraId="1A1C4E08" w14:textId="77777777" w:rsidR="00D67D14" w:rsidRDefault="00D67D14" w:rsidP="00D67D14">
      <w:pPr>
        <w:pStyle w:val="aff5"/>
      </w:pPr>
    </w:p>
    <w:p w14:paraId="4AEA4C44" w14:textId="77777777" w:rsidR="00D67D14" w:rsidRPr="00D67D14" w:rsidRDefault="00D67D14" w:rsidP="00D67D14">
      <w:pPr>
        <w:pStyle w:val="aff5"/>
      </w:pPr>
    </w:p>
    <w:p w14:paraId="197CB1DC" w14:textId="77777777" w:rsidR="00BF3B81" w:rsidRDefault="00BF3B81" w:rsidP="00BF3B81">
      <w:pPr>
        <w:pStyle w:val="ab"/>
      </w:pPr>
    </w:p>
    <w:p w14:paraId="5FC000A3" w14:textId="77777777" w:rsidR="00BF3B81" w:rsidRDefault="00BF3B81" w:rsidP="00BF3B81">
      <w:pPr>
        <w:pStyle w:val="af4"/>
      </w:pPr>
    </w:p>
    <w:p w14:paraId="63E56480" w14:textId="77777777" w:rsidR="00BF3B81" w:rsidRDefault="00BF3B81" w:rsidP="00BF3B81">
      <w:pPr>
        <w:pStyle w:val="af7"/>
      </w:pPr>
      <w:r>
        <w:br/>
      </w:r>
      <w:bookmarkStart w:id="42" w:name="_Toc23933736"/>
      <w:r>
        <w:rPr>
          <w:rFonts w:hint="eastAsia"/>
        </w:rPr>
        <w:t>（规范性附录）</w:t>
      </w:r>
      <w:r>
        <w:br/>
      </w:r>
      <w:r>
        <w:rPr>
          <w:rFonts w:hint="eastAsia"/>
        </w:rPr>
        <w:t>江苏省大数据开放共享与应用试验区发展报告</w:t>
      </w:r>
      <w:bookmarkEnd w:id="42"/>
    </w:p>
    <w:p w14:paraId="724D62EE" w14:textId="77777777" w:rsidR="00BF3B81" w:rsidRDefault="00BF3B81" w:rsidP="00BF3B81">
      <w:pPr>
        <w:pStyle w:val="aff5"/>
      </w:pPr>
    </w:p>
    <w:p w14:paraId="1DD93BE6" w14:textId="77777777" w:rsidR="00D04C51" w:rsidRDefault="00D04C51" w:rsidP="00BF3B81">
      <w:pPr>
        <w:pStyle w:val="aff5"/>
      </w:pPr>
    </w:p>
    <w:p w14:paraId="31DBAEB6" w14:textId="77777777" w:rsidR="00D04C51" w:rsidRDefault="00D04C51" w:rsidP="00BF3B81">
      <w:pPr>
        <w:pStyle w:val="aff5"/>
      </w:pPr>
    </w:p>
    <w:p w14:paraId="53CA52E2" w14:textId="77777777" w:rsidR="00D04C51" w:rsidRDefault="00D04C51" w:rsidP="00D04C51">
      <w:pPr>
        <w:jc w:val="center"/>
        <w:rPr>
          <w:rFonts w:ascii="方正小标宋_GBK" w:eastAsia="方正小标宋_GBK"/>
          <w:sz w:val="52"/>
          <w:szCs w:val="52"/>
        </w:rPr>
      </w:pPr>
      <w:r>
        <w:rPr>
          <w:rFonts w:ascii="方正小标宋_GBK" w:eastAsia="方正小标宋_GBK" w:hint="eastAsia"/>
          <w:sz w:val="52"/>
          <w:szCs w:val="52"/>
        </w:rPr>
        <w:t>江苏省大数据开放共享与应用试验</w:t>
      </w:r>
      <w:r w:rsidR="00CD2816">
        <w:rPr>
          <w:rFonts w:ascii="方正小标宋_GBK" w:eastAsia="方正小标宋_GBK" w:hint="eastAsia"/>
          <w:sz w:val="52"/>
          <w:szCs w:val="52"/>
        </w:rPr>
        <w:t>区</w:t>
      </w:r>
    </w:p>
    <w:p w14:paraId="13DA8EFB" w14:textId="77777777" w:rsidR="00D04C51" w:rsidRDefault="00D04C51" w:rsidP="00D04C51">
      <w:pPr>
        <w:jc w:val="center"/>
        <w:rPr>
          <w:rFonts w:ascii="方正小标宋_GBK" w:eastAsia="方正小标宋_GBK"/>
          <w:sz w:val="52"/>
          <w:szCs w:val="52"/>
        </w:rPr>
      </w:pPr>
      <w:r>
        <w:rPr>
          <w:rFonts w:ascii="方正小标宋_GBK" w:eastAsia="方正小标宋_GBK" w:hint="eastAsia"/>
          <w:sz w:val="52"/>
          <w:szCs w:val="52"/>
        </w:rPr>
        <w:t>发展报告</w:t>
      </w:r>
    </w:p>
    <w:p w14:paraId="42ABF5B8"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 </w:t>
      </w:r>
    </w:p>
    <w:p w14:paraId="59FE7912"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 </w:t>
      </w:r>
    </w:p>
    <w:p w14:paraId="12779097"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单位名称：   ______________________（盖 章）</w:t>
      </w:r>
    </w:p>
    <w:p w14:paraId="0FF2BDA9"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地址及邮编：  _____________________________ </w:t>
      </w:r>
    </w:p>
    <w:p w14:paraId="6E62B6D6"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单位负责人：  _____________________________ </w:t>
      </w:r>
    </w:p>
    <w:p w14:paraId="5C0D23A8"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申报联系人：  _____________________________ </w:t>
      </w:r>
    </w:p>
    <w:p w14:paraId="7F1DBDDE"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联系电话：    _____________________________ </w:t>
      </w:r>
    </w:p>
    <w:p w14:paraId="3309E5AF"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填报日期：    _____________________________</w:t>
      </w:r>
    </w:p>
    <w:p w14:paraId="1DBD441E"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 </w:t>
      </w:r>
    </w:p>
    <w:p w14:paraId="00EAE8B3" w14:textId="77777777" w:rsidR="00D04C51" w:rsidRDefault="00D04C51" w:rsidP="00D04C51">
      <w:pPr>
        <w:rPr>
          <w:rFonts w:ascii="方正仿宋_GBK" w:eastAsia="方正仿宋_GBK"/>
          <w:sz w:val="32"/>
          <w:szCs w:val="32"/>
        </w:rPr>
      </w:pPr>
      <w:r>
        <w:rPr>
          <w:rFonts w:ascii="方正仿宋_GBK" w:eastAsia="方正仿宋_GBK" w:hint="eastAsia"/>
          <w:sz w:val="32"/>
          <w:szCs w:val="32"/>
        </w:rPr>
        <w:t xml:space="preserve"> </w:t>
      </w:r>
    </w:p>
    <w:p w14:paraId="4EEDDE8A" w14:textId="77777777" w:rsidR="00D04C51" w:rsidRDefault="00D04C51" w:rsidP="00D04C51">
      <w:pPr>
        <w:jc w:val="center"/>
        <w:rPr>
          <w:rFonts w:ascii="方正仿宋_GBK" w:eastAsia="方正仿宋_GBK"/>
          <w:sz w:val="32"/>
          <w:szCs w:val="32"/>
        </w:rPr>
      </w:pPr>
      <w:r>
        <w:rPr>
          <w:rFonts w:ascii="方正仿宋_GBK" w:eastAsia="方正仿宋_GBK" w:hint="eastAsia"/>
          <w:sz w:val="32"/>
          <w:szCs w:val="32"/>
        </w:rPr>
        <w:t>江苏省工业和信息化厅</w:t>
      </w:r>
    </w:p>
    <w:p w14:paraId="167F20DD" w14:textId="77777777" w:rsidR="00D04C51" w:rsidRDefault="00D04C51" w:rsidP="00D04C51">
      <w:pPr>
        <w:jc w:val="center"/>
        <w:rPr>
          <w:rFonts w:ascii="方正仿宋_GBK" w:eastAsia="方正仿宋_GBK"/>
          <w:sz w:val="32"/>
          <w:szCs w:val="32"/>
        </w:rPr>
      </w:pPr>
      <w:r>
        <w:rPr>
          <w:rFonts w:ascii="方正仿宋_GBK" w:eastAsia="方正仿宋_GBK" w:hint="eastAsia"/>
          <w:sz w:val="32"/>
          <w:szCs w:val="32"/>
        </w:rPr>
        <w:t xml:space="preserve"> 2019年10月</w:t>
      </w:r>
    </w:p>
    <w:p w14:paraId="261C7D3A" w14:textId="77777777" w:rsidR="00D04C51" w:rsidRDefault="00D04C51" w:rsidP="00D04C51">
      <w:pPr>
        <w:pStyle w:val="aff5"/>
        <w:ind w:firstLineChars="0" w:firstLine="0"/>
      </w:pPr>
    </w:p>
    <w:p w14:paraId="2DFCE3BA" w14:textId="77777777" w:rsidR="00D04C51" w:rsidRDefault="00D04C51" w:rsidP="00BF3B81">
      <w:pPr>
        <w:pStyle w:val="aff5"/>
      </w:pPr>
    </w:p>
    <w:p w14:paraId="59B91F40" w14:textId="77777777" w:rsidR="00D04C51" w:rsidRDefault="00D04C51" w:rsidP="00BF3B81">
      <w:pPr>
        <w:pStyle w:val="aff5"/>
      </w:pPr>
    </w:p>
    <w:p w14:paraId="2DF0BB6F" w14:textId="77777777" w:rsidR="00D04C51" w:rsidRDefault="00D04C51" w:rsidP="00BF3B81">
      <w:pPr>
        <w:pStyle w:val="aff5"/>
      </w:pPr>
    </w:p>
    <w:p w14:paraId="07535B5B" w14:textId="77777777" w:rsidR="00D04C51" w:rsidRDefault="00D04C51" w:rsidP="00BF3B81">
      <w:pPr>
        <w:pStyle w:val="aff5"/>
      </w:pPr>
    </w:p>
    <w:p w14:paraId="23E47738" w14:textId="77777777" w:rsidR="003D0FC6" w:rsidRDefault="003D0FC6" w:rsidP="003D0FC6">
      <w:pPr>
        <w:spacing w:line="300" w:lineRule="auto"/>
        <w:ind w:firstLine="640"/>
        <w:rPr>
          <w:rFonts w:ascii="方正小标宋_GBK" w:eastAsia="方正小标宋_GBK"/>
          <w:sz w:val="36"/>
          <w:szCs w:val="36"/>
        </w:rPr>
      </w:pPr>
      <w:r>
        <w:rPr>
          <w:rFonts w:ascii="方正小标宋_GBK" w:eastAsia="方正小标宋_GBK" w:hint="eastAsia"/>
          <w:sz w:val="36"/>
          <w:szCs w:val="36"/>
        </w:rPr>
        <w:t>江苏省大数据开放共享与应用试验区发展报告提纲</w:t>
      </w:r>
    </w:p>
    <w:p w14:paraId="0EBE6BEC" w14:textId="77777777" w:rsidR="003D0FC6" w:rsidRDefault="003D0FC6" w:rsidP="003D0FC6">
      <w:pPr>
        <w:spacing w:line="540" w:lineRule="exact"/>
        <w:ind w:firstLine="640"/>
        <w:rPr>
          <w:rFonts w:ascii="方正小标宋_GBK" w:eastAsia="方正小标宋_GBK"/>
          <w:sz w:val="44"/>
          <w:szCs w:val="44"/>
        </w:rPr>
      </w:pPr>
      <w:r>
        <w:rPr>
          <w:rFonts w:ascii="方正小标宋_GBK" w:eastAsia="方正小标宋_GBK" w:hint="eastAsia"/>
          <w:sz w:val="44"/>
          <w:szCs w:val="44"/>
        </w:rPr>
        <w:t xml:space="preserve"> </w:t>
      </w:r>
    </w:p>
    <w:p w14:paraId="3A3F08A3" w14:textId="77777777" w:rsidR="003D0FC6" w:rsidRDefault="003D0FC6" w:rsidP="00765658">
      <w:pPr>
        <w:spacing w:line="540" w:lineRule="exact"/>
        <w:ind w:leftChars="267" w:left="561" w:firstLineChars="50" w:firstLine="140"/>
        <w:rPr>
          <w:rFonts w:ascii="方正仿宋_GBK" w:eastAsia="方正仿宋_GBK"/>
          <w:sz w:val="28"/>
          <w:szCs w:val="28"/>
        </w:rPr>
      </w:pPr>
      <w:r>
        <w:rPr>
          <w:rFonts w:ascii="方正黑体_GBK" w:eastAsia="方正黑体_GBK" w:hint="eastAsia"/>
          <w:sz w:val="28"/>
          <w:szCs w:val="28"/>
        </w:rPr>
        <w:t>一、试点工作成效 （</w:t>
      </w:r>
      <w:r>
        <w:rPr>
          <w:rFonts w:ascii="方正仿宋_GBK" w:eastAsia="方正仿宋_GBK" w:hint="eastAsia"/>
          <w:sz w:val="28"/>
          <w:szCs w:val="28"/>
        </w:rPr>
        <w:t>此部分对照复核评估指标组织成效）</w:t>
      </w:r>
    </w:p>
    <w:p w14:paraId="1F3B2F22" w14:textId="77777777" w:rsidR="003D0FC6" w:rsidRDefault="003D0FC6" w:rsidP="003D0FC6">
      <w:pPr>
        <w:pStyle w:val="12"/>
        <w:numPr>
          <w:ilvl w:val="0"/>
          <w:numId w:val="46"/>
        </w:numPr>
        <w:spacing w:line="540" w:lineRule="exact"/>
        <w:ind w:firstLineChars="0"/>
        <w:rPr>
          <w:rFonts w:ascii="方正仿宋_GBK" w:eastAsia="方正仿宋_GBK"/>
          <w:sz w:val="28"/>
          <w:szCs w:val="28"/>
        </w:rPr>
      </w:pPr>
      <w:r>
        <w:rPr>
          <w:rFonts w:ascii="方正仿宋_GBK" w:eastAsia="方正仿宋_GBK" w:hint="eastAsia"/>
          <w:sz w:val="28"/>
          <w:szCs w:val="28"/>
        </w:rPr>
        <w:t>扩大数据开放共享方面</w:t>
      </w:r>
    </w:p>
    <w:p w14:paraId="3C8BDDA1" w14:textId="77777777" w:rsidR="003D0FC6" w:rsidRDefault="003D0FC6" w:rsidP="003D0FC6">
      <w:pPr>
        <w:pStyle w:val="12"/>
        <w:numPr>
          <w:ilvl w:val="0"/>
          <w:numId w:val="46"/>
        </w:numPr>
        <w:spacing w:line="540" w:lineRule="exact"/>
        <w:ind w:firstLineChars="0"/>
        <w:rPr>
          <w:rFonts w:ascii="方正仿宋_GBK" w:eastAsia="方正仿宋_GBK"/>
          <w:sz w:val="28"/>
          <w:szCs w:val="28"/>
        </w:rPr>
      </w:pPr>
      <w:r>
        <w:rPr>
          <w:rFonts w:ascii="方正仿宋_GBK" w:eastAsia="方正仿宋_GBK" w:hint="eastAsia"/>
          <w:sz w:val="28"/>
          <w:szCs w:val="28"/>
        </w:rPr>
        <w:t>实施大数据重点项目方面</w:t>
      </w:r>
    </w:p>
    <w:p w14:paraId="5CC23EC1" w14:textId="77777777" w:rsidR="003D0FC6" w:rsidRDefault="003D0FC6" w:rsidP="003D0FC6">
      <w:pPr>
        <w:pStyle w:val="12"/>
        <w:numPr>
          <w:ilvl w:val="0"/>
          <w:numId w:val="46"/>
        </w:numPr>
        <w:spacing w:line="540" w:lineRule="exact"/>
        <w:ind w:firstLineChars="0"/>
        <w:rPr>
          <w:rFonts w:ascii="方正仿宋_GBK" w:eastAsia="方正仿宋_GBK"/>
          <w:sz w:val="28"/>
          <w:szCs w:val="28"/>
        </w:rPr>
      </w:pPr>
      <w:r>
        <w:rPr>
          <w:rFonts w:ascii="方正仿宋_GBK" w:eastAsia="方正仿宋_GBK" w:hint="eastAsia"/>
          <w:sz w:val="28"/>
          <w:szCs w:val="28"/>
        </w:rPr>
        <w:t>创新制度规范方面</w:t>
      </w:r>
    </w:p>
    <w:p w14:paraId="22EE6714" w14:textId="77777777" w:rsidR="003D0FC6" w:rsidRDefault="003D0FC6" w:rsidP="003D0FC6">
      <w:pPr>
        <w:pStyle w:val="12"/>
        <w:numPr>
          <w:ilvl w:val="0"/>
          <w:numId w:val="46"/>
        </w:numPr>
        <w:spacing w:line="540" w:lineRule="exact"/>
        <w:ind w:firstLineChars="0"/>
        <w:rPr>
          <w:rFonts w:ascii="方正仿宋_GBK" w:eastAsia="方正仿宋_GBK"/>
          <w:sz w:val="28"/>
          <w:szCs w:val="28"/>
        </w:rPr>
      </w:pPr>
      <w:r>
        <w:rPr>
          <w:rFonts w:ascii="方正仿宋_GBK" w:eastAsia="方正仿宋_GBK" w:hint="eastAsia"/>
          <w:sz w:val="28"/>
          <w:szCs w:val="28"/>
        </w:rPr>
        <w:t>开放共享环境营造方面</w:t>
      </w:r>
    </w:p>
    <w:p w14:paraId="2EF5327F" w14:textId="77777777" w:rsidR="003D0FC6" w:rsidRDefault="003D0FC6" w:rsidP="003D0FC6">
      <w:pPr>
        <w:spacing w:line="540" w:lineRule="exact"/>
        <w:ind w:left="640"/>
        <w:rPr>
          <w:rFonts w:ascii="方正黑体_GBK" w:eastAsia="方正黑体_GBK"/>
          <w:sz w:val="28"/>
          <w:szCs w:val="28"/>
        </w:rPr>
      </w:pPr>
      <w:r>
        <w:rPr>
          <w:rFonts w:ascii="方正黑体_GBK" w:eastAsia="方正黑体_GBK" w:hint="eastAsia"/>
          <w:sz w:val="28"/>
          <w:szCs w:val="28"/>
        </w:rPr>
        <w:t>二、试点工作举措</w:t>
      </w:r>
    </w:p>
    <w:p w14:paraId="0F9F0FE0" w14:textId="77777777" w:rsidR="003D0FC6" w:rsidRDefault="003D0FC6" w:rsidP="003D0FC6">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（一）组织实施机制</w:t>
      </w:r>
    </w:p>
    <w:p w14:paraId="6430C0C4" w14:textId="77777777" w:rsidR="003D0FC6" w:rsidRDefault="003D0FC6" w:rsidP="003D0FC6">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（二）提升产业支撑</w:t>
      </w:r>
    </w:p>
    <w:p w14:paraId="3D60087A" w14:textId="77777777" w:rsidR="003D0FC6" w:rsidRDefault="003D0FC6" w:rsidP="003D0FC6">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（三）培养专业人才</w:t>
      </w:r>
    </w:p>
    <w:p w14:paraId="28321207" w14:textId="77777777" w:rsidR="003D0FC6" w:rsidRDefault="003D0FC6" w:rsidP="003D0FC6">
      <w:pPr>
        <w:spacing w:line="540" w:lineRule="exact"/>
        <w:ind w:firstLineChars="200" w:firstLine="560"/>
        <w:rPr>
          <w:rFonts w:ascii="方正仿宋_GBK" w:eastAsia="方正仿宋_GBK"/>
          <w:sz w:val="28"/>
          <w:szCs w:val="28"/>
        </w:rPr>
      </w:pPr>
      <w:r>
        <w:rPr>
          <w:rFonts w:ascii="方正仿宋_GBK" w:eastAsia="方正仿宋_GBK" w:hint="eastAsia"/>
          <w:sz w:val="28"/>
          <w:szCs w:val="28"/>
        </w:rPr>
        <w:t>（四）其他试点举措</w:t>
      </w:r>
    </w:p>
    <w:p w14:paraId="23EA6AFD" w14:textId="77777777" w:rsidR="003D0FC6" w:rsidRDefault="008310D6" w:rsidP="00ED33F3">
      <w:pPr>
        <w:pStyle w:val="12"/>
        <w:spacing w:line="540" w:lineRule="exact"/>
        <w:ind w:firstLine="560"/>
        <w:rPr>
          <w:rFonts w:ascii="方正黑体_GBK" w:eastAsia="方正黑体_GBK"/>
          <w:sz w:val="28"/>
          <w:szCs w:val="28"/>
        </w:rPr>
      </w:pPr>
      <w:r>
        <w:rPr>
          <w:rFonts w:ascii="方正黑体_GBK" w:eastAsia="方正黑体_GBK" w:hint="eastAsia"/>
          <w:sz w:val="28"/>
          <w:szCs w:val="28"/>
        </w:rPr>
        <w:t>三、</w:t>
      </w:r>
      <w:r w:rsidR="003D0FC6">
        <w:rPr>
          <w:rFonts w:ascii="方正黑体_GBK" w:eastAsia="方正黑体_GBK" w:hint="eastAsia"/>
          <w:sz w:val="28"/>
          <w:szCs w:val="28"/>
        </w:rPr>
        <w:t>下一阶段工作计划</w:t>
      </w:r>
    </w:p>
    <w:p w14:paraId="73173A95" w14:textId="77777777" w:rsidR="00D04C51" w:rsidRDefault="00D04C51" w:rsidP="00E94D86">
      <w:pPr>
        <w:pStyle w:val="aff5"/>
      </w:pPr>
    </w:p>
    <w:p w14:paraId="5D2F5BB1" w14:textId="77777777" w:rsidR="00D04C51" w:rsidRDefault="00D04C51" w:rsidP="00BF3B81">
      <w:pPr>
        <w:pStyle w:val="aff5"/>
      </w:pPr>
    </w:p>
    <w:p w14:paraId="7CDD6EFD" w14:textId="77777777" w:rsidR="003D0FC6" w:rsidRDefault="003D0FC6" w:rsidP="00BF3B81">
      <w:pPr>
        <w:pStyle w:val="aff5"/>
      </w:pPr>
    </w:p>
    <w:p w14:paraId="55F7CA02" w14:textId="77777777" w:rsidR="00D04C51" w:rsidRDefault="00D04C51" w:rsidP="00BF3B81">
      <w:pPr>
        <w:pStyle w:val="aff5"/>
      </w:pPr>
    </w:p>
    <w:p w14:paraId="1E0D905C" w14:textId="77777777" w:rsidR="00D04C51" w:rsidRDefault="00D04C51" w:rsidP="00BF3B81">
      <w:pPr>
        <w:pStyle w:val="aff5"/>
      </w:pPr>
    </w:p>
    <w:p w14:paraId="0967E6E7" w14:textId="77777777" w:rsidR="00D04C51" w:rsidRPr="00BF3B81" w:rsidRDefault="00D04C51" w:rsidP="00BF3B81">
      <w:pPr>
        <w:pStyle w:val="aff5"/>
      </w:pPr>
    </w:p>
    <w:p w14:paraId="7211D859" w14:textId="77777777" w:rsidR="001B376B" w:rsidRDefault="001B376B" w:rsidP="001B376B">
      <w:pPr>
        <w:pStyle w:val="afff4"/>
      </w:pPr>
      <w:bookmarkStart w:id="43" w:name="BKCKWX"/>
      <w:bookmarkStart w:id="44" w:name="_Toc23933737"/>
      <w:r>
        <w:rPr>
          <w:rFonts w:hint="eastAsia"/>
        </w:rPr>
        <w:lastRenderedPageBreak/>
        <w:t>参</w:t>
      </w:r>
      <w:r>
        <w:rPr>
          <w:rFonts w:hAnsi="黑体"/>
        </w:rPr>
        <w:t> </w:t>
      </w:r>
      <w:r>
        <w:rPr>
          <w:rFonts w:hint="eastAsia"/>
        </w:rPr>
        <w:t>考</w:t>
      </w:r>
      <w:r>
        <w:rPr>
          <w:rFonts w:hAnsi="黑体"/>
        </w:rPr>
        <w:t> </w:t>
      </w:r>
      <w:r>
        <w:rPr>
          <w:rFonts w:hint="eastAsia"/>
        </w:rPr>
        <w:t>文</w:t>
      </w:r>
      <w:r>
        <w:rPr>
          <w:rFonts w:hAnsi="黑体"/>
        </w:rPr>
        <w:t> </w:t>
      </w:r>
      <w:r>
        <w:rPr>
          <w:rFonts w:hint="eastAsia"/>
        </w:rPr>
        <w:t>献</w:t>
      </w:r>
      <w:bookmarkEnd w:id="43"/>
      <w:bookmarkEnd w:id="44"/>
    </w:p>
    <w:p w14:paraId="31A5C385" w14:textId="77777777" w:rsidR="001B376B" w:rsidRDefault="001B376B" w:rsidP="001B376B">
      <w:pPr>
        <w:pStyle w:val="aff5"/>
      </w:pPr>
      <w:r>
        <w:rPr>
          <w:rFonts w:hint="eastAsia"/>
        </w:rPr>
        <w:t>[1] 《促进大数据发展行动纲要的通知》（国发〔2015〕50号）</w:t>
      </w:r>
    </w:p>
    <w:p w14:paraId="3F4AA274" w14:textId="77777777" w:rsidR="001B376B" w:rsidRDefault="001B376B" w:rsidP="001B376B">
      <w:pPr>
        <w:pStyle w:val="aff5"/>
      </w:pPr>
      <w:r>
        <w:rPr>
          <w:rFonts w:hint="eastAsia"/>
        </w:rPr>
        <w:t>[2] 《江苏省大数据发展行动计划》（苏政发〔2016〕113号）</w:t>
      </w:r>
    </w:p>
    <w:p w14:paraId="2D470D84" w14:textId="77777777" w:rsidR="00F95CDB" w:rsidRPr="00F95CDB" w:rsidRDefault="00F95CDB" w:rsidP="001B376B">
      <w:pPr>
        <w:pStyle w:val="aff5"/>
      </w:pPr>
    </w:p>
    <w:p w14:paraId="19DE3E79" w14:textId="77777777" w:rsidR="00253CD1" w:rsidRPr="00253CD1" w:rsidRDefault="00253CD1" w:rsidP="00253CD1">
      <w:pPr>
        <w:pStyle w:val="affffff4"/>
        <w:framePr w:wrap="around"/>
      </w:pPr>
      <w:r>
        <w:t>_________________________________</w:t>
      </w:r>
    </w:p>
    <w:sectPr w:rsidR="00253CD1" w:rsidRPr="00253CD1" w:rsidSect="00F34B99">
      <w:pgSz w:w="11906" w:h="16838" w:code="9"/>
      <w:pgMar w:top="567" w:right="1134" w:bottom="1134" w:left="1418" w:header="1418" w:footer="1134" w:gutter="0"/>
      <w:pgNumType w:start="1"/>
      <w:cols w:space="425"/>
      <w:formProt w:val="0"/>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AEA4F3" w14:textId="77777777" w:rsidR="001F790E" w:rsidRDefault="001F790E">
      <w:r>
        <w:separator/>
      </w:r>
    </w:p>
  </w:endnote>
  <w:endnote w:type="continuationSeparator" w:id="0">
    <w:p w14:paraId="07540CDC" w14:textId="77777777" w:rsidR="001F790E" w:rsidRDefault="001F7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42ECD1" w14:textId="77777777" w:rsidR="00253CD1" w:rsidRDefault="00253CD1" w:rsidP="00253CD1">
    <w:pPr>
      <w:pStyle w:val="aff6"/>
    </w:pPr>
    <w:r>
      <w:fldChar w:fldCharType="begin"/>
    </w:r>
    <w:r>
      <w:instrText xml:space="preserve"> PAGE  \* MERGEFORMAT </w:instrText>
    </w:r>
    <w:r>
      <w:fldChar w:fldCharType="separate"/>
    </w:r>
    <w:r w:rsidR="00A14016">
      <w:rPr>
        <w:noProof/>
      </w:rPr>
      <w:t>III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8B0A84" w14:textId="77777777" w:rsidR="001F790E" w:rsidRDefault="001F790E">
      <w:r>
        <w:separator/>
      </w:r>
    </w:p>
  </w:footnote>
  <w:footnote w:type="continuationSeparator" w:id="0">
    <w:p w14:paraId="02619575" w14:textId="77777777" w:rsidR="001F790E" w:rsidRDefault="001F79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B2E5B8" w14:textId="77777777" w:rsidR="00253CD1" w:rsidRDefault="00D2519B" w:rsidP="00F34B99">
    <w:pPr>
      <w:pStyle w:val="aff7"/>
    </w:pPr>
    <w:r>
      <w:rPr>
        <w:rFonts w:hint="eastAsia"/>
      </w:rPr>
      <w:t>T</w:t>
    </w:r>
    <w:r w:rsidR="00253CD1">
      <w:t>/</w:t>
    </w:r>
    <w:r>
      <w:rPr>
        <w:rFonts w:hint="eastAsia"/>
      </w:rPr>
      <w:t>JASI</w:t>
    </w:r>
    <w:r w:rsidR="00253CD1">
      <w:t xml:space="preserve"> XXXXX</w:t>
    </w:r>
    <w:r w:rsidR="00253CD1">
      <w:t>—</w:t>
    </w:r>
    <w:r w:rsidR="00253CD1">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9102AD"/>
    <w:multiLevelType w:val="multilevel"/>
    <w:tmpl w:val="32BE3086"/>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
    <w:nsid w:val="093C6778"/>
    <w:multiLevelType w:val="multilevel"/>
    <w:tmpl w:val="4BD45F30"/>
    <w:lvl w:ilvl="0">
      <w:start w:val="1"/>
      <w:numFmt w:val="decimal"/>
      <w:lvlRestart w:val="0"/>
      <w:pStyle w:val="a0"/>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nsid w:val="0AE367E9"/>
    <w:multiLevelType w:val="multilevel"/>
    <w:tmpl w:val="7CAE930C"/>
    <w:lvl w:ilvl="0">
      <w:start w:val="1"/>
      <w:numFmt w:val="none"/>
      <w:pStyle w:val="a1"/>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3">
    <w:nsid w:val="0D983844"/>
    <w:multiLevelType w:val="multilevel"/>
    <w:tmpl w:val="E54AD500"/>
    <w:lvl w:ilvl="0">
      <w:start w:val="1"/>
      <w:numFmt w:val="decimal"/>
      <w:pStyle w:val="a2"/>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4">
    <w:nsid w:val="0DDE2B46"/>
    <w:multiLevelType w:val="multilevel"/>
    <w:tmpl w:val="6978C306"/>
    <w:lvl w:ilvl="0">
      <w:start w:val="1"/>
      <w:numFmt w:val="lowerLetter"/>
      <w:pStyle w:val="a3"/>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num" w:pos="57"/>
        </w:tabs>
        <w:ind w:left="363" w:hanging="363"/>
      </w:pPr>
      <w:rPr>
        <w:rFonts w:hint="eastAsia"/>
      </w:rPr>
    </w:lvl>
    <w:lvl w:ilvl="2">
      <w:start w:val="1"/>
      <w:numFmt w:val="lowerRoman"/>
      <w:lvlText w:val="%3."/>
      <w:lvlJc w:val="right"/>
      <w:pPr>
        <w:tabs>
          <w:tab w:val="num" w:pos="57"/>
        </w:tabs>
        <w:ind w:left="363" w:hanging="363"/>
      </w:pPr>
      <w:rPr>
        <w:rFonts w:hint="eastAsia"/>
      </w:rPr>
    </w:lvl>
    <w:lvl w:ilvl="3">
      <w:start w:val="1"/>
      <w:numFmt w:val="decimal"/>
      <w:lvlText w:val="%4."/>
      <w:lvlJc w:val="left"/>
      <w:pPr>
        <w:tabs>
          <w:tab w:val="num" w:pos="57"/>
        </w:tabs>
        <w:ind w:left="363" w:hanging="363"/>
      </w:pPr>
      <w:rPr>
        <w:rFonts w:hint="eastAsia"/>
      </w:rPr>
    </w:lvl>
    <w:lvl w:ilvl="4">
      <w:start w:val="1"/>
      <w:numFmt w:val="lowerLetter"/>
      <w:lvlText w:val="%5)"/>
      <w:lvlJc w:val="left"/>
      <w:pPr>
        <w:tabs>
          <w:tab w:val="num" w:pos="57"/>
        </w:tabs>
        <w:ind w:left="363" w:hanging="363"/>
      </w:pPr>
      <w:rPr>
        <w:rFonts w:hint="eastAsia"/>
      </w:rPr>
    </w:lvl>
    <w:lvl w:ilvl="5">
      <w:start w:val="1"/>
      <w:numFmt w:val="lowerRoman"/>
      <w:lvlText w:val="%6."/>
      <w:lvlJc w:val="right"/>
      <w:pPr>
        <w:tabs>
          <w:tab w:val="num" w:pos="57"/>
        </w:tabs>
        <w:ind w:left="363" w:hanging="363"/>
      </w:pPr>
      <w:rPr>
        <w:rFonts w:hint="eastAsia"/>
      </w:rPr>
    </w:lvl>
    <w:lvl w:ilvl="6">
      <w:start w:val="1"/>
      <w:numFmt w:val="decimal"/>
      <w:lvlText w:val="%7."/>
      <w:lvlJc w:val="left"/>
      <w:pPr>
        <w:tabs>
          <w:tab w:val="num" w:pos="57"/>
        </w:tabs>
        <w:ind w:left="363" w:hanging="363"/>
      </w:pPr>
      <w:rPr>
        <w:rFonts w:hint="eastAsia"/>
      </w:rPr>
    </w:lvl>
    <w:lvl w:ilvl="7">
      <w:start w:val="1"/>
      <w:numFmt w:val="lowerLetter"/>
      <w:lvlText w:val="%8)"/>
      <w:lvlJc w:val="left"/>
      <w:pPr>
        <w:tabs>
          <w:tab w:val="num" w:pos="57"/>
        </w:tabs>
        <w:ind w:left="363" w:hanging="363"/>
      </w:pPr>
      <w:rPr>
        <w:rFonts w:hint="eastAsia"/>
      </w:rPr>
    </w:lvl>
    <w:lvl w:ilvl="8">
      <w:start w:val="1"/>
      <w:numFmt w:val="lowerRoman"/>
      <w:lvlText w:val="%9."/>
      <w:lvlJc w:val="right"/>
      <w:pPr>
        <w:tabs>
          <w:tab w:val="num" w:pos="57"/>
        </w:tabs>
        <w:ind w:left="363" w:hanging="363"/>
      </w:pPr>
      <w:rPr>
        <w:rFonts w:hint="eastAsia"/>
      </w:rPr>
    </w:lvl>
  </w:abstractNum>
  <w:abstractNum w:abstractNumId="5">
    <w:nsid w:val="18C56ED3"/>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6">
    <w:nsid w:val="1DBF583A"/>
    <w:multiLevelType w:val="multilevel"/>
    <w:tmpl w:val="F8D0F384"/>
    <w:lvl w:ilvl="0">
      <w:start w:val="1"/>
      <w:numFmt w:val="decimal"/>
      <w:lvlRestart w:val="0"/>
      <w:pStyle w:val="a4"/>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num" w:pos="180"/>
        </w:tabs>
        <w:ind w:left="1172" w:hanging="629"/>
      </w:pPr>
      <w:rPr>
        <w:rFonts w:hint="eastAsia"/>
        <w:vertAlign w:val="baseline"/>
      </w:rPr>
    </w:lvl>
    <w:lvl w:ilvl="2">
      <w:start w:val="1"/>
      <w:numFmt w:val="lowerRoman"/>
      <w:lvlText w:val="%3."/>
      <w:lvlJc w:val="right"/>
      <w:pPr>
        <w:tabs>
          <w:tab w:val="num" w:pos="180"/>
        </w:tabs>
        <w:ind w:left="1172" w:hanging="629"/>
      </w:pPr>
      <w:rPr>
        <w:rFonts w:hint="eastAsia"/>
        <w:vertAlign w:val="baseline"/>
      </w:rPr>
    </w:lvl>
    <w:lvl w:ilvl="3">
      <w:start w:val="1"/>
      <w:numFmt w:val="decimal"/>
      <w:lvlText w:val="%4."/>
      <w:lvlJc w:val="left"/>
      <w:pPr>
        <w:tabs>
          <w:tab w:val="num" w:pos="180"/>
        </w:tabs>
        <w:ind w:left="1172" w:hanging="629"/>
      </w:pPr>
      <w:rPr>
        <w:rFonts w:hint="eastAsia"/>
        <w:vertAlign w:val="baseline"/>
      </w:rPr>
    </w:lvl>
    <w:lvl w:ilvl="4">
      <w:start w:val="1"/>
      <w:numFmt w:val="lowerLetter"/>
      <w:lvlText w:val="%5)"/>
      <w:lvlJc w:val="left"/>
      <w:pPr>
        <w:tabs>
          <w:tab w:val="num" w:pos="180"/>
        </w:tabs>
        <w:ind w:left="1172" w:hanging="629"/>
      </w:pPr>
      <w:rPr>
        <w:rFonts w:hint="eastAsia"/>
        <w:vertAlign w:val="baseline"/>
      </w:rPr>
    </w:lvl>
    <w:lvl w:ilvl="5">
      <w:start w:val="1"/>
      <w:numFmt w:val="lowerRoman"/>
      <w:lvlText w:val="%6."/>
      <w:lvlJc w:val="right"/>
      <w:pPr>
        <w:tabs>
          <w:tab w:val="num" w:pos="180"/>
        </w:tabs>
        <w:ind w:left="1172" w:hanging="629"/>
      </w:pPr>
      <w:rPr>
        <w:rFonts w:hint="eastAsia"/>
        <w:vertAlign w:val="baseline"/>
      </w:rPr>
    </w:lvl>
    <w:lvl w:ilvl="6">
      <w:start w:val="1"/>
      <w:numFmt w:val="decimal"/>
      <w:lvlText w:val="%7."/>
      <w:lvlJc w:val="left"/>
      <w:pPr>
        <w:tabs>
          <w:tab w:val="num" w:pos="180"/>
        </w:tabs>
        <w:ind w:left="1172" w:hanging="629"/>
      </w:pPr>
      <w:rPr>
        <w:rFonts w:hint="eastAsia"/>
        <w:vertAlign w:val="baseline"/>
      </w:rPr>
    </w:lvl>
    <w:lvl w:ilvl="7">
      <w:start w:val="1"/>
      <w:numFmt w:val="lowerLetter"/>
      <w:lvlText w:val="%8)"/>
      <w:lvlJc w:val="left"/>
      <w:pPr>
        <w:tabs>
          <w:tab w:val="num" w:pos="180"/>
        </w:tabs>
        <w:ind w:left="1172" w:hanging="629"/>
      </w:pPr>
      <w:rPr>
        <w:rFonts w:hint="eastAsia"/>
        <w:vertAlign w:val="baseline"/>
      </w:rPr>
    </w:lvl>
    <w:lvl w:ilvl="8">
      <w:start w:val="1"/>
      <w:numFmt w:val="lowerRoman"/>
      <w:lvlText w:val="%9."/>
      <w:lvlJc w:val="right"/>
      <w:pPr>
        <w:tabs>
          <w:tab w:val="num" w:pos="180"/>
        </w:tabs>
        <w:ind w:left="1172" w:hanging="629"/>
      </w:pPr>
      <w:rPr>
        <w:rFonts w:hint="eastAsia"/>
        <w:vertAlign w:val="baseline"/>
      </w:rPr>
    </w:lvl>
  </w:abstractNum>
  <w:abstractNum w:abstractNumId="7">
    <w:nsid w:val="1FC91163"/>
    <w:multiLevelType w:val="multilevel"/>
    <w:tmpl w:val="855EE140"/>
    <w:lvl w:ilvl="0">
      <w:start w:val="1"/>
      <w:numFmt w:val="decimal"/>
      <w:pStyle w:val="a5"/>
      <w:suff w:val="nothing"/>
      <w:lvlText w:val="%1　"/>
      <w:lvlJc w:val="left"/>
      <w:pPr>
        <w:ind w:left="0" w:firstLine="0"/>
      </w:pPr>
      <w:rPr>
        <w:rFonts w:ascii="黑体" w:eastAsia="黑体" w:hAnsi="Times New Roman" w:hint="eastAsia"/>
        <w:b w:val="0"/>
        <w:i w:val="0"/>
        <w:sz w:val="21"/>
        <w:szCs w:val="21"/>
      </w:rPr>
    </w:lvl>
    <w:lvl w:ilvl="1">
      <w:start w:val="1"/>
      <w:numFmt w:val="decimal"/>
      <w:pStyle w:val="a6"/>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pStyle w:val="a7"/>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pStyle w:val="a8"/>
      <w:suff w:val="nothing"/>
      <w:lvlText w:val="%1.%2.%3.%4.%5　"/>
      <w:lvlJc w:val="left"/>
      <w:pPr>
        <w:ind w:left="0" w:firstLine="0"/>
      </w:pPr>
      <w:rPr>
        <w:rFonts w:ascii="黑体" w:eastAsia="黑体" w:hAnsi="Times New Roman" w:hint="eastAsia"/>
        <w:b w:val="0"/>
        <w:i w:val="0"/>
        <w:sz w:val="21"/>
      </w:rPr>
    </w:lvl>
    <w:lvl w:ilvl="5">
      <w:start w:val="1"/>
      <w:numFmt w:val="decimal"/>
      <w:pStyle w:val="a9"/>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8">
    <w:nsid w:val="22827D5B"/>
    <w:multiLevelType w:val="multilevel"/>
    <w:tmpl w:val="BA6681E2"/>
    <w:lvl w:ilvl="0">
      <w:start w:val="1"/>
      <w:numFmt w:val="none"/>
      <w:pStyle w:val="aa"/>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9">
    <w:nsid w:val="2A8F7113"/>
    <w:multiLevelType w:val="multilevel"/>
    <w:tmpl w:val="76786F08"/>
    <w:lvl w:ilvl="0">
      <w:start w:val="1"/>
      <w:numFmt w:val="upperLetter"/>
      <w:pStyle w:val="ab"/>
      <w:suff w:val="space"/>
      <w:lvlText w:val="%1"/>
      <w:lvlJc w:val="left"/>
      <w:pPr>
        <w:ind w:left="623" w:hanging="425"/>
      </w:pPr>
      <w:rPr>
        <w:rFonts w:hint="eastAsia"/>
      </w:rPr>
    </w:lvl>
    <w:lvl w:ilvl="1">
      <w:start w:val="1"/>
      <w:numFmt w:val="decimal"/>
      <w:pStyle w:val="ac"/>
      <w:suff w:val="nothing"/>
      <w:lvlText w:val="图%1.%2　"/>
      <w:lvlJc w:val="left"/>
      <w:pPr>
        <w:ind w:left="1190" w:hanging="567"/>
      </w:pPr>
      <w:rPr>
        <w:rFonts w:hint="eastAsia"/>
      </w:rPr>
    </w:lvl>
    <w:lvl w:ilvl="2">
      <w:start w:val="1"/>
      <w:numFmt w:val="decimal"/>
      <w:lvlText w:val="%1.%2.%3"/>
      <w:lvlJc w:val="left"/>
      <w:pPr>
        <w:tabs>
          <w:tab w:val="num" w:pos="1616"/>
        </w:tabs>
        <w:ind w:left="1616" w:hanging="567"/>
      </w:pPr>
      <w:rPr>
        <w:rFonts w:hint="eastAsia"/>
      </w:rPr>
    </w:lvl>
    <w:lvl w:ilvl="3">
      <w:start w:val="1"/>
      <w:numFmt w:val="decimal"/>
      <w:lvlText w:val="%1.%2.%3.%4"/>
      <w:lvlJc w:val="left"/>
      <w:pPr>
        <w:tabs>
          <w:tab w:val="num" w:pos="2914"/>
        </w:tabs>
        <w:ind w:left="2182" w:hanging="708"/>
      </w:pPr>
      <w:rPr>
        <w:rFonts w:hint="eastAsia"/>
      </w:rPr>
    </w:lvl>
    <w:lvl w:ilvl="4">
      <w:start w:val="1"/>
      <w:numFmt w:val="decimal"/>
      <w:lvlText w:val="%1.%2.%3.%4.%5"/>
      <w:lvlJc w:val="left"/>
      <w:pPr>
        <w:tabs>
          <w:tab w:val="num" w:pos="3699"/>
        </w:tabs>
        <w:ind w:left="2749" w:hanging="850"/>
      </w:pPr>
      <w:rPr>
        <w:rFonts w:hint="eastAsia"/>
      </w:rPr>
    </w:lvl>
    <w:lvl w:ilvl="5">
      <w:start w:val="1"/>
      <w:numFmt w:val="decimal"/>
      <w:lvlText w:val="%1.%2.%3.%4.%5.%6"/>
      <w:lvlJc w:val="left"/>
      <w:pPr>
        <w:tabs>
          <w:tab w:val="num" w:pos="4484"/>
        </w:tabs>
        <w:ind w:left="3458" w:hanging="1134"/>
      </w:pPr>
      <w:rPr>
        <w:rFonts w:hint="eastAsia"/>
      </w:rPr>
    </w:lvl>
    <w:lvl w:ilvl="6">
      <w:start w:val="1"/>
      <w:numFmt w:val="decimal"/>
      <w:lvlText w:val="%1.%2.%3.%4.%5.%6.%7"/>
      <w:lvlJc w:val="left"/>
      <w:pPr>
        <w:tabs>
          <w:tab w:val="num" w:pos="5269"/>
        </w:tabs>
        <w:ind w:left="4025" w:hanging="1276"/>
      </w:pPr>
      <w:rPr>
        <w:rFonts w:hint="eastAsia"/>
      </w:rPr>
    </w:lvl>
    <w:lvl w:ilvl="7">
      <w:start w:val="1"/>
      <w:numFmt w:val="decimal"/>
      <w:lvlText w:val="%1.%2.%3.%4.%5.%6.%7.%8"/>
      <w:lvlJc w:val="left"/>
      <w:pPr>
        <w:tabs>
          <w:tab w:val="num" w:pos="6054"/>
        </w:tabs>
        <w:ind w:left="4592" w:hanging="1418"/>
      </w:pPr>
      <w:rPr>
        <w:rFonts w:hint="eastAsia"/>
      </w:rPr>
    </w:lvl>
    <w:lvl w:ilvl="8">
      <w:start w:val="1"/>
      <w:numFmt w:val="decimal"/>
      <w:lvlText w:val="%1.%2.%3.%4.%5.%6.%7.%8.%9"/>
      <w:lvlJc w:val="left"/>
      <w:pPr>
        <w:tabs>
          <w:tab w:val="num" w:pos="6840"/>
        </w:tabs>
        <w:ind w:left="5300" w:hanging="1700"/>
      </w:pPr>
      <w:rPr>
        <w:rFonts w:hint="eastAsia"/>
      </w:rPr>
    </w:lvl>
  </w:abstractNum>
  <w:abstractNum w:abstractNumId="10">
    <w:nsid w:val="2C5917C3"/>
    <w:multiLevelType w:val="multilevel"/>
    <w:tmpl w:val="C9A69A3E"/>
    <w:lvl w:ilvl="0">
      <w:start w:val="1"/>
      <w:numFmt w:val="none"/>
      <w:pStyle w:val="ad"/>
      <w:suff w:val="nothing"/>
      <w:lvlText w:val="%1——"/>
      <w:lvlJc w:val="left"/>
      <w:pPr>
        <w:ind w:left="833" w:hanging="408"/>
      </w:pPr>
      <w:rPr>
        <w:rFonts w:hint="eastAsia"/>
      </w:rPr>
    </w:lvl>
    <w:lvl w:ilvl="1">
      <w:start w:val="1"/>
      <w:numFmt w:val="bullet"/>
      <w:pStyle w:val="ae"/>
      <w:lvlText w:val=""/>
      <w:lvlJc w:val="left"/>
      <w:pPr>
        <w:tabs>
          <w:tab w:val="num" w:pos="760"/>
        </w:tabs>
        <w:ind w:left="1264" w:hanging="413"/>
      </w:pPr>
      <w:rPr>
        <w:rFonts w:ascii="Symbol" w:hAnsi="Symbol" w:hint="default"/>
        <w:color w:val="auto"/>
      </w:rPr>
    </w:lvl>
    <w:lvl w:ilvl="2">
      <w:start w:val="1"/>
      <w:numFmt w:val="bullet"/>
      <w:pStyle w:val="af"/>
      <w:lvlText w:val=""/>
      <w:lvlJc w:val="left"/>
      <w:pPr>
        <w:tabs>
          <w:tab w:val="num" w:pos="1678"/>
        </w:tabs>
        <w:ind w:left="1678" w:hanging="414"/>
      </w:pPr>
      <w:rPr>
        <w:rFonts w:ascii="Symbol" w:hAnsi="Symbol" w:hint="default"/>
        <w:color w:val="auto"/>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nsid w:val="2E2F7F64"/>
    <w:multiLevelType w:val="multilevel"/>
    <w:tmpl w:val="C1FED3BC"/>
    <w:lvl w:ilvl="0">
      <w:start w:val="1"/>
      <w:numFmt w:val="japaneseCounting"/>
      <w:lvlText w:val="%1、"/>
      <w:lvlJc w:val="left"/>
      <w:pPr>
        <w:ind w:left="1360" w:hanging="720"/>
      </w:pPr>
      <w:rPr>
        <w:rFonts w:ascii="Times New Roman" w:hAnsi="Times New Roman" w:cs="Times New Roman" w:hint="default"/>
      </w:rPr>
    </w:lvl>
    <w:lvl w:ilvl="1">
      <w:start w:val="1"/>
      <w:numFmt w:val="lowerLetter"/>
      <w:lvlText w:val="%2)"/>
      <w:lvlJc w:val="left"/>
      <w:pPr>
        <w:ind w:left="1480" w:hanging="420"/>
      </w:pPr>
      <w:rPr>
        <w:rFonts w:ascii="Times New Roman" w:hAnsi="Times New Roman" w:cs="Times New Roman" w:hint="default"/>
      </w:rPr>
    </w:lvl>
    <w:lvl w:ilvl="2">
      <w:start w:val="1"/>
      <w:numFmt w:val="lowerRoman"/>
      <w:lvlText w:val="%3."/>
      <w:lvlJc w:val="right"/>
      <w:pPr>
        <w:ind w:left="1900" w:hanging="420"/>
      </w:pPr>
      <w:rPr>
        <w:rFonts w:ascii="Times New Roman" w:hAnsi="Times New Roman" w:cs="Times New Roman" w:hint="default"/>
      </w:rPr>
    </w:lvl>
    <w:lvl w:ilvl="3">
      <w:start w:val="1"/>
      <w:numFmt w:val="decimal"/>
      <w:lvlText w:val="%4."/>
      <w:lvlJc w:val="left"/>
      <w:pPr>
        <w:ind w:left="2320" w:hanging="420"/>
      </w:pPr>
      <w:rPr>
        <w:rFonts w:ascii="Times New Roman" w:hAnsi="Times New Roman" w:cs="Times New Roman" w:hint="default"/>
      </w:rPr>
    </w:lvl>
    <w:lvl w:ilvl="4">
      <w:start w:val="1"/>
      <w:numFmt w:val="lowerLetter"/>
      <w:lvlText w:val="%5)"/>
      <w:lvlJc w:val="left"/>
      <w:pPr>
        <w:ind w:left="2740" w:hanging="420"/>
      </w:pPr>
      <w:rPr>
        <w:rFonts w:ascii="Times New Roman" w:hAnsi="Times New Roman" w:cs="Times New Roman" w:hint="default"/>
      </w:rPr>
    </w:lvl>
    <w:lvl w:ilvl="5">
      <w:start w:val="1"/>
      <w:numFmt w:val="lowerRoman"/>
      <w:lvlText w:val="%6."/>
      <w:lvlJc w:val="right"/>
      <w:pPr>
        <w:ind w:left="3160" w:hanging="420"/>
      </w:pPr>
      <w:rPr>
        <w:rFonts w:ascii="Times New Roman" w:hAnsi="Times New Roman" w:cs="Times New Roman" w:hint="default"/>
      </w:rPr>
    </w:lvl>
    <w:lvl w:ilvl="6">
      <w:start w:val="1"/>
      <w:numFmt w:val="decimal"/>
      <w:lvlText w:val="%7."/>
      <w:lvlJc w:val="left"/>
      <w:pPr>
        <w:ind w:left="3580" w:hanging="420"/>
      </w:pPr>
      <w:rPr>
        <w:rFonts w:ascii="Times New Roman" w:hAnsi="Times New Roman" w:cs="Times New Roman" w:hint="default"/>
      </w:rPr>
    </w:lvl>
    <w:lvl w:ilvl="7">
      <w:start w:val="1"/>
      <w:numFmt w:val="lowerLetter"/>
      <w:lvlText w:val="%8)"/>
      <w:lvlJc w:val="left"/>
      <w:pPr>
        <w:ind w:left="4000" w:hanging="420"/>
      </w:pPr>
      <w:rPr>
        <w:rFonts w:ascii="Times New Roman" w:hAnsi="Times New Roman" w:cs="Times New Roman" w:hint="default"/>
      </w:rPr>
    </w:lvl>
    <w:lvl w:ilvl="8">
      <w:start w:val="1"/>
      <w:numFmt w:val="lowerRoman"/>
      <w:lvlText w:val="%9."/>
      <w:lvlJc w:val="right"/>
      <w:pPr>
        <w:ind w:left="4420" w:hanging="420"/>
      </w:pPr>
      <w:rPr>
        <w:rFonts w:ascii="Times New Roman" w:hAnsi="Times New Roman" w:cs="Times New Roman" w:hint="default"/>
      </w:rPr>
    </w:lvl>
  </w:abstractNum>
  <w:abstractNum w:abstractNumId="12">
    <w:nsid w:val="313C12AA"/>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13">
    <w:nsid w:val="3BF865A3"/>
    <w:multiLevelType w:val="multilevel"/>
    <w:tmpl w:val="15082B34"/>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1"/>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4">
    <w:nsid w:val="3C420269"/>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15">
    <w:nsid w:val="3D733618"/>
    <w:multiLevelType w:val="multilevel"/>
    <w:tmpl w:val="193A04F0"/>
    <w:lvl w:ilvl="0">
      <w:start w:val="1"/>
      <w:numFmt w:val="decimal"/>
      <w:pStyle w:val="af0"/>
      <w:lvlText w:val="%1)"/>
      <w:lvlJc w:val="left"/>
      <w:pPr>
        <w:tabs>
          <w:tab w:val="num" w:pos="0"/>
        </w:tabs>
        <w:ind w:left="720" w:hanging="357"/>
      </w:pPr>
      <w:rPr>
        <w:rFonts w:hint="eastAsia"/>
      </w:rPr>
    </w:lvl>
    <w:lvl w:ilvl="1">
      <w:start w:val="1"/>
      <w:numFmt w:val="lowerLetter"/>
      <w:lvlText w:val="%2)"/>
      <w:lvlJc w:val="left"/>
      <w:pPr>
        <w:tabs>
          <w:tab w:val="num" w:pos="504"/>
        </w:tabs>
        <w:ind w:left="544" w:hanging="544"/>
      </w:pPr>
      <w:rPr>
        <w:rFonts w:hint="eastAsia"/>
      </w:rPr>
    </w:lvl>
    <w:lvl w:ilvl="2">
      <w:start w:val="1"/>
      <w:numFmt w:val="lowerRoman"/>
      <w:lvlText w:val="%3."/>
      <w:lvlJc w:val="right"/>
      <w:pPr>
        <w:tabs>
          <w:tab w:val="num" w:pos="532"/>
        </w:tabs>
        <w:ind w:left="544" w:hanging="544"/>
      </w:pPr>
      <w:rPr>
        <w:rFonts w:hint="eastAsia"/>
      </w:rPr>
    </w:lvl>
    <w:lvl w:ilvl="3">
      <w:start w:val="1"/>
      <w:numFmt w:val="decimal"/>
      <w:lvlText w:val="%4."/>
      <w:lvlJc w:val="left"/>
      <w:pPr>
        <w:tabs>
          <w:tab w:val="num" w:pos="560"/>
        </w:tabs>
        <w:ind w:left="544" w:hanging="544"/>
      </w:pPr>
      <w:rPr>
        <w:rFonts w:hint="eastAsia"/>
      </w:rPr>
    </w:lvl>
    <w:lvl w:ilvl="4">
      <w:start w:val="1"/>
      <w:numFmt w:val="lowerLetter"/>
      <w:lvlText w:val="%5)"/>
      <w:lvlJc w:val="left"/>
      <w:pPr>
        <w:tabs>
          <w:tab w:val="num" w:pos="588"/>
        </w:tabs>
        <w:ind w:left="544" w:hanging="544"/>
      </w:pPr>
      <w:rPr>
        <w:rFonts w:hint="eastAsia"/>
      </w:rPr>
    </w:lvl>
    <w:lvl w:ilvl="5">
      <w:start w:val="1"/>
      <w:numFmt w:val="lowerRoman"/>
      <w:lvlText w:val="%6."/>
      <w:lvlJc w:val="right"/>
      <w:pPr>
        <w:tabs>
          <w:tab w:val="num" w:pos="616"/>
        </w:tabs>
        <w:ind w:left="544" w:hanging="544"/>
      </w:pPr>
      <w:rPr>
        <w:rFonts w:hint="eastAsia"/>
      </w:rPr>
    </w:lvl>
    <w:lvl w:ilvl="6">
      <w:start w:val="1"/>
      <w:numFmt w:val="decimal"/>
      <w:lvlText w:val="%7."/>
      <w:lvlJc w:val="left"/>
      <w:pPr>
        <w:tabs>
          <w:tab w:val="num" w:pos="644"/>
        </w:tabs>
        <w:ind w:left="544" w:hanging="544"/>
      </w:pPr>
      <w:rPr>
        <w:rFonts w:hint="eastAsia"/>
      </w:rPr>
    </w:lvl>
    <w:lvl w:ilvl="7">
      <w:start w:val="1"/>
      <w:numFmt w:val="lowerLetter"/>
      <w:lvlText w:val="%8)"/>
      <w:lvlJc w:val="left"/>
      <w:pPr>
        <w:tabs>
          <w:tab w:val="num" w:pos="672"/>
        </w:tabs>
        <w:ind w:left="544" w:hanging="544"/>
      </w:pPr>
      <w:rPr>
        <w:rFonts w:hint="eastAsia"/>
      </w:rPr>
    </w:lvl>
    <w:lvl w:ilvl="8">
      <w:start w:val="1"/>
      <w:numFmt w:val="lowerRoman"/>
      <w:lvlText w:val="%9."/>
      <w:lvlJc w:val="right"/>
      <w:pPr>
        <w:tabs>
          <w:tab w:val="num" w:pos="700"/>
        </w:tabs>
        <w:ind w:left="544" w:hanging="544"/>
      </w:pPr>
      <w:rPr>
        <w:rFonts w:hint="eastAsia"/>
      </w:rPr>
    </w:lvl>
  </w:abstractNum>
  <w:abstractNum w:abstractNumId="16">
    <w:nsid w:val="3FDB69DA"/>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17">
    <w:nsid w:val="44C50F90"/>
    <w:multiLevelType w:val="multilevel"/>
    <w:tmpl w:val="ED0C9B78"/>
    <w:lvl w:ilvl="0">
      <w:start w:val="1"/>
      <w:numFmt w:val="lowerLetter"/>
      <w:pStyle w:val="af1"/>
      <w:lvlText w:val="%1)"/>
      <w:lvlJc w:val="left"/>
      <w:pPr>
        <w:tabs>
          <w:tab w:val="num" w:pos="840"/>
        </w:tabs>
        <w:ind w:left="839" w:hanging="419"/>
      </w:pPr>
      <w:rPr>
        <w:rFonts w:ascii="宋体" w:eastAsia="宋体" w:hint="eastAsia"/>
        <w:b w:val="0"/>
        <w:i w:val="0"/>
        <w:sz w:val="21"/>
        <w:szCs w:val="21"/>
      </w:rPr>
    </w:lvl>
    <w:lvl w:ilvl="1">
      <w:start w:val="1"/>
      <w:numFmt w:val="decimal"/>
      <w:pStyle w:val="af2"/>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8">
    <w:nsid w:val="4A4030B6"/>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19">
    <w:nsid w:val="4B733A5F"/>
    <w:multiLevelType w:val="multilevel"/>
    <w:tmpl w:val="36B40DB4"/>
    <w:lvl w:ilvl="0">
      <w:start w:val="1"/>
      <w:numFmt w:val="decimal"/>
      <w:lvlRestart w:val="0"/>
      <w:pStyle w:val="af3"/>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num" w:pos="0"/>
        </w:tabs>
        <w:ind w:left="992" w:hanging="629"/>
      </w:pPr>
      <w:rPr>
        <w:rFonts w:hint="eastAsia"/>
        <w:vertAlign w:val="baseline"/>
      </w:rPr>
    </w:lvl>
    <w:lvl w:ilvl="4">
      <w:start w:val="1"/>
      <w:numFmt w:val="lowerLetter"/>
      <w:lvlText w:val="%5)"/>
      <w:lvlJc w:val="left"/>
      <w:pPr>
        <w:tabs>
          <w:tab w:val="num" w:pos="0"/>
        </w:tabs>
        <w:ind w:left="992" w:hanging="629"/>
      </w:pPr>
      <w:rPr>
        <w:rFonts w:hint="eastAsia"/>
        <w:vertAlign w:val="baseline"/>
      </w:rPr>
    </w:lvl>
    <w:lvl w:ilvl="5">
      <w:start w:val="1"/>
      <w:numFmt w:val="lowerRoman"/>
      <w:lvlText w:val="%6."/>
      <w:lvlJc w:val="right"/>
      <w:pPr>
        <w:tabs>
          <w:tab w:val="num" w:pos="0"/>
        </w:tabs>
        <w:ind w:left="992" w:hanging="629"/>
      </w:pPr>
      <w:rPr>
        <w:rFonts w:hint="eastAsia"/>
        <w:vertAlign w:val="baseline"/>
      </w:rPr>
    </w:lvl>
    <w:lvl w:ilvl="6">
      <w:start w:val="1"/>
      <w:numFmt w:val="decimal"/>
      <w:lvlText w:val="%7."/>
      <w:lvlJc w:val="left"/>
      <w:pPr>
        <w:tabs>
          <w:tab w:val="num" w:pos="0"/>
        </w:tabs>
        <w:ind w:left="992" w:hanging="629"/>
      </w:pPr>
      <w:rPr>
        <w:rFonts w:hint="eastAsia"/>
        <w:vertAlign w:val="baseline"/>
      </w:rPr>
    </w:lvl>
    <w:lvl w:ilvl="7">
      <w:start w:val="1"/>
      <w:numFmt w:val="lowerLetter"/>
      <w:lvlText w:val="%8)"/>
      <w:lvlJc w:val="left"/>
      <w:pPr>
        <w:tabs>
          <w:tab w:val="num" w:pos="0"/>
        </w:tabs>
        <w:ind w:left="992" w:hanging="629"/>
      </w:pPr>
      <w:rPr>
        <w:rFonts w:hint="eastAsia"/>
        <w:vertAlign w:val="baseline"/>
      </w:rPr>
    </w:lvl>
    <w:lvl w:ilvl="8">
      <w:start w:val="1"/>
      <w:numFmt w:val="lowerRoman"/>
      <w:lvlText w:val="%9."/>
      <w:lvlJc w:val="right"/>
      <w:pPr>
        <w:tabs>
          <w:tab w:val="num" w:pos="0"/>
        </w:tabs>
        <w:ind w:left="992" w:hanging="629"/>
      </w:pPr>
      <w:rPr>
        <w:rFonts w:hint="eastAsia"/>
        <w:vertAlign w:val="baseline"/>
      </w:rPr>
    </w:lvl>
  </w:abstractNum>
  <w:abstractNum w:abstractNumId="20">
    <w:nsid w:val="4E781EC1"/>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21">
    <w:nsid w:val="4FA945FF"/>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992"/>
        </w:tabs>
        <w:ind w:left="992" w:hanging="567"/>
      </w:pPr>
    </w:lvl>
    <w:lvl w:ilvl="2">
      <w:start w:val="1"/>
      <w:numFmt w:val="decimal"/>
      <w:lvlText w:val="%1.%2.%3"/>
      <w:lvlJc w:val="left"/>
      <w:pPr>
        <w:tabs>
          <w:tab w:val="num" w:pos="1931"/>
        </w:tabs>
        <w:ind w:left="1418" w:hanging="567"/>
      </w:pPr>
    </w:lvl>
    <w:lvl w:ilvl="3">
      <w:start w:val="1"/>
      <w:numFmt w:val="decimal"/>
      <w:lvlText w:val="%1.%2.%3.%4"/>
      <w:lvlJc w:val="left"/>
      <w:pPr>
        <w:tabs>
          <w:tab w:val="num" w:pos="2716"/>
        </w:tabs>
        <w:ind w:left="1984" w:hanging="708"/>
      </w:pPr>
    </w:lvl>
    <w:lvl w:ilvl="4">
      <w:start w:val="1"/>
      <w:numFmt w:val="decimal"/>
      <w:lvlText w:val="%1.%2.%3.%4.%5"/>
      <w:lvlJc w:val="left"/>
      <w:pPr>
        <w:tabs>
          <w:tab w:val="num" w:pos="3141"/>
        </w:tabs>
        <w:ind w:left="2551" w:hanging="850"/>
      </w:pPr>
    </w:lvl>
    <w:lvl w:ilvl="5">
      <w:start w:val="1"/>
      <w:numFmt w:val="decimal"/>
      <w:lvlText w:val="%1.%2.%3.%4.%5.%6"/>
      <w:lvlJc w:val="left"/>
      <w:pPr>
        <w:tabs>
          <w:tab w:val="num" w:pos="3926"/>
        </w:tabs>
        <w:ind w:left="3260" w:hanging="1134"/>
      </w:pPr>
    </w:lvl>
    <w:lvl w:ilvl="6">
      <w:start w:val="1"/>
      <w:numFmt w:val="decimal"/>
      <w:lvlText w:val="%1.%2.%3.%4.%5.%6.%7"/>
      <w:lvlJc w:val="left"/>
      <w:pPr>
        <w:tabs>
          <w:tab w:val="num" w:pos="4711"/>
        </w:tabs>
        <w:ind w:left="3827" w:hanging="1276"/>
      </w:pPr>
    </w:lvl>
    <w:lvl w:ilvl="7">
      <w:start w:val="1"/>
      <w:numFmt w:val="decimal"/>
      <w:lvlText w:val="%1.%2.%3.%4.%5.%6.%7.%8"/>
      <w:lvlJc w:val="left"/>
      <w:pPr>
        <w:tabs>
          <w:tab w:val="num" w:pos="5496"/>
        </w:tabs>
        <w:ind w:left="4394" w:hanging="1418"/>
      </w:pPr>
    </w:lvl>
    <w:lvl w:ilvl="8">
      <w:start w:val="1"/>
      <w:numFmt w:val="decimal"/>
      <w:lvlText w:val="%1.%2.%3.%4.%5.%6.%7.%8.%9"/>
      <w:lvlJc w:val="left"/>
      <w:pPr>
        <w:tabs>
          <w:tab w:val="num" w:pos="6282"/>
        </w:tabs>
        <w:ind w:left="5102" w:hanging="1700"/>
      </w:pPr>
    </w:lvl>
  </w:abstractNum>
  <w:abstractNum w:abstractNumId="22">
    <w:nsid w:val="557C2AF5"/>
    <w:multiLevelType w:val="multilevel"/>
    <w:tmpl w:val="19B490C4"/>
    <w:lvl w:ilvl="0">
      <w:start w:val="1"/>
      <w:numFmt w:val="decimal"/>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3">
    <w:nsid w:val="597950A4"/>
    <w:multiLevelType w:val="multilevel"/>
    <w:tmpl w:val="8E329E24"/>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4">
    <w:nsid w:val="5A1A5144"/>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145"/>
        </w:tabs>
        <w:ind w:left="992" w:hanging="567"/>
      </w:pPr>
    </w:lvl>
    <w:lvl w:ilvl="2">
      <w:start w:val="1"/>
      <w:numFmt w:val="decimal"/>
      <w:lvlText w:val="%1.%2.%3"/>
      <w:lvlJc w:val="left"/>
      <w:pPr>
        <w:tabs>
          <w:tab w:val="num" w:pos="2291"/>
        </w:tabs>
        <w:ind w:left="1418" w:hanging="567"/>
      </w:pPr>
    </w:lvl>
    <w:lvl w:ilvl="3">
      <w:start w:val="1"/>
      <w:numFmt w:val="decimal"/>
      <w:lvlText w:val="%1.%2.%3.%4"/>
      <w:lvlJc w:val="left"/>
      <w:pPr>
        <w:tabs>
          <w:tab w:val="num" w:pos="3076"/>
        </w:tabs>
        <w:ind w:left="1984" w:hanging="708"/>
      </w:pPr>
    </w:lvl>
    <w:lvl w:ilvl="4">
      <w:start w:val="1"/>
      <w:numFmt w:val="decimal"/>
      <w:lvlText w:val="%1.%2.%3.%4.%5"/>
      <w:lvlJc w:val="left"/>
      <w:pPr>
        <w:tabs>
          <w:tab w:val="num" w:pos="3861"/>
        </w:tabs>
        <w:ind w:left="2551" w:hanging="850"/>
      </w:pPr>
    </w:lvl>
    <w:lvl w:ilvl="5">
      <w:start w:val="1"/>
      <w:numFmt w:val="decimal"/>
      <w:lvlText w:val="%1.%2.%3.%4.%5.%6"/>
      <w:lvlJc w:val="left"/>
      <w:pPr>
        <w:tabs>
          <w:tab w:val="num" w:pos="4646"/>
        </w:tabs>
        <w:ind w:left="3260" w:hanging="1134"/>
      </w:pPr>
    </w:lvl>
    <w:lvl w:ilvl="6">
      <w:start w:val="1"/>
      <w:numFmt w:val="decimal"/>
      <w:lvlText w:val="%1.%2.%3.%4.%5.%6.%7"/>
      <w:lvlJc w:val="left"/>
      <w:pPr>
        <w:tabs>
          <w:tab w:val="num" w:pos="5791"/>
        </w:tabs>
        <w:ind w:left="3827" w:hanging="1276"/>
      </w:pPr>
    </w:lvl>
    <w:lvl w:ilvl="7">
      <w:start w:val="1"/>
      <w:numFmt w:val="decimal"/>
      <w:lvlText w:val="%1.%2.%3.%4.%5.%6.%7.%8"/>
      <w:lvlJc w:val="left"/>
      <w:pPr>
        <w:tabs>
          <w:tab w:val="num" w:pos="6576"/>
        </w:tabs>
        <w:ind w:left="4394" w:hanging="1418"/>
      </w:pPr>
    </w:lvl>
    <w:lvl w:ilvl="8">
      <w:start w:val="1"/>
      <w:numFmt w:val="decimal"/>
      <w:lvlText w:val="%1.%2.%3.%4.%5.%6.%7.%8.%9"/>
      <w:lvlJc w:val="left"/>
      <w:pPr>
        <w:tabs>
          <w:tab w:val="num" w:pos="7362"/>
        </w:tabs>
        <w:ind w:left="5102" w:hanging="1700"/>
      </w:pPr>
    </w:lvl>
  </w:abstractNum>
  <w:abstractNum w:abstractNumId="25">
    <w:nsid w:val="5EA41221"/>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26">
    <w:nsid w:val="60B55DC2"/>
    <w:multiLevelType w:val="multilevel"/>
    <w:tmpl w:val="9DCC486E"/>
    <w:lvl w:ilvl="0">
      <w:start w:val="1"/>
      <w:numFmt w:val="upperLetter"/>
      <w:pStyle w:val="af4"/>
      <w:lvlText w:val="%1"/>
      <w:lvlJc w:val="left"/>
      <w:pPr>
        <w:tabs>
          <w:tab w:val="num" w:pos="0"/>
        </w:tabs>
        <w:ind w:left="0" w:hanging="425"/>
      </w:pPr>
      <w:rPr>
        <w:rFonts w:hint="eastAsia"/>
      </w:rPr>
    </w:lvl>
    <w:lvl w:ilvl="1">
      <w:start w:val="1"/>
      <w:numFmt w:val="decimal"/>
      <w:pStyle w:val="af5"/>
      <w:suff w:val="nothing"/>
      <w:lvlText w:val="表%1.%2　"/>
      <w:lvlJc w:val="left"/>
      <w:pPr>
        <w:ind w:left="567" w:hanging="567"/>
      </w:pPr>
      <w:rPr>
        <w:rFonts w:hint="eastAsia"/>
      </w:rPr>
    </w:lvl>
    <w:lvl w:ilvl="2">
      <w:start w:val="1"/>
      <w:numFmt w:val="decimal"/>
      <w:lvlText w:val="%1.%2.%3"/>
      <w:lvlJc w:val="left"/>
      <w:pPr>
        <w:tabs>
          <w:tab w:val="num" w:pos="993"/>
        </w:tabs>
        <w:ind w:left="993" w:hanging="567"/>
      </w:pPr>
      <w:rPr>
        <w:rFonts w:hint="eastAsia"/>
      </w:rPr>
    </w:lvl>
    <w:lvl w:ilvl="3">
      <w:start w:val="1"/>
      <w:numFmt w:val="decimal"/>
      <w:lvlText w:val="%1.%2.%3.%4"/>
      <w:lvlJc w:val="left"/>
      <w:pPr>
        <w:tabs>
          <w:tab w:val="num" w:pos="2291"/>
        </w:tabs>
        <w:ind w:left="1559" w:hanging="708"/>
      </w:pPr>
      <w:rPr>
        <w:rFonts w:hint="eastAsia"/>
      </w:rPr>
    </w:lvl>
    <w:lvl w:ilvl="4">
      <w:start w:val="1"/>
      <w:numFmt w:val="decimal"/>
      <w:lvlText w:val="%1.%2.%3.%4.%5"/>
      <w:lvlJc w:val="left"/>
      <w:pPr>
        <w:tabs>
          <w:tab w:val="num" w:pos="3076"/>
        </w:tabs>
        <w:ind w:left="2126" w:hanging="850"/>
      </w:pPr>
      <w:rPr>
        <w:rFonts w:hint="eastAsia"/>
      </w:rPr>
    </w:lvl>
    <w:lvl w:ilvl="5">
      <w:start w:val="1"/>
      <w:numFmt w:val="decimal"/>
      <w:lvlText w:val="%1.%2.%3.%4.%5.%6"/>
      <w:lvlJc w:val="left"/>
      <w:pPr>
        <w:tabs>
          <w:tab w:val="num" w:pos="3861"/>
        </w:tabs>
        <w:ind w:left="2835" w:hanging="1134"/>
      </w:pPr>
      <w:rPr>
        <w:rFonts w:hint="eastAsia"/>
      </w:rPr>
    </w:lvl>
    <w:lvl w:ilvl="6">
      <w:start w:val="1"/>
      <w:numFmt w:val="decimal"/>
      <w:lvlText w:val="%1.%2.%3.%4.%5.%6.%7"/>
      <w:lvlJc w:val="left"/>
      <w:pPr>
        <w:tabs>
          <w:tab w:val="num" w:pos="4646"/>
        </w:tabs>
        <w:ind w:left="3402" w:hanging="1276"/>
      </w:pPr>
      <w:rPr>
        <w:rFonts w:hint="eastAsia"/>
      </w:rPr>
    </w:lvl>
    <w:lvl w:ilvl="7">
      <w:start w:val="1"/>
      <w:numFmt w:val="decimal"/>
      <w:lvlText w:val="%1.%2.%3.%4.%5.%6.%7.%8"/>
      <w:lvlJc w:val="left"/>
      <w:pPr>
        <w:tabs>
          <w:tab w:val="num" w:pos="5431"/>
        </w:tabs>
        <w:ind w:left="3969" w:hanging="1418"/>
      </w:pPr>
      <w:rPr>
        <w:rFonts w:hint="eastAsia"/>
      </w:rPr>
    </w:lvl>
    <w:lvl w:ilvl="8">
      <w:start w:val="1"/>
      <w:numFmt w:val="decimal"/>
      <w:lvlText w:val="%1.%2.%3.%4.%5.%6.%7.%8.%9"/>
      <w:lvlJc w:val="left"/>
      <w:pPr>
        <w:tabs>
          <w:tab w:val="num" w:pos="6217"/>
        </w:tabs>
        <w:ind w:left="4677" w:hanging="1700"/>
      </w:pPr>
      <w:rPr>
        <w:rFonts w:hint="eastAsia"/>
      </w:rPr>
    </w:lvl>
  </w:abstractNum>
  <w:abstractNum w:abstractNumId="27">
    <w:nsid w:val="61A8349A"/>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28">
    <w:nsid w:val="646260FA"/>
    <w:multiLevelType w:val="multilevel"/>
    <w:tmpl w:val="C9A8C35E"/>
    <w:lvl w:ilvl="0">
      <w:start w:val="1"/>
      <w:numFmt w:val="decimal"/>
      <w:pStyle w:val="af6"/>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9">
    <w:nsid w:val="657D3FBC"/>
    <w:multiLevelType w:val="multilevel"/>
    <w:tmpl w:val="95FA0F16"/>
    <w:lvl w:ilvl="0">
      <w:start w:val="1"/>
      <w:numFmt w:val="upperLetter"/>
      <w:pStyle w:val="af7"/>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8"/>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9"/>
      <w:suff w:val="nothing"/>
      <w:lvlText w:val="%1.%2.%3　"/>
      <w:lvlJc w:val="left"/>
      <w:pPr>
        <w:ind w:left="0" w:firstLine="0"/>
      </w:pPr>
      <w:rPr>
        <w:rFonts w:ascii="黑体" w:eastAsia="黑体" w:hAnsi="Times New Roman" w:hint="eastAsia"/>
        <w:b w:val="0"/>
        <w:i w:val="0"/>
        <w:sz w:val="21"/>
      </w:rPr>
    </w:lvl>
    <w:lvl w:ilvl="3">
      <w:start w:val="1"/>
      <w:numFmt w:val="decimal"/>
      <w:pStyle w:val="afa"/>
      <w:suff w:val="nothing"/>
      <w:lvlText w:val="%1.%2.%3.%4　"/>
      <w:lvlJc w:val="left"/>
      <w:pPr>
        <w:ind w:left="0" w:firstLine="0"/>
      </w:pPr>
      <w:rPr>
        <w:rFonts w:ascii="黑体" w:eastAsia="黑体" w:hAnsi="Times New Roman" w:hint="eastAsia"/>
        <w:b w:val="0"/>
        <w:i w:val="0"/>
        <w:sz w:val="21"/>
      </w:rPr>
    </w:lvl>
    <w:lvl w:ilvl="4">
      <w:start w:val="1"/>
      <w:numFmt w:val="decimal"/>
      <w:pStyle w:val="afb"/>
      <w:suff w:val="nothing"/>
      <w:lvlText w:val="%1.%2.%3.%4.%5　"/>
      <w:lvlJc w:val="left"/>
      <w:pPr>
        <w:ind w:left="0" w:firstLine="0"/>
      </w:pPr>
      <w:rPr>
        <w:rFonts w:ascii="黑体" w:eastAsia="黑体" w:hAnsi="Times New Roman" w:hint="eastAsia"/>
        <w:b w:val="0"/>
        <w:i w:val="0"/>
        <w:sz w:val="21"/>
      </w:rPr>
    </w:lvl>
    <w:lvl w:ilvl="5">
      <w:start w:val="1"/>
      <w:numFmt w:val="decimal"/>
      <w:pStyle w:val="afc"/>
      <w:suff w:val="nothing"/>
      <w:lvlText w:val="%1.%2.%3.%4.%5.%6　"/>
      <w:lvlJc w:val="left"/>
      <w:pPr>
        <w:ind w:left="0" w:firstLine="0"/>
      </w:pPr>
      <w:rPr>
        <w:rFonts w:ascii="黑体" w:eastAsia="黑体" w:hAnsi="Times New Roman" w:hint="eastAsia"/>
        <w:b w:val="0"/>
        <w:i w:val="0"/>
        <w:sz w:val="21"/>
      </w:rPr>
    </w:lvl>
    <w:lvl w:ilvl="6">
      <w:start w:val="1"/>
      <w:numFmt w:val="decimal"/>
      <w:pStyle w:val="afd"/>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30">
    <w:nsid w:val="6CEA2025"/>
    <w:multiLevelType w:val="multilevel"/>
    <w:tmpl w:val="4158195E"/>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eastAsia="黑体" w:hAnsi="Times New Roman" w:cs="Times New Roman" w:hint="eastAsia"/>
        <w:b w:val="0"/>
        <w:bCs w:val="0"/>
        <w:i w:val="0"/>
        <w:iCs w:val="0"/>
        <w:caps w:val="0"/>
        <w:smallCaps w:val="0"/>
        <w:strike w:val="0"/>
        <w:dstrike w:val="0"/>
        <w:outline w:val="0"/>
        <w:shadow w:val="0"/>
        <w:emboss w:val="0"/>
        <w:imprint w:val="0"/>
        <w:noProof w:val="0"/>
        <w:vanish w:val="0"/>
        <w:spacing w:val="0"/>
        <w:kern w:val="0"/>
        <w:position w:val="0"/>
        <w:sz w:val="21"/>
        <w:u w:val="none"/>
        <w:effect w:val="none"/>
        <w:vertAlign w:val="baseline"/>
        <w:em w:val="none"/>
        <w:specVanish w:val="0"/>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31">
    <w:nsid w:val="6D6C07CD"/>
    <w:multiLevelType w:val="multilevel"/>
    <w:tmpl w:val="7A408B34"/>
    <w:lvl w:ilvl="0">
      <w:start w:val="1"/>
      <w:numFmt w:val="lowerLetter"/>
      <w:pStyle w:val="afe"/>
      <w:lvlText w:val="%1)"/>
      <w:lvlJc w:val="left"/>
      <w:pPr>
        <w:tabs>
          <w:tab w:val="num" w:pos="839"/>
        </w:tabs>
        <w:ind w:left="839" w:hanging="419"/>
      </w:pPr>
      <w:rPr>
        <w:rFonts w:ascii="宋体" w:eastAsia="宋体" w:hint="eastAsia"/>
        <w:b w:val="0"/>
        <w:i w:val="0"/>
        <w:sz w:val="21"/>
      </w:rPr>
    </w:lvl>
    <w:lvl w:ilvl="1">
      <w:start w:val="1"/>
      <w:numFmt w:val="decimal"/>
      <w:pStyle w:val="aff"/>
      <w:lvlText w:val="%2)"/>
      <w:lvlJc w:val="left"/>
      <w:pPr>
        <w:tabs>
          <w:tab w:val="num" w:pos="840"/>
        </w:tabs>
        <w:ind w:left="839" w:hanging="419"/>
      </w:pPr>
      <w:rPr>
        <w:rFonts w:ascii="宋体" w:eastAsia="宋体" w:hint="eastAsia"/>
        <w:b w:val="0"/>
        <w:i w:val="0"/>
        <w:sz w:val="21"/>
      </w:rPr>
    </w:lvl>
    <w:lvl w:ilvl="2">
      <w:start w:val="1"/>
      <w:numFmt w:val="lowerRoman"/>
      <w:lvlText w:val="%3."/>
      <w:lvlJc w:val="right"/>
      <w:pPr>
        <w:tabs>
          <w:tab w:val="num" w:pos="1260"/>
        </w:tabs>
        <w:ind w:left="1259" w:hanging="419"/>
      </w:pPr>
      <w:rPr>
        <w:rFonts w:hint="eastAsia"/>
      </w:rPr>
    </w:lvl>
    <w:lvl w:ilvl="3">
      <w:start w:val="1"/>
      <w:numFmt w:val="decimal"/>
      <w:lvlText w:val="%4."/>
      <w:lvlJc w:val="left"/>
      <w:pPr>
        <w:tabs>
          <w:tab w:val="num" w:pos="1680"/>
        </w:tabs>
        <w:ind w:left="1679" w:hanging="419"/>
      </w:pPr>
      <w:rPr>
        <w:rFonts w:hint="eastAsia"/>
      </w:rPr>
    </w:lvl>
    <w:lvl w:ilvl="4">
      <w:start w:val="1"/>
      <w:numFmt w:val="lowerLetter"/>
      <w:lvlText w:val="%5)"/>
      <w:lvlJc w:val="left"/>
      <w:pPr>
        <w:tabs>
          <w:tab w:val="num" w:pos="2100"/>
        </w:tabs>
        <w:ind w:left="2099" w:hanging="419"/>
      </w:pPr>
      <w:rPr>
        <w:rFonts w:hint="eastAsia"/>
      </w:rPr>
    </w:lvl>
    <w:lvl w:ilvl="5">
      <w:start w:val="1"/>
      <w:numFmt w:val="lowerRoman"/>
      <w:lvlText w:val="%6."/>
      <w:lvlJc w:val="right"/>
      <w:pPr>
        <w:tabs>
          <w:tab w:val="num" w:pos="2520"/>
        </w:tabs>
        <w:ind w:left="2519" w:hanging="419"/>
      </w:pPr>
      <w:rPr>
        <w:rFonts w:hint="eastAsia"/>
      </w:rPr>
    </w:lvl>
    <w:lvl w:ilvl="6">
      <w:start w:val="1"/>
      <w:numFmt w:val="decimal"/>
      <w:lvlText w:val="%7."/>
      <w:lvlJc w:val="left"/>
      <w:pPr>
        <w:tabs>
          <w:tab w:val="num" w:pos="2940"/>
        </w:tabs>
        <w:ind w:left="2939" w:hanging="419"/>
      </w:pPr>
      <w:rPr>
        <w:rFonts w:hint="eastAsia"/>
      </w:rPr>
    </w:lvl>
    <w:lvl w:ilvl="7">
      <w:start w:val="1"/>
      <w:numFmt w:val="lowerLetter"/>
      <w:lvlText w:val="%8)"/>
      <w:lvlJc w:val="left"/>
      <w:pPr>
        <w:tabs>
          <w:tab w:val="num" w:pos="3360"/>
        </w:tabs>
        <w:ind w:left="3359" w:hanging="419"/>
      </w:pPr>
      <w:rPr>
        <w:rFonts w:hint="eastAsia"/>
      </w:rPr>
    </w:lvl>
    <w:lvl w:ilvl="8">
      <w:start w:val="1"/>
      <w:numFmt w:val="lowerRoman"/>
      <w:lvlText w:val="%9."/>
      <w:lvlJc w:val="right"/>
      <w:pPr>
        <w:tabs>
          <w:tab w:val="num" w:pos="3780"/>
        </w:tabs>
        <w:ind w:left="3779" w:hanging="419"/>
      </w:pPr>
      <w:rPr>
        <w:rFonts w:hint="eastAsia"/>
      </w:rPr>
    </w:lvl>
  </w:abstractNum>
  <w:abstractNum w:abstractNumId="32">
    <w:nsid w:val="6DBF04F4"/>
    <w:multiLevelType w:val="multilevel"/>
    <w:tmpl w:val="2F3A49C2"/>
    <w:lvl w:ilvl="0">
      <w:start w:val="1"/>
      <w:numFmt w:val="none"/>
      <w:pStyle w:val="aff0"/>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33">
    <w:nsid w:val="6DCF71B0"/>
    <w:multiLevelType w:val="multilevel"/>
    <w:tmpl w:val="0F98BD94"/>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34">
    <w:nsid w:val="70C46A55"/>
    <w:multiLevelType w:val="multilevel"/>
    <w:tmpl w:val="28DE3C94"/>
    <w:lvl w:ilvl="0">
      <w:start w:val="1"/>
      <w:numFmt w:val="japaneseCounting"/>
      <w:lvlText w:val="（%1）"/>
      <w:lvlJc w:val="left"/>
      <w:pPr>
        <w:ind w:left="1415" w:hanging="855"/>
      </w:pPr>
      <w:rPr>
        <w:rFonts w:ascii="Times New Roman" w:hAnsi="Times New Roman" w:cs="Times New Roman" w:hint="default"/>
      </w:rPr>
    </w:lvl>
    <w:lvl w:ilvl="1">
      <w:start w:val="1"/>
      <w:numFmt w:val="lowerLetter"/>
      <w:lvlText w:val="%2)"/>
      <w:lvlJc w:val="left"/>
      <w:pPr>
        <w:ind w:left="1400" w:hanging="420"/>
      </w:pPr>
      <w:rPr>
        <w:rFonts w:ascii="Times New Roman" w:hAnsi="Times New Roman" w:cs="Times New Roman" w:hint="default"/>
      </w:rPr>
    </w:lvl>
    <w:lvl w:ilvl="2">
      <w:start w:val="1"/>
      <w:numFmt w:val="lowerRoman"/>
      <w:lvlText w:val="%3."/>
      <w:lvlJc w:val="right"/>
      <w:pPr>
        <w:ind w:left="1820" w:hanging="420"/>
      </w:pPr>
      <w:rPr>
        <w:rFonts w:ascii="Times New Roman" w:hAnsi="Times New Roman" w:cs="Times New Roman" w:hint="default"/>
      </w:rPr>
    </w:lvl>
    <w:lvl w:ilvl="3">
      <w:start w:val="1"/>
      <w:numFmt w:val="decimal"/>
      <w:lvlText w:val="%4."/>
      <w:lvlJc w:val="left"/>
      <w:pPr>
        <w:ind w:left="2240" w:hanging="420"/>
      </w:pPr>
      <w:rPr>
        <w:rFonts w:ascii="Times New Roman" w:hAnsi="Times New Roman" w:cs="Times New Roman" w:hint="default"/>
      </w:rPr>
    </w:lvl>
    <w:lvl w:ilvl="4">
      <w:start w:val="1"/>
      <w:numFmt w:val="lowerLetter"/>
      <w:lvlText w:val="%5)"/>
      <w:lvlJc w:val="left"/>
      <w:pPr>
        <w:ind w:left="2660" w:hanging="420"/>
      </w:pPr>
      <w:rPr>
        <w:rFonts w:ascii="Times New Roman" w:hAnsi="Times New Roman" w:cs="Times New Roman" w:hint="default"/>
      </w:rPr>
    </w:lvl>
    <w:lvl w:ilvl="5">
      <w:start w:val="1"/>
      <w:numFmt w:val="lowerRoman"/>
      <w:lvlText w:val="%6."/>
      <w:lvlJc w:val="right"/>
      <w:pPr>
        <w:ind w:left="3080" w:hanging="420"/>
      </w:pPr>
      <w:rPr>
        <w:rFonts w:ascii="Times New Roman" w:hAnsi="Times New Roman" w:cs="Times New Roman" w:hint="default"/>
      </w:rPr>
    </w:lvl>
    <w:lvl w:ilvl="6">
      <w:start w:val="1"/>
      <w:numFmt w:val="decimal"/>
      <w:lvlText w:val="%7."/>
      <w:lvlJc w:val="left"/>
      <w:pPr>
        <w:ind w:left="3500" w:hanging="420"/>
      </w:pPr>
      <w:rPr>
        <w:rFonts w:ascii="Times New Roman" w:hAnsi="Times New Roman" w:cs="Times New Roman" w:hint="default"/>
      </w:rPr>
    </w:lvl>
    <w:lvl w:ilvl="7">
      <w:start w:val="1"/>
      <w:numFmt w:val="lowerLetter"/>
      <w:lvlText w:val="%8)"/>
      <w:lvlJc w:val="left"/>
      <w:pPr>
        <w:ind w:left="3920" w:hanging="420"/>
      </w:pPr>
      <w:rPr>
        <w:rFonts w:ascii="Times New Roman" w:hAnsi="Times New Roman" w:cs="Times New Roman" w:hint="default"/>
      </w:rPr>
    </w:lvl>
    <w:lvl w:ilvl="8">
      <w:start w:val="1"/>
      <w:numFmt w:val="lowerRoman"/>
      <w:lvlText w:val="%9."/>
      <w:lvlJc w:val="right"/>
      <w:pPr>
        <w:ind w:left="4340" w:hanging="420"/>
      </w:pPr>
      <w:rPr>
        <w:rFonts w:ascii="Times New Roman" w:hAnsi="Times New Roman" w:cs="Times New Roman" w:hint="default"/>
      </w:rPr>
    </w:lvl>
  </w:abstractNum>
  <w:abstractNum w:abstractNumId="35">
    <w:nsid w:val="749E1905"/>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505"/>
        </w:tabs>
        <w:ind w:left="992" w:hanging="567"/>
      </w:pPr>
    </w:lvl>
    <w:lvl w:ilvl="2">
      <w:start w:val="1"/>
      <w:numFmt w:val="decimal"/>
      <w:lvlText w:val="%1.%2.%3"/>
      <w:lvlJc w:val="left"/>
      <w:pPr>
        <w:tabs>
          <w:tab w:val="num" w:pos="2651"/>
        </w:tabs>
        <w:ind w:left="1418" w:hanging="567"/>
      </w:pPr>
    </w:lvl>
    <w:lvl w:ilvl="3">
      <w:start w:val="1"/>
      <w:numFmt w:val="decimal"/>
      <w:lvlText w:val="%1.%2.%3.%4"/>
      <w:lvlJc w:val="left"/>
      <w:pPr>
        <w:tabs>
          <w:tab w:val="num" w:pos="3796"/>
        </w:tabs>
        <w:ind w:left="1984" w:hanging="708"/>
      </w:pPr>
    </w:lvl>
    <w:lvl w:ilvl="4">
      <w:start w:val="1"/>
      <w:numFmt w:val="decimal"/>
      <w:lvlText w:val="%1.%2.%3.%4.%5"/>
      <w:lvlJc w:val="left"/>
      <w:pPr>
        <w:tabs>
          <w:tab w:val="num" w:pos="4941"/>
        </w:tabs>
        <w:ind w:left="2551" w:hanging="850"/>
      </w:pPr>
    </w:lvl>
    <w:lvl w:ilvl="5">
      <w:start w:val="1"/>
      <w:numFmt w:val="decimal"/>
      <w:lvlText w:val="%1.%2.%3.%4.%5.%6"/>
      <w:lvlJc w:val="left"/>
      <w:pPr>
        <w:tabs>
          <w:tab w:val="num" w:pos="6086"/>
        </w:tabs>
        <w:ind w:left="3260" w:hanging="1134"/>
      </w:pPr>
    </w:lvl>
    <w:lvl w:ilvl="6">
      <w:start w:val="1"/>
      <w:numFmt w:val="decimal"/>
      <w:lvlText w:val="%1.%2.%3.%4.%5.%6.%7"/>
      <w:lvlJc w:val="left"/>
      <w:pPr>
        <w:tabs>
          <w:tab w:val="num" w:pos="7231"/>
        </w:tabs>
        <w:ind w:left="3827" w:hanging="1276"/>
      </w:pPr>
    </w:lvl>
    <w:lvl w:ilvl="7">
      <w:start w:val="1"/>
      <w:numFmt w:val="decimal"/>
      <w:lvlText w:val="%1.%2.%3.%4.%5.%6.%7.%8"/>
      <w:lvlJc w:val="left"/>
      <w:pPr>
        <w:tabs>
          <w:tab w:val="num" w:pos="8376"/>
        </w:tabs>
        <w:ind w:left="4394" w:hanging="1418"/>
      </w:pPr>
    </w:lvl>
    <w:lvl w:ilvl="8">
      <w:start w:val="1"/>
      <w:numFmt w:val="decimal"/>
      <w:lvlText w:val="%1.%2.%3.%4.%5.%6.%7.%8.%9"/>
      <w:lvlJc w:val="left"/>
      <w:pPr>
        <w:tabs>
          <w:tab w:val="num" w:pos="9522"/>
        </w:tabs>
        <w:ind w:left="5102" w:hanging="1700"/>
      </w:pPr>
    </w:lvl>
  </w:abstractNum>
  <w:abstractNum w:abstractNumId="36">
    <w:nsid w:val="7C3B36B2"/>
    <w:multiLevelType w:val="multilevel"/>
    <w:tmpl w:val="0409001D"/>
    <w:lvl w:ilvl="0">
      <w:start w:val="1"/>
      <w:numFmt w:val="decimal"/>
      <w:lvlText w:val="%1"/>
      <w:lvlJc w:val="left"/>
      <w:pPr>
        <w:tabs>
          <w:tab w:val="num" w:pos="425"/>
        </w:tabs>
        <w:ind w:left="425" w:hanging="425"/>
      </w:pPr>
    </w:lvl>
    <w:lvl w:ilvl="1">
      <w:start w:val="1"/>
      <w:numFmt w:val="decimal"/>
      <w:lvlText w:val="%1.%2"/>
      <w:lvlJc w:val="left"/>
      <w:pPr>
        <w:tabs>
          <w:tab w:val="num" w:pos="1145"/>
        </w:tabs>
        <w:ind w:left="992" w:hanging="567"/>
      </w:pPr>
    </w:lvl>
    <w:lvl w:ilvl="2">
      <w:start w:val="1"/>
      <w:numFmt w:val="decimal"/>
      <w:lvlText w:val="%1.%2.%3"/>
      <w:lvlJc w:val="left"/>
      <w:pPr>
        <w:tabs>
          <w:tab w:val="num" w:pos="2291"/>
        </w:tabs>
        <w:ind w:left="1418" w:hanging="567"/>
      </w:pPr>
    </w:lvl>
    <w:lvl w:ilvl="3">
      <w:start w:val="1"/>
      <w:numFmt w:val="decimal"/>
      <w:lvlText w:val="%1.%2.%3.%4"/>
      <w:lvlJc w:val="left"/>
      <w:pPr>
        <w:tabs>
          <w:tab w:val="num" w:pos="3076"/>
        </w:tabs>
        <w:ind w:left="1984" w:hanging="708"/>
      </w:pPr>
    </w:lvl>
    <w:lvl w:ilvl="4">
      <w:start w:val="1"/>
      <w:numFmt w:val="decimal"/>
      <w:lvlText w:val="%1.%2.%3.%4.%5"/>
      <w:lvlJc w:val="left"/>
      <w:pPr>
        <w:tabs>
          <w:tab w:val="num" w:pos="3861"/>
        </w:tabs>
        <w:ind w:left="2551" w:hanging="850"/>
      </w:pPr>
    </w:lvl>
    <w:lvl w:ilvl="5">
      <w:start w:val="1"/>
      <w:numFmt w:val="decimal"/>
      <w:lvlText w:val="%1.%2.%3.%4.%5.%6"/>
      <w:lvlJc w:val="left"/>
      <w:pPr>
        <w:tabs>
          <w:tab w:val="num" w:pos="4646"/>
        </w:tabs>
        <w:ind w:left="3260" w:hanging="1134"/>
      </w:pPr>
    </w:lvl>
    <w:lvl w:ilvl="6">
      <w:start w:val="1"/>
      <w:numFmt w:val="decimal"/>
      <w:lvlText w:val="%1.%2.%3.%4.%5.%6.%7"/>
      <w:lvlJc w:val="left"/>
      <w:pPr>
        <w:tabs>
          <w:tab w:val="num" w:pos="5791"/>
        </w:tabs>
        <w:ind w:left="3827" w:hanging="1276"/>
      </w:pPr>
    </w:lvl>
    <w:lvl w:ilvl="7">
      <w:start w:val="1"/>
      <w:numFmt w:val="decimal"/>
      <w:lvlText w:val="%1.%2.%3.%4.%5.%6.%7.%8"/>
      <w:lvlJc w:val="left"/>
      <w:pPr>
        <w:tabs>
          <w:tab w:val="num" w:pos="6576"/>
        </w:tabs>
        <w:ind w:left="4394" w:hanging="1418"/>
      </w:pPr>
    </w:lvl>
    <w:lvl w:ilvl="8">
      <w:start w:val="1"/>
      <w:numFmt w:val="decimal"/>
      <w:lvlText w:val="%1.%2.%3.%4.%5.%6.%7.%8.%9"/>
      <w:lvlJc w:val="left"/>
      <w:pPr>
        <w:tabs>
          <w:tab w:val="num" w:pos="7362"/>
        </w:tabs>
        <w:ind w:left="5102" w:hanging="1700"/>
      </w:pPr>
    </w:lvl>
  </w:abstractNum>
  <w:num w:numId="1">
    <w:abstractNumId w:val="2"/>
  </w:num>
  <w:num w:numId="2">
    <w:abstractNumId w:val="32"/>
  </w:num>
  <w:num w:numId="3">
    <w:abstractNumId w:val="0"/>
  </w:num>
  <w:num w:numId="4">
    <w:abstractNumId w:val="10"/>
  </w:num>
  <w:num w:numId="5">
    <w:abstractNumId w:val="6"/>
  </w:num>
  <w:num w:numId="6">
    <w:abstractNumId w:val="19"/>
  </w:num>
  <w:num w:numId="7">
    <w:abstractNumId w:val="26"/>
  </w:num>
  <w:num w:numId="8">
    <w:abstractNumId w:val="9"/>
  </w:num>
  <w:num w:numId="9">
    <w:abstractNumId w:val="29"/>
  </w:num>
  <w:num w:numId="10">
    <w:abstractNumId w:val="31"/>
  </w:num>
  <w:num w:numId="11">
    <w:abstractNumId w:val="1"/>
  </w:num>
  <w:num w:numId="12">
    <w:abstractNumId w:val="15"/>
  </w:num>
  <w:num w:numId="13">
    <w:abstractNumId w:val="4"/>
  </w:num>
  <w:num w:numId="14">
    <w:abstractNumId w:val="30"/>
  </w:num>
  <w:num w:numId="15">
    <w:abstractNumId w:val="28"/>
  </w:num>
  <w:num w:numId="16">
    <w:abstractNumId w:val="22"/>
  </w:num>
  <w:num w:numId="17">
    <w:abstractNumId w:val="17"/>
  </w:num>
  <w:num w:numId="18">
    <w:abstractNumId w:val="21"/>
  </w:num>
  <w:num w:numId="19">
    <w:abstractNumId w:val="13"/>
  </w:num>
  <w:num w:numId="20">
    <w:abstractNumId w:val="23"/>
  </w:num>
  <w:num w:numId="21">
    <w:abstractNumId w:val="23"/>
  </w:num>
  <w:num w:numId="22">
    <w:abstractNumId w:val="23"/>
  </w:num>
  <w:num w:numId="23">
    <w:abstractNumId w:val="23"/>
  </w:num>
  <w:num w:numId="24">
    <w:abstractNumId w:val="23"/>
  </w:num>
  <w:num w:numId="25">
    <w:abstractNumId w:val="23"/>
  </w:num>
  <w:num w:numId="26">
    <w:abstractNumId w:val="23"/>
  </w:num>
  <w:num w:numId="27">
    <w:abstractNumId w:val="23"/>
  </w:num>
  <w:num w:numId="28">
    <w:abstractNumId w:val="23"/>
  </w:num>
  <w:num w:numId="29">
    <w:abstractNumId w:val="23"/>
  </w:num>
  <w:num w:numId="30">
    <w:abstractNumId w:val="23"/>
  </w:num>
  <w:num w:numId="31">
    <w:abstractNumId w:val="7"/>
  </w:num>
  <w:num w:numId="32">
    <w:abstractNumId w:val="36"/>
  </w:num>
  <w:num w:numId="33">
    <w:abstractNumId w:val="24"/>
  </w:num>
  <w:num w:numId="34">
    <w:abstractNumId w:val="33"/>
  </w:num>
  <w:num w:numId="35">
    <w:abstractNumId w:val="35"/>
  </w:num>
  <w:num w:numId="36">
    <w:abstractNumId w:val="18"/>
  </w:num>
  <w:num w:numId="37">
    <w:abstractNumId w:val="25"/>
  </w:num>
  <w:num w:numId="38">
    <w:abstractNumId w:val="12"/>
  </w:num>
  <w:num w:numId="39">
    <w:abstractNumId w:val="20"/>
  </w:num>
  <w:num w:numId="40">
    <w:abstractNumId w:val="5"/>
  </w:num>
  <w:num w:numId="41">
    <w:abstractNumId w:val="16"/>
  </w:num>
  <w:num w:numId="42">
    <w:abstractNumId w:val="27"/>
  </w:num>
  <w:num w:numId="43">
    <w:abstractNumId w:val="14"/>
  </w:num>
  <w:num w:numId="44">
    <w:abstractNumId w:val="8"/>
  </w:num>
  <w:num w:numId="45">
    <w:abstractNumId w:val="3"/>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XT1bcjuOMO78b2c62gGxseP6WppBtqrN31j66SQSdW/ZhBfabfaGaDr4fIcxPCPi7pTE9eHGod+vIyWDL2bvfQ==" w:salt="hjj0xTPdG4l8rbn1ZR0Jrw=="/>
  <w:defaultTabStop w:val="420"/>
  <w:drawingGridHorizontalSpacing w:val="105"/>
  <w:drawingGridVerticalSpacing w:val="156"/>
  <w:displayHorizontalDrawingGridEvery w:val="0"/>
  <w:displayVerticalDrawingGridEvery w:val="2"/>
  <w:doNotShadeFormData/>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35925"/>
    <w:rsid w:val="00000244"/>
    <w:rsid w:val="0000185F"/>
    <w:rsid w:val="0000586F"/>
    <w:rsid w:val="00012A26"/>
    <w:rsid w:val="00013D86"/>
    <w:rsid w:val="00013E02"/>
    <w:rsid w:val="00017ADA"/>
    <w:rsid w:val="0002143C"/>
    <w:rsid w:val="000247CF"/>
    <w:rsid w:val="00025A65"/>
    <w:rsid w:val="00026C31"/>
    <w:rsid w:val="00027280"/>
    <w:rsid w:val="000320A7"/>
    <w:rsid w:val="00035332"/>
    <w:rsid w:val="00035925"/>
    <w:rsid w:val="00067CDF"/>
    <w:rsid w:val="00070AD1"/>
    <w:rsid w:val="00074FBE"/>
    <w:rsid w:val="00081153"/>
    <w:rsid w:val="00083A09"/>
    <w:rsid w:val="000866DF"/>
    <w:rsid w:val="0009005E"/>
    <w:rsid w:val="00092857"/>
    <w:rsid w:val="00095451"/>
    <w:rsid w:val="000A20A9"/>
    <w:rsid w:val="000A48B1"/>
    <w:rsid w:val="000A4CA8"/>
    <w:rsid w:val="000B3143"/>
    <w:rsid w:val="000C1FDE"/>
    <w:rsid w:val="000C32FA"/>
    <w:rsid w:val="000C6B05"/>
    <w:rsid w:val="000C6DD6"/>
    <w:rsid w:val="000C73D4"/>
    <w:rsid w:val="000D2CF3"/>
    <w:rsid w:val="000D3D4C"/>
    <w:rsid w:val="000D4F51"/>
    <w:rsid w:val="000D718B"/>
    <w:rsid w:val="000E0C46"/>
    <w:rsid w:val="000E434C"/>
    <w:rsid w:val="000F030C"/>
    <w:rsid w:val="000F129C"/>
    <w:rsid w:val="001056DE"/>
    <w:rsid w:val="00110704"/>
    <w:rsid w:val="001124C0"/>
    <w:rsid w:val="0012367E"/>
    <w:rsid w:val="00125A5E"/>
    <w:rsid w:val="0013175F"/>
    <w:rsid w:val="00137F50"/>
    <w:rsid w:val="001512B4"/>
    <w:rsid w:val="001541FC"/>
    <w:rsid w:val="001620A5"/>
    <w:rsid w:val="00164E53"/>
    <w:rsid w:val="0016699D"/>
    <w:rsid w:val="00175159"/>
    <w:rsid w:val="00176208"/>
    <w:rsid w:val="0017770A"/>
    <w:rsid w:val="0018129B"/>
    <w:rsid w:val="0018211B"/>
    <w:rsid w:val="001840D3"/>
    <w:rsid w:val="001900F8"/>
    <w:rsid w:val="00191258"/>
    <w:rsid w:val="00192680"/>
    <w:rsid w:val="00193037"/>
    <w:rsid w:val="00193A2C"/>
    <w:rsid w:val="001A288E"/>
    <w:rsid w:val="001B376B"/>
    <w:rsid w:val="001B6DC2"/>
    <w:rsid w:val="001C149C"/>
    <w:rsid w:val="001C21AC"/>
    <w:rsid w:val="001C47BA"/>
    <w:rsid w:val="001C59EA"/>
    <w:rsid w:val="001C79C9"/>
    <w:rsid w:val="001D1BF4"/>
    <w:rsid w:val="001D406C"/>
    <w:rsid w:val="001D41EE"/>
    <w:rsid w:val="001D76CD"/>
    <w:rsid w:val="001E0380"/>
    <w:rsid w:val="001E13B1"/>
    <w:rsid w:val="001F3A19"/>
    <w:rsid w:val="001F74C3"/>
    <w:rsid w:val="001F790E"/>
    <w:rsid w:val="002077AE"/>
    <w:rsid w:val="002147E9"/>
    <w:rsid w:val="00215B56"/>
    <w:rsid w:val="0023282E"/>
    <w:rsid w:val="00234467"/>
    <w:rsid w:val="00237D8D"/>
    <w:rsid w:val="00241DA2"/>
    <w:rsid w:val="00247FEE"/>
    <w:rsid w:val="00250E7D"/>
    <w:rsid w:val="00253CD1"/>
    <w:rsid w:val="002565D5"/>
    <w:rsid w:val="002622C0"/>
    <w:rsid w:val="00266483"/>
    <w:rsid w:val="002778AE"/>
    <w:rsid w:val="0028269A"/>
    <w:rsid w:val="00283590"/>
    <w:rsid w:val="00286973"/>
    <w:rsid w:val="00294E70"/>
    <w:rsid w:val="002A1924"/>
    <w:rsid w:val="002A7420"/>
    <w:rsid w:val="002B0F12"/>
    <w:rsid w:val="002B116B"/>
    <w:rsid w:val="002B1308"/>
    <w:rsid w:val="002B4554"/>
    <w:rsid w:val="002C4CCB"/>
    <w:rsid w:val="002C62E6"/>
    <w:rsid w:val="002C72D8"/>
    <w:rsid w:val="002D02AA"/>
    <w:rsid w:val="002D11FA"/>
    <w:rsid w:val="002E0DDF"/>
    <w:rsid w:val="002E2906"/>
    <w:rsid w:val="002E363B"/>
    <w:rsid w:val="002E5635"/>
    <w:rsid w:val="002E64C3"/>
    <w:rsid w:val="002E6A2C"/>
    <w:rsid w:val="002F1D8C"/>
    <w:rsid w:val="002F21DA"/>
    <w:rsid w:val="00301F39"/>
    <w:rsid w:val="003164BC"/>
    <w:rsid w:val="00316F7B"/>
    <w:rsid w:val="00325926"/>
    <w:rsid w:val="00327A8A"/>
    <w:rsid w:val="00331DFD"/>
    <w:rsid w:val="003330C4"/>
    <w:rsid w:val="00336610"/>
    <w:rsid w:val="00342109"/>
    <w:rsid w:val="00343F73"/>
    <w:rsid w:val="00345060"/>
    <w:rsid w:val="00352D77"/>
    <w:rsid w:val="0035323B"/>
    <w:rsid w:val="003609D2"/>
    <w:rsid w:val="00363F22"/>
    <w:rsid w:val="00364F7B"/>
    <w:rsid w:val="00374916"/>
    <w:rsid w:val="00375564"/>
    <w:rsid w:val="00383191"/>
    <w:rsid w:val="00386DED"/>
    <w:rsid w:val="003912E7"/>
    <w:rsid w:val="00393947"/>
    <w:rsid w:val="003946A1"/>
    <w:rsid w:val="003A2275"/>
    <w:rsid w:val="003A6A4F"/>
    <w:rsid w:val="003A7088"/>
    <w:rsid w:val="003B00DF"/>
    <w:rsid w:val="003B1275"/>
    <w:rsid w:val="003B1778"/>
    <w:rsid w:val="003C11CB"/>
    <w:rsid w:val="003C3172"/>
    <w:rsid w:val="003C75F3"/>
    <w:rsid w:val="003C78A3"/>
    <w:rsid w:val="003D0FC6"/>
    <w:rsid w:val="003D29F1"/>
    <w:rsid w:val="003D2C62"/>
    <w:rsid w:val="003E1867"/>
    <w:rsid w:val="003E5729"/>
    <w:rsid w:val="003E6134"/>
    <w:rsid w:val="003F4EE0"/>
    <w:rsid w:val="00400A3D"/>
    <w:rsid w:val="00402153"/>
    <w:rsid w:val="00402FC1"/>
    <w:rsid w:val="00412F36"/>
    <w:rsid w:val="00425082"/>
    <w:rsid w:val="004310CF"/>
    <w:rsid w:val="00431DEB"/>
    <w:rsid w:val="00436938"/>
    <w:rsid w:val="00446B29"/>
    <w:rsid w:val="0045228D"/>
    <w:rsid w:val="00453F9A"/>
    <w:rsid w:val="00471E91"/>
    <w:rsid w:val="00474675"/>
    <w:rsid w:val="0047470C"/>
    <w:rsid w:val="004757BB"/>
    <w:rsid w:val="004A35F9"/>
    <w:rsid w:val="004B067E"/>
    <w:rsid w:val="004B24C1"/>
    <w:rsid w:val="004B4873"/>
    <w:rsid w:val="004C292F"/>
    <w:rsid w:val="004D7991"/>
    <w:rsid w:val="00510280"/>
    <w:rsid w:val="00510468"/>
    <w:rsid w:val="00513D73"/>
    <w:rsid w:val="00514A43"/>
    <w:rsid w:val="005174E5"/>
    <w:rsid w:val="00522393"/>
    <w:rsid w:val="00522620"/>
    <w:rsid w:val="00525656"/>
    <w:rsid w:val="00532928"/>
    <w:rsid w:val="00534C02"/>
    <w:rsid w:val="0054081E"/>
    <w:rsid w:val="0054264B"/>
    <w:rsid w:val="00543786"/>
    <w:rsid w:val="005533D7"/>
    <w:rsid w:val="00554192"/>
    <w:rsid w:val="005703DE"/>
    <w:rsid w:val="005769CB"/>
    <w:rsid w:val="0058464E"/>
    <w:rsid w:val="00593B48"/>
    <w:rsid w:val="005A01CB"/>
    <w:rsid w:val="005A58FF"/>
    <w:rsid w:val="005A5EAF"/>
    <w:rsid w:val="005A64C0"/>
    <w:rsid w:val="005A685F"/>
    <w:rsid w:val="005B3C11"/>
    <w:rsid w:val="005C1C28"/>
    <w:rsid w:val="005C6DB5"/>
    <w:rsid w:val="005D0C2E"/>
    <w:rsid w:val="005E19E7"/>
    <w:rsid w:val="005E43FF"/>
    <w:rsid w:val="005F0D35"/>
    <w:rsid w:val="0061716C"/>
    <w:rsid w:val="006243A1"/>
    <w:rsid w:val="00632B00"/>
    <w:rsid w:val="00632E56"/>
    <w:rsid w:val="00635CBA"/>
    <w:rsid w:val="0064338B"/>
    <w:rsid w:val="00646542"/>
    <w:rsid w:val="006504F4"/>
    <w:rsid w:val="00654BC9"/>
    <w:rsid w:val="006552FD"/>
    <w:rsid w:val="00663AF3"/>
    <w:rsid w:val="00666B6C"/>
    <w:rsid w:val="006715E2"/>
    <w:rsid w:val="00682682"/>
    <w:rsid w:val="00682702"/>
    <w:rsid w:val="00682CAE"/>
    <w:rsid w:val="00692368"/>
    <w:rsid w:val="006A2EBC"/>
    <w:rsid w:val="006A5EA0"/>
    <w:rsid w:val="006A783B"/>
    <w:rsid w:val="006A7B33"/>
    <w:rsid w:val="006B18BF"/>
    <w:rsid w:val="006B4388"/>
    <w:rsid w:val="006B4E13"/>
    <w:rsid w:val="006B75DD"/>
    <w:rsid w:val="006C5E99"/>
    <w:rsid w:val="006C67E0"/>
    <w:rsid w:val="006C7ABA"/>
    <w:rsid w:val="006D0AEA"/>
    <w:rsid w:val="006D0D60"/>
    <w:rsid w:val="006D1122"/>
    <w:rsid w:val="006D3C00"/>
    <w:rsid w:val="006D6CF4"/>
    <w:rsid w:val="006E3675"/>
    <w:rsid w:val="006E4A7F"/>
    <w:rsid w:val="006F3F52"/>
    <w:rsid w:val="00704DF6"/>
    <w:rsid w:val="0070651C"/>
    <w:rsid w:val="00706B6E"/>
    <w:rsid w:val="007132A3"/>
    <w:rsid w:val="00716421"/>
    <w:rsid w:val="007224D9"/>
    <w:rsid w:val="00724EFB"/>
    <w:rsid w:val="00740CED"/>
    <w:rsid w:val="007419C3"/>
    <w:rsid w:val="00744F22"/>
    <w:rsid w:val="007467A7"/>
    <w:rsid w:val="007469DD"/>
    <w:rsid w:val="0074741B"/>
    <w:rsid w:val="0074759E"/>
    <w:rsid w:val="007478EA"/>
    <w:rsid w:val="0075415C"/>
    <w:rsid w:val="00754787"/>
    <w:rsid w:val="00763502"/>
    <w:rsid w:val="00765658"/>
    <w:rsid w:val="007840AE"/>
    <w:rsid w:val="007913AB"/>
    <w:rsid w:val="007914F7"/>
    <w:rsid w:val="007B1625"/>
    <w:rsid w:val="007B706E"/>
    <w:rsid w:val="007B71EB"/>
    <w:rsid w:val="007C6205"/>
    <w:rsid w:val="007C686A"/>
    <w:rsid w:val="007C728E"/>
    <w:rsid w:val="007D2C53"/>
    <w:rsid w:val="007D3D60"/>
    <w:rsid w:val="007D456A"/>
    <w:rsid w:val="007D70B1"/>
    <w:rsid w:val="007E1980"/>
    <w:rsid w:val="007E4B76"/>
    <w:rsid w:val="007E5EA8"/>
    <w:rsid w:val="007F0CF1"/>
    <w:rsid w:val="007F12A5"/>
    <w:rsid w:val="007F1E63"/>
    <w:rsid w:val="007F4CF1"/>
    <w:rsid w:val="007F758D"/>
    <w:rsid w:val="007F7D52"/>
    <w:rsid w:val="00804975"/>
    <w:rsid w:val="0080654C"/>
    <w:rsid w:val="008071C6"/>
    <w:rsid w:val="00817A00"/>
    <w:rsid w:val="008310D6"/>
    <w:rsid w:val="00832516"/>
    <w:rsid w:val="00835DB3"/>
    <w:rsid w:val="0083617B"/>
    <w:rsid w:val="008371BD"/>
    <w:rsid w:val="00846996"/>
    <w:rsid w:val="008469D3"/>
    <w:rsid w:val="008504A8"/>
    <w:rsid w:val="0085282E"/>
    <w:rsid w:val="00855251"/>
    <w:rsid w:val="0087198C"/>
    <w:rsid w:val="00872C1F"/>
    <w:rsid w:val="00873B42"/>
    <w:rsid w:val="008856D8"/>
    <w:rsid w:val="00886C6E"/>
    <w:rsid w:val="00892E82"/>
    <w:rsid w:val="008C1B58"/>
    <w:rsid w:val="008C39AE"/>
    <w:rsid w:val="008C590D"/>
    <w:rsid w:val="008C7AE0"/>
    <w:rsid w:val="008E031B"/>
    <w:rsid w:val="008E0FEB"/>
    <w:rsid w:val="008E3AFE"/>
    <w:rsid w:val="008E5D98"/>
    <w:rsid w:val="008E7029"/>
    <w:rsid w:val="008E7EF6"/>
    <w:rsid w:val="008F1F98"/>
    <w:rsid w:val="008F6758"/>
    <w:rsid w:val="009040DD"/>
    <w:rsid w:val="00904860"/>
    <w:rsid w:val="00905B47"/>
    <w:rsid w:val="00910012"/>
    <w:rsid w:val="00911904"/>
    <w:rsid w:val="0091331C"/>
    <w:rsid w:val="009279DE"/>
    <w:rsid w:val="00930116"/>
    <w:rsid w:val="00933E58"/>
    <w:rsid w:val="00940720"/>
    <w:rsid w:val="0094212C"/>
    <w:rsid w:val="00945F4A"/>
    <w:rsid w:val="00954689"/>
    <w:rsid w:val="0095511D"/>
    <w:rsid w:val="00956FA5"/>
    <w:rsid w:val="009617C9"/>
    <w:rsid w:val="00961C93"/>
    <w:rsid w:val="00965324"/>
    <w:rsid w:val="009705F1"/>
    <w:rsid w:val="009706C2"/>
    <w:rsid w:val="0097091E"/>
    <w:rsid w:val="00974E58"/>
    <w:rsid w:val="009760D3"/>
    <w:rsid w:val="00977132"/>
    <w:rsid w:val="00981594"/>
    <w:rsid w:val="0098166E"/>
    <w:rsid w:val="00981A4B"/>
    <w:rsid w:val="00982501"/>
    <w:rsid w:val="009827A6"/>
    <w:rsid w:val="00987508"/>
    <w:rsid w:val="009877D3"/>
    <w:rsid w:val="009938F7"/>
    <w:rsid w:val="00994E8F"/>
    <w:rsid w:val="009951DC"/>
    <w:rsid w:val="009959BB"/>
    <w:rsid w:val="00995DF6"/>
    <w:rsid w:val="00995E2F"/>
    <w:rsid w:val="00997158"/>
    <w:rsid w:val="009A07BB"/>
    <w:rsid w:val="009A3A7C"/>
    <w:rsid w:val="009B2ADB"/>
    <w:rsid w:val="009B3EAB"/>
    <w:rsid w:val="009B4D41"/>
    <w:rsid w:val="009B603A"/>
    <w:rsid w:val="009C2D0E"/>
    <w:rsid w:val="009C3DAC"/>
    <w:rsid w:val="009C42E0"/>
    <w:rsid w:val="009C4527"/>
    <w:rsid w:val="009C47FB"/>
    <w:rsid w:val="009C4AFF"/>
    <w:rsid w:val="009D49D2"/>
    <w:rsid w:val="009D5362"/>
    <w:rsid w:val="009D7204"/>
    <w:rsid w:val="009E1415"/>
    <w:rsid w:val="009E4083"/>
    <w:rsid w:val="009E6116"/>
    <w:rsid w:val="009F17F3"/>
    <w:rsid w:val="009F7F3C"/>
    <w:rsid w:val="00A02E43"/>
    <w:rsid w:val="00A065F9"/>
    <w:rsid w:val="00A07F34"/>
    <w:rsid w:val="00A14016"/>
    <w:rsid w:val="00A14211"/>
    <w:rsid w:val="00A22154"/>
    <w:rsid w:val="00A23F77"/>
    <w:rsid w:val="00A25C38"/>
    <w:rsid w:val="00A32141"/>
    <w:rsid w:val="00A35111"/>
    <w:rsid w:val="00A36BBE"/>
    <w:rsid w:val="00A4307A"/>
    <w:rsid w:val="00A4773D"/>
    <w:rsid w:val="00A47EBB"/>
    <w:rsid w:val="00A51CDD"/>
    <w:rsid w:val="00A56EF1"/>
    <w:rsid w:val="00A6436E"/>
    <w:rsid w:val="00A6730D"/>
    <w:rsid w:val="00A71625"/>
    <w:rsid w:val="00A71B9B"/>
    <w:rsid w:val="00A751C7"/>
    <w:rsid w:val="00A80719"/>
    <w:rsid w:val="00A87844"/>
    <w:rsid w:val="00A9233F"/>
    <w:rsid w:val="00AA038C"/>
    <w:rsid w:val="00AA7A09"/>
    <w:rsid w:val="00AB3B50"/>
    <w:rsid w:val="00AB62B0"/>
    <w:rsid w:val="00AC05B1"/>
    <w:rsid w:val="00AC292E"/>
    <w:rsid w:val="00AC731E"/>
    <w:rsid w:val="00AD356C"/>
    <w:rsid w:val="00AE2914"/>
    <w:rsid w:val="00AE6D15"/>
    <w:rsid w:val="00AF5E01"/>
    <w:rsid w:val="00B04182"/>
    <w:rsid w:val="00B07AE3"/>
    <w:rsid w:val="00B105E2"/>
    <w:rsid w:val="00B11430"/>
    <w:rsid w:val="00B158A8"/>
    <w:rsid w:val="00B3125B"/>
    <w:rsid w:val="00B353EB"/>
    <w:rsid w:val="00B439C4"/>
    <w:rsid w:val="00B4535E"/>
    <w:rsid w:val="00B52A8C"/>
    <w:rsid w:val="00B5471F"/>
    <w:rsid w:val="00B636A8"/>
    <w:rsid w:val="00B653A6"/>
    <w:rsid w:val="00B665C6"/>
    <w:rsid w:val="00B7343D"/>
    <w:rsid w:val="00B73612"/>
    <w:rsid w:val="00B74941"/>
    <w:rsid w:val="00B758DF"/>
    <w:rsid w:val="00B77B0B"/>
    <w:rsid w:val="00B803AA"/>
    <w:rsid w:val="00B805AF"/>
    <w:rsid w:val="00B83DDC"/>
    <w:rsid w:val="00B84859"/>
    <w:rsid w:val="00B869EC"/>
    <w:rsid w:val="00B9397A"/>
    <w:rsid w:val="00B9633D"/>
    <w:rsid w:val="00BA0B75"/>
    <w:rsid w:val="00BA2EBE"/>
    <w:rsid w:val="00BB0F28"/>
    <w:rsid w:val="00BB458A"/>
    <w:rsid w:val="00BC2451"/>
    <w:rsid w:val="00BD00D3"/>
    <w:rsid w:val="00BD1659"/>
    <w:rsid w:val="00BD2CFE"/>
    <w:rsid w:val="00BD3AA9"/>
    <w:rsid w:val="00BD4A18"/>
    <w:rsid w:val="00BD6DB2"/>
    <w:rsid w:val="00BE11CF"/>
    <w:rsid w:val="00BE21AB"/>
    <w:rsid w:val="00BE337E"/>
    <w:rsid w:val="00BE55CB"/>
    <w:rsid w:val="00BE7937"/>
    <w:rsid w:val="00BF3B81"/>
    <w:rsid w:val="00BF617A"/>
    <w:rsid w:val="00BF6FCE"/>
    <w:rsid w:val="00BF7330"/>
    <w:rsid w:val="00BF7E53"/>
    <w:rsid w:val="00C00981"/>
    <w:rsid w:val="00C0379D"/>
    <w:rsid w:val="00C03931"/>
    <w:rsid w:val="00C05FE3"/>
    <w:rsid w:val="00C204AA"/>
    <w:rsid w:val="00C2136D"/>
    <w:rsid w:val="00C214EE"/>
    <w:rsid w:val="00C2314B"/>
    <w:rsid w:val="00C24971"/>
    <w:rsid w:val="00C2537A"/>
    <w:rsid w:val="00C26BE5"/>
    <w:rsid w:val="00C26E4D"/>
    <w:rsid w:val="00C27909"/>
    <w:rsid w:val="00C27B03"/>
    <w:rsid w:val="00C314E1"/>
    <w:rsid w:val="00C34397"/>
    <w:rsid w:val="00C3788B"/>
    <w:rsid w:val="00C4095D"/>
    <w:rsid w:val="00C44228"/>
    <w:rsid w:val="00C55DD4"/>
    <w:rsid w:val="00C56EE4"/>
    <w:rsid w:val="00C601D2"/>
    <w:rsid w:val="00C65BCC"/>
    <w:rsid w:val="00C66970"/>
    <w:rsid w:val="00C723B8"/>
    <w:rsid w:val="00C76C07"/>
    <w:rsid w:val="00C7776E"/>
    <w:rsid w:val="00C8691C"/>
    <w:rsid w:val="00CA168A"/>
    <w:rsid w:val="00CA357E"/>
    <w:rsid w:val="00CA44F9"/>
    <w:rsid w:val="00CA46A8"/>
    <w:rsid w:val="00CA4A69"/>
    <w:rsid w:val="00CC3E0C"/>
    <w:rsid w:val="00CC58D3"/>
    <w:rsid w:val="00CC784D"/>
    <w:rsid w:val="00CD04EF"/>
    <w:rsid w:val="00CD2816"/>
    <w:rsid w:val="00CD3BAB"/>
    <w:rsid w:val="00D0337B"/>
    <w:rsid w:val="00D04C51"/>
    <w:rsid w:val="00D07812"/>
    <w:rsid w:val="00D079B2"/>
    <w:rsid w:val="00D114E9"/>
    <w:rsid w:val="00D14F0D"/>
    <w:rsid w:val="00D17965"/>
    <w:rsid w:val="00D2519B"/>
    <w:rsid w:val="00D33DE8"/>
    <w:rsid w:val="00D429C6"/>
    <w:rsid w:val="00D47748"/>
    <w:rsid w:val="00D54CC3"/>
    <w:rsid w:val="00D55F4D"/>
    <w:rsid w:val="00D6041A"/>
    <w:rsid w:val="00D633EB"/>
    <w:rsid w:val="00D650CC"/>
    <w:rsid w:val="00D67B5D"/>
    <w:rsid w:val="00D67D14"/>
    <w:rsid w:val="00D70237"/>
    <w:rsid w:val="00D70AC9"/>
    <w:rsid w:val="00D729D7"/>
    <w:rsid w:val="00D82FF7"/>
    <w:rsid w:val="00D847FE"/>
    <w:rsid w:val="00D86A6E"/>
    <w:rsid w:val="00D92F38"/>
    <w:rsid w:val="00D964EA"/>
    <w:rsid w:val="00D966D0"/>
    <w:rsid w:val="00DA0C59"/>
    <w:rsid w:val="00DA3991"/>
    <w:rsid w:val="00DA514A"/>
    <w:rsid w:val="00DA73F3"/>
    <w:rsid w:val="00DB0990"/>
    <w:rsid w:val="00DB7E6C"/>
    <w:rsid w:val="00DD14C0"/>
    <w:rsid w:val="00DD1C2A"/>
    <w:rsid w:val="00DD5A29"/>
    <w:rsid w:val="00DD5D9D"/>
    <w:rsid w:val="00DE35CB"/>
    <w:rsid w:val="00DE4111"/>
    <w:rsid w:val="00DF21E9"/>
    <w:rsid w:val="00DF3771"/>
    <w:rsid w:val="00DF39C8"/>
    <w:rsid w:val="00E00F14"/>
    <w:rsid w:val="00E06386"/>
    <w:rsid w:val="00E16801"/>
    <w:rsid w:val="00E16A3E"/>
    <w:rsid w:val="00E24EB4"/>
    <w:rsid w:val="00E2767B"/>
    <w:rsid w:val="00E320ED"/>
    <w:rsid w:val="00E32EAC"/>
    <w:rsid w:val="00E33AFB"/>
    <w:rsid w:val="00E34218"/>
    <w:rsid w:val="00E40FA2"/>
    <w:rsid w:val="00E414EA"/>
    <w:rsid w:val="00E46282"/>
    <w:rsid w:val="00E51DB1"/>
    <w:rsid w:val="00E5216E"/>
    <w:rsid w:val="00E82344"/>
    <w:rsid w:val="00E84C82"/>
    <w:rsid w:val="00E84D64"/>
    <w:rsid w:val="00E87408"/>
    <w:rsid w:val="00E87493"/>
    <w:rsid w:val="00E914C4"/>
    <w:rsid w:val="00E934F5"/>
    <w:rsid w:val="00E94004"/>
    <w:rsid w:val="00E94D86"/>
    <w:rsid w:val="00E96961"/>
    <w:rsid w:val="00EA72EC"/>
    <w:rsid w:val="00EB11CB"/>
    <w:rsid w:val="00EB275A"/>
    <w:rsid w:val="00EB786A"/>
    <w:rsid w:val="00EC00FF"/>
    <w:rsid w:val="00EC1578"/>
    <w:rsid w:val="00EC1C72"/>
    <w:rsid w:val="00EC3CC9"/>
    <w:rsid w:val="00EC680A"/>
    <w:rsid w:val="00ED33F3"/>
    <w:rsid w:val="00ED3F36"/>
    <w:rsid w:val="00EE2BED"/>
    <w:rsid w:val="00EE374B"/>
    <w:rsid w:val="00EE5DA8"/>
    <w:rsid w:val="00F01B44"/>
    <w:rsid w:val="00F034C0"/>
    <w:rsid w:val="00F11BB5"/>
    <w:rsid w:val="00F1417B"/>
    <w:rsid w:val="00F27E9E"/>
    <w:rsid w:val="00F34B99"/>
    <w:rsid w:val="00F41464"/>
    <w:rsid w:val="00F438FB"/>
    <w:rsid w:val="00F52DAB"/>
    <w:rsid w:val="00F53648"/>
    <w:rsid w:val="00F53A3F"/>
    <w:rsid w:val="00F543F0"/>
    <w:rsid w:val="00F6622C"/>
    <w:rsid w:val="00F70D81"/>
    <w:rsid w:val="00F72723"/>
    <w:rsid w:val="00F80B0D"/>
    <w:rsid w:val="00F81D29"/>
    <w:rsid w:val="00F84782"/>
    <w:rsid w:val="00F91C4D"/>
    <w:rsid w:val="00F92FD9"/>
    <w:rsid w:val="00F95CDB"/>
    <w:rsid w:val="00FA3674"/>
    <w:rsid w:val="00FA6684"/>
    <w:rsid w:val="00FA731E"/>
    <w:rsid w:val="00FA73EC"/>
    <w:rsid w:val="00FB1AFD"/>
    <w:rsid w:val="00FB2B38"/>
    <w:rsid w:val="00FC1EC4"/>
    <w:rsid w:val="00FC6358"/>
    <w:rsid w:val="00FD01CF"/>
    <w:rsid w:val="00FD320D"/>
    <w:rsid w:val="00FD63B4"/>
    <w:rsid w:val="00FE23DE"/>
    <w:rsid w:val="00FF1901"/>
    <w:rsid w:val="00FF66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2DCBCC"/>
  <w15:chartTrackingRefBased/>
  <w15:docId w15:val="{F3E6F62D-BAAE-4AA3-8062-57312B3CB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f1">
    <w:name w:val="Normal"/>
    <w:qFormat/>
    <w:rsid w:val="00035925"/>
    <w:pPr>
      <w:widowControl w:val="0"/>
      <w:jc w:val="both"/>
    </w:pPr>
    <w:rPr>
      <w:kern w:val="2"/>
      <w:sz w:val="21"/>
      <w:szCs w:val="24"/>
    </w:rPr>
  </w:style>
  <w:style w:type="character" w:default="1" w:styleId="aff2">
    <w:name w:val="Default Paragraph Font"/>
    <w:uiPriority w:val="1"/>
    <w:semiHidden/>
    <w:unhideWhenUsed/>
  </w:style>
  <w:style w:type="table" w:default="1" w:styleId="aff3">
    <w:name w:val="Normal Table"/>
    <w:uiPriority w:val="99"/>
    <w:semiHidden/>
    <w:unhideWhenUsed/>
    <w:tblPr>
      <w:tblInd w:w="0" w:type="dxa"/>
      <w:tblCellMar>
        <w:top w:w="0" w:type="dxa"/>
        <w:left w:w="108" w:type="dxa"/>
        <w:bottom w:w="0" w:type="dxa"/>
        <w:right w:w="108" w:type="dxa"/>
      </w:tblCellMar>
    </w:tblPr>
  </w:style>
  <w:style w:type="numbering" w:default="1" w:styleId="aff4">
    <w:name w:val="No List"/>
    <w:uiPriority w:val="99"/>
    <w:semiHidden/>
    <w:unhideWhenUsed/>
  </w:style>
  <w:style w:type="paragraph" w:customStyle="1" w:styleId="aff5">
    <w:name w:val="段"/>
    <w:link w:val="Char"/>
    <w:rsid w:val="00035925"/>
    <w:pPr>
      <w:tabs>
        <w:tab w:val="center" w:pos="4201"/>
        <w:tab w:val="right" w:leader="dot" w:pos="9298"/>
      </w:tabs>
      <w:autoSpaceDE w:val="0"/>
      <w:autoSpaceDN w:val="0"/>
      <w:ind w:firstLineChars="200" w:firstLine="420"/>
      <w:jc w:val="both"/>
    </w:pPr>
    <w:rPr>
      <w:rFonts w:ascii="宋体"/>
      <w:noProof/>
      <w:sz w:val="21"/>
    </w:rPr>
  </w:style>
  <w:style w:type="character" w:customStyle="1" w:styleId="Char">
    <w:name w:val="段 Char"/>
    <w:link w:val="aff5"/>
    <w:rsid w:val="00035925"/>
    <w:rPr>
      <w:rFonts w:ascii="宋体"/>
      <w:noProof/>
      <w:sz w:val="21"/>
      <w:lang w:val="en-US" w:eastAsia="zh-CN" w:bidi="ar-SA"/>
    </w:rPr>
  </w:style>
  <w:style w:type="paragraph" w:customStyle="1" w:styleId="a6">
    <w:name w:val="一级条标题"/>
    <w:next w:val="aff5"/>
    <w:rsid w:val="001C149C"/>
    <w:pPr>
      <w:numPr>
        <w:ilvl w:val="1"/>
        <w:numId w:val="31"/>
      </w:numPr>
      <w:spacing w:beforeLines="50" w:before="156" w:afterLines="50" w:after="156"/>
      <w:outlineLvl w:val="2"/>
    </w:pPr>
    <w:rPr>
      <w:rFonts w:ascii="黑体" w:eastAsia="黑体"/>
      <w:sz w:val="21"/>
      <w:szCs w:val="21"/>
    </w:rPr>
  </w:style>
  <w:style w:type="paragraph" w:customStyle="1" w:styleId="aff6">
    <w:name w:val="标准书脚_奇数页"/>
    <w:rsid w:val="000A48B1"/>
    <w:pPr>
      <w:spacing w:before="120"/>
      <w:ind w:right="198"/>
      <w:jc w:val="right"/>
    </w:pPr>
    <w:rPr>
      <w:rFonts w:ascii="宋体"/>
      <w:sz w:val="18"/>
      <w:szCs w:val="18"/>
    </w:rPr>
  </w:style>
  <w:style w:type="paragraph" w:customStyle="1" w:styleId="aff7">
    <w:name w:val="标准书眉_奇数页"/>
    <w:next w:val="aff1"/>
    <w:rsid w:val="0074741B"/>
    <w:pPr>
      <w:tabs>
        <w:tab w:val="center" w:pos="4154"/>
        <w:tab w:val="right" w:pos="8306"/>
      </w:tabs>
      <w:spacing w:after="220"/>
      <w:jc w:val="right"/>
    </w:pPr>
    <w:rPr>
      <w:rFonts w:ascii="黑体" w:eastAsia="黑体"/>
      <w:noProof/>
      <w:sz w:val="21"/>
      <w:szCs w:val="21"/>
    </w:rPr>
  </w:style>
  <w:style w:type="paragraph" w:customStyle="1" w:styleId="a5">
    <w:name w:val="章标题"/>
    <w:next w:val="aff5"/>
    <w:rsid w:val="001C149C"/>
    <w:pPr>
      <w:numPr>
        <w:numId w:val="31"/>
      </w:numPr>
      <w:spacing w:beforeLines="100" w:before="312" w:afterLines="100" w:after="312"/>
      <w:jc w:val="both"/>
      <w:outlineLvl w:val="1"/>
    </w:pPr>
    <w:rPr>
      <w:rFonts w:ascii="黑体" w:eastAsia="黑体"/>
      <w:sz w:val="21"/>
    </w:rPr>
  </w:style>
  <w:style w:type="paragraph" w:customStyle="1" w:styleId="a7">
    <w:name w:val="二级条标题"/>
    <w:basedOn w:val="a6"/>
    <w:next w:val="aff5"/>
    <w:rsid w:val="001C149C"/>
    <w:pPr>
      <w:numPr>
        <w:ilvl w:val="2"/>
      </w:numPr>
      <w:spacing w:before="50" w:after="50"/>
      <w:outlineLvl w:val="3"/>
    </w:pPr>
  </w:style>
  <w:style w:type="paragraph" w:customStyle="1" w:styleId="2">
    <w:name w:val="封面标准号2"/>
    <w:rsid w:val="009C42E0"/>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d">
    <w:name w:val="列项——（一级）"/>
    <w:rsid w:val="00BE55CB"/>
    <w:pPr>
      <w:widowControl w:val="0"/>
      <w:numPr>
        <w:numId w:val="4"/>
      </w:numPr>
      <w:jc w:val="both"/>
    </w:pPr>
    <w:rPr>
      <w:rFonts w:ascii="宋体"/>
      <w:sz w:val="21"/>
    </w:rPr>
  </w:style>
  <w:style w:type="paragraph" w:customStyle="1" w:styleId="ae">
    <w:name w:val="列项●（二级）"/>
    <w:rsid w:val="00BE55CB"/>
    <w:pPr>
      <w:numPr>
        <w:ilvl w:val="1"/>
        <w:numId w:val="4"/>
      </w:numPr>
      <w:tabs>
        <w:tab w:val="left" w:pos="840"/>
      </w:tabs>
      <w:jc w:val="both"/>
    </w:pPr>
    <w:rPr>
      <w:rFonts w:ascii="宋体"/>
      <w:sz w:val="21"/>
    </w:rPr>
  </w:style>
  <w:style w:type="paragraph" w:customStyle="1" w:styleId="aff8">
    <w:name w:val="目次、标准名称标题"/>
    <w:basedOn w:val="aff1"/>
    <w:next w:val="aff5"/>
    <w:rsid w:val="00035925"/>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ff9">
    <w:name w:val="三级条标题"/>
    <w:basedOn w:val="a7"/>
    <w:next w:val="aff5"/>
    <w:rsid w:val="00DB0990"/>
    <w:pPr>
      <w:numPr>
        <w:ilvl w:val="0"/>
        <w:numId w:val="0"/>
      </w:numPr>
      <w:outlineLvl w:val="4"/>
    </w:pPr>
  </w:style>
  <w:style w:type="paragraph" w:customStyle="1" w:styleId="a1">
    <w:name w:val="示例"/>
    <w:next w:val="affa"/>
    <w:rsid w:val="005A5EAF"/>
    <w:pPr>
      <w:widowControl w:val="0"/>
      <w:numPr>
        <w:numId w:val="1"/>
      </w:numPr>
      <w:jc w:val="both"/>
    </w:pPr>
    <w:rPr>
      <w:rFonts w:ascii="宋体"/>
      <w:sz w:val="18"/>
      <w:szCs w:val="18"/>
    </w:rPr>
  </w:style>
  <w:style w:type="paragraph" w:customStyle="1" w:styleId="af2">
    <w:name w:val="数字编号列项（二级）"/>
    <w:rsid w:val="003E5729"/>
    <w:pPr>
      <w:numPr>
        <w:ilvl w:val="1"/>
        <w:numId w:val="17"/>
      </w:numPr>
      <w:jc w:val="both"/>
    </w:pPr>
    <w:rPr>
      <w:rFonts w:ascii="宋体"/>
      <w:sz w:val="21"/>
    </w:rPr>
  </w:style>
  <w:style w:type="paragraph" w:customStyle="1" w:styleId="a8">
    <w:name w:val="四级条标题"/>
    <w:basedOn w:val="aff9"/>
    <w:next w:val="aff5"/>
    <w:rsid w:val="001C149C"/>
    <w:pPr>
      <w:numPr>
        <w:ilvl w:val="4"/>
        <w:numId w:val="31"/>
      </w:numPr>
      <w:outlineLvl w:val="5"/>
    </w:pPr>
  </w:style>
  <w:style w:type="paragraph" w:customStyle="1" w:styleId="a9">
    <w:name w:val="五级条标题"/>
    <w:basedOn w:val="a8"/>
    <w:next w:val="aff5"/>
    <w:rsid w:val="001C149C"/>
    <w:pPr>
      <w:numPr>
        <w:ilvl w:val="5"/>
      </w:numPr>
      <w:outlineLvl w:val="6"/>
    </w:pPr>
  </w:style>
  <w:style w:type="paragraph" w:styleId="affb">
    <w:name w:val="footer"/>
    <w:basedOn w:val="aff1"/>
    <w:rsid w:val="00294E70"/>
    <w:pPr>
      <w:snapToGrid w:val="0"/>
      <w:ind w:rightChars="100" w:right="210"/>
      <w:jc w:val="right"/>
    </w:pPr>
    <w:rPr>
      <w:sz w:val="18"/>
      <w:szCs w:val="18"/>
    </w:rPr>
  </w:style>
  <w:style w:type="paragraph" w:styleId="affc">
    <w:name w:val="header"/>
    <w:basedOn w:val="aff1"/>
    <w:rsid w:val="00930116"/>
    <w:pPr>
      <w:snapToGrid w:val="0"/>
      <w:jc w:val="left"/>
    </w:pPr>
    <w:rPr>
      <w:sz w:val="18"/>
      <w:szCs w:val="18"/>
    </w:rPr>
  </w:style>
  <w:style w:type="paragraph" w:customStyle="1" w:styleId="aff0">
    <w:name w:val="注："/>
    <w:next w:val="aff5"/>
    <w:rsid w:val="000D718B"/>
    <w:pPr>
      <w:widowControl w:val="0"/>
      <w:numPr>
        <w:numId w:val="2"/>
      </w:numPr>
      <w:autoSpaceDE w:val="0"/>
      <w:autoSpaceDN w:val="0"/>
      <w:jc w:val="both"/>
    </w:pPr>
    <w:rPr>
      <w:rFonts w:ascii="宋体"/>
      <w:sz w:val="18"/>
      <w:szCs w:val="18"/>
    </w:rPr>
  </w:style>
  <w:style w:type="paragraph" w:customStyle="1" w:styleId="a">
    <w:name w:val="注×："/>
    <w:rsid w:val="000D718B"/>
    <w:pPr>
      <w:widowControl w:val="0"/>
      <w:numPr>
        <w:numId w:val="3"/>
      </w:numPr>
      <w:autoSpaceDE w:val="0"/>
      <w:autoSpaceDN w:val="0"/>
      <w:jc w:val="both"/>
    </w:pPr>
    <w:rPr>
      <w:rFonts w:ascii="宋体"/>
      <w:sz w:val="18"/>
      <w:szCs w:val="18"/>
    </w:rPr>
  </w:style>
  <w:style w:type="paragraph" w:customStyle="1" w:styleId="af1">
    <w:name w:val="字母编号列项（一级）"/>
    <w:rsid w:val="003E5729"/>
    <w:pPr>
      <w:numPr>
        <w:numId w:val="17"/>
      </w:numPr>
      <w:jc w:val="both"/>
    </w:pPr>
    <w:rPr>
      <w:rFonts w:ascii="宋体"/>
      <w:sz w:val="21"/>
    </w:rPr>
  </w:style>
  <w:style w:type="paragraph" w:customStyle="1" w:styleId="af">
    <w:name w:val="列项◆（三级）"/>
    <w:basedOn w:val="aff1"/>
    <w:rsid w:val="00BE55CB"/>
    <w:pPr>
      <w:numPr>
        <w:ilvl w:val="2"/>
        <w:numId w:val="4"/>
      </w:numPr>
    </w:pPr>
    <w:rPr>
      <w:rFonts w:ascii="宋体"/>
      <w:szCs w:val="21"/>
    </w:rPr>
  </w:style>
  <w:style w:type="paragraph" w:customStyle="1" w:styleId="affd">
    <w:name w:val="编号列项（三级）"/>
    <w:rsid w:val="00DB0990"/>
    <w:rPr>
      <w:rFonts w:ascii="宋体"/>
      <w:sz w:val="21"/>
    </w:rPr>
  </w:style>
  <w:style w:type="paragraph" w:customStyle="1" w:styleId="af3">
    <w:name w:val="示例×："/>
    <w:basedOn w:val="a5"/>
    <w:qFormat/>
    <w:rsid w:val="007E1980"/>
    <w:pPr>
      <w:numPr>
        <w:numId w:val="6"/>
      </w:numPr>
      <w:spacing w:beforeLines="0" w:before="0" w:afterLines="0" w:after="0"/>
      <w:outlineLvl w:val="9"/>
    </w:pPr>
    <w:rPr>
      <w:rFonts w:ascii="宋体" w:eastAsia="宋体"/>
      <w:sz w:val="18"/>
      <w:szCs w:val="18"/>
    </w:rPr>
  </w:style>
  <w:style w:type="paragraph" w:customStyle="1" w:styleId="affe">
    <w:name w:val="二级无"/>
    <w:basedOn w:val="a7"/>
    <w:rsid w:val="001C149C"/>
    <w:pPr>
      <w:spacing w:beforeLines="0" w:before="0" w:afterLines="0" w:after="0"/>
    </w:pPr>
    <w:rPr>
      <w:rFonts w:ascii="宋体" w:eastAsia="宋体"/>
    </w:rPr>
  </w:style>
  <w:style w:type="paragraph" w:customStyle="1" w:styleId="aa">
    <w:name w:val="注：（正文）"/>
    <w:basedOn w:val="aff0"/>
    <w:next w:val="aff5"/>
    <w:rsid w:val="00FD01CF"/>
    <w:pPr>
      <w:numPr>
        <w:numId w:val="44"/>
      </w:numPr>
    </w:pPr>
  </w:style>
  <w:style w:type="paragraph" w:customStyle="1" w:styleId="a4">
    <w:name w:val="注×：（正文）"/>
    <w:rsid w:val="000D718B"/>
    <w:pPr>
      <w:numPr>
        <w:numId w:val="5"/>
      </w:numPr>
      <w:jc w:val="both"/>
    </w:pPr>
    <w:rPr>
      <w:rFonts w:ascii="宋体"/>
      <w:sz w:val="18"/>
      <w:szCs w:val="18"/>
    </w:rPr>
  </w:style>
  <w:style w:type="paragraph" w:customStyle="1" w:styleId="afff">
    <w:name w:val="标准标志"/>
    <w:next w:val="aff1"/>
    <w:rsid w:val="001900F8"/>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0">
    <w:name w:val="标准称谓"/>
    <w:next w:val="aff1"/>
    <w:rsid w:val="0064338B"/>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1">
    <w:name w:val="标准书脚_偶数页"/>
    <w:rsid w:val="000A48B1"/>
    <w:pPr>
      <w:spacing w:before="120"/>
      <w:ind w:left="221"/>
    </w:pPr>
    <w:rPr>
      <w:rFonts w:ascii="宋体"/>
      <w:sz w:val="18"/>
      <w:szCs w:val="18"/>
    </w:rPr>
  </w:style>
  <w:style w:type="paragraph" w:customStyle="1" w:styleId="afff2">
    <w:name w:val="标准书眉_偶数页"/>
    <w:basedOn w:val="aff7"/>
    <w:next w:val="aff1"/>
    <w:rsid w:val="0074741B"/>
    <w:pPr>
      <w:jc w:val="left"/>
    </w:pPr>
  </w:style>
  <w:style w:type="paragraph" w:customStyle="1" w:styleId="afff3">
    <w:name w:val="标准书眉一"/>
    <w:rsid w:val="00083A09"/>
    <w:pPr>
      <w:jc w:val="both"/>
    </w:pPr>
  </w:style>
  <w:style w:type="paragraph" w:customStyle="1" w:styleId="afff4">
    <w:name w:val="参考文献"/>
    <w:basedOn w:val="aff1"/>
    <w:next w:val="aff5"/>
    <w:rsid w:val="00083A09"/>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5">
    <w:name w:val="参考文献、索引标题"/>
    <w:basedOn w:val="aff1"/>
    <w:next w:val="aff5"/>
    <w:rsid w:val="00083A09"/>
    <w:pPr>
      <w:keepNext/>
      <w:pageBreakBefore/>
      <w:widowControl/>
      <w:shd w:val="clear" w:color="FFFFFF" w:fill="FFFFFF"/>
      <w:spacing w:before="640" w:after="200"/>
      <w:jc w:val="center"/>
      <w:outlineLvl w:val="0"/>
    </w:pPr>
    <w:rPr>
      <w:rFonts w:ascii="黑体" w:eastAsia="黑体"/>
      <w:kern w:val="0"/>
      <w:szCs w:val="20"/>
    </w:rPr>
  </w:style>
  <w:style w:type="character" w:styleId="afff6">
    <w:name w:val="Hyperlink"/>
    <w:uiPriority w:val="99"/>
    <w:rsid w:val="00083A09"/>
    <w:rPr>
      <w:noProof/>
      <w:color w:val="0000FF"/>
      <w:spacing w:val="0"/>
      <w:w w:val="100"/>
      <w:szCs w:val="21"/>
      <w:u w:val="single"/>
    </w:rPr>
  </w:style>
  <w:style w:type="character" w:customStyle="1" w:styleId="afff7">
    <w:name w:val="发布"/>
    <w:rsid w:val="00C2314B"/>
    <w:rPr>
      <w:rFonts w:ascii="黑体" w:eastAsia="黑体"/>
      <w:spacing w:val="85"/>
      <w:w w:val="100"/>
      <w:position w:val="3"/>
      <w:sz w:val="28"/>
      <w:szCs w:val="28"/>
    </w:rPr>
  </w:style>
  <w:style w:type="paragraph" w:customStyle="1" w:styleId="afff8">
    <w:name w:val="发布部门"/>
    <w:next w:val="aff5"/>
    <w:rsid w:val="001C21AC"/>
    <w:pPr>
      <w:framePr w:w="7938" w:h="1134" w:hRule="exact" w:hSpace="125" w:vSpace="181" w:wrap="around" w:vAnchor="page" w:hAnchor="page" w:x="2150" w:y="14630" w:anchorLock="1"/>
      <w:jc w:val="center"/>
    </w:pPr>
    <w:rPr>
      <w:rFonts w:ascii="宋体"/>
      <w:b/>
      <w:spacing w:val="20"/>
      <w:w w:val="135"/>
      <w:sz w:val="28"/>
    </w:rPr>
  </w:style>
  <w:style w:type="paragraph" w:customStyle="1" w:styleId="afff9">
    <w:name w:val="发布日期"/>
    <w:rsid w:val="00EC3CC9"/>
    <w:pPr>
      <w:framePr w:w="3997" w:h="471" w:hRule="exact" w:vSpace="181" w:wrap="around" w:hAnchor="page" w:x="7089" w:y="14097" w:anchorLock="1"/>
    </w:pPr>
    <w:rPr>
      <w:rFonts w:eastAsia="黑体"/>
      <w:sz w:val="28"/>
    </w:rPr>
  </w:style>
  <w:style w:type="paragraph" w:customStyle="1" w:styleId="afffa">
    <w:name w:val="封面标准代替信息"/>
    <w:rsid w:val="00425082"/>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
    <w:name w:val="封面标准号1"/>
    <w:rsid w:val="00083A09"/>
    <w:pPr>
      <w:widowControl w:val="0"/>
      <w:kinsoku w:val="0"/>
      <w:overflowPunct w:val="0"/>
      <w:autoSpaceDE w:val="0"/>
      <w:autoSpaceDN w:val="0"/>
      <w:spacing w:before="308"/>
      <w:jc w:val="right"/>
      <w:textAlignment w:val="center"/>
    </w:pPr>
    <w:rPr>
      <w:sz w:val="28"/>
    </w:rPr>
  </w:style>
  <w:style w:type="paragraph" w:customStyle="1" w:styleId="afffb">
    <w:name w:val="封面标准名称"/>
    <w:rsid w:val="00D633EB"/>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c">
    <w:name w:val="封面标准英文名称"/>
    <w:basedOn w:val="afffb"/>
    <w:rsid w:val="001C21AC"/>
    <w:pPr>
      <w:framePr w:wrap="around"/>
      <w:spacing w:before="370" w:line="400" w:lineRule="exact"/>
    </w:pPr>
    <w:rPr>
      <w:rFonts w:ascii="Times New Roman"/>
      <w:sz w:val="28"/>
      <w:szCs w:val="28"/>
    </w:rPr>
  </w:style>
  <w:style w:type="paragraph" w:customStyle="1" w:styleId="afffd">
    <w:name w:val="封面一致性程度标识"/>
    <w:basedOn w:val="afffc"/>
    <w:rsid w:val="00083A09"/>
    <w:pPr>
      <w:framePr w:wrap="around"/>
      <w:spacing w:before="440"/>
    </w:pPr>
    <w:rPr>
      <w:rFonts w:ascii="宋体" w:eastAsia="宋体"/>
    </w:rPr>
  </w:style>
  <w:style w:type="paragraph" w:customStyle="1" w:styleId="afffe">
    <w:name w:val="封面标准文稿类别"/>
    <w:basedOn w:val="afffd"/>
    <w:rsid w:val="0054264B"/>
    <w:pPr>
      <w:framePr w:wrap="around"/>
      <w:spacing w:after="160" w:line="240" w:lineRule="auto"/>
    </w:pPr>
    <w:rPr>
      <w:sz w:val="24"/>
    </w:rPr>
  </w:style>
  <w:style w:type="paragraph" w:customStyle="1" w:styleId="affff">
    <w:name w:val="封面标准文稿编辑信息"/>
    <w:basedOn w:val="afffe"/>
    <w:rsid w:val="00083A09"/>
    <w:pPr>
      <w:framePr w:wrap="around"/>
      <w:spacing w:before="180" w:line="180" w:lineRule="exact"/>
    </w:pPr>
    <w:rPr>
      <w:sz w:val="21"/>
    </w:rPr>
  </w:style>
  <w:style w:type="paragraph" w:customStyle="1" w:styleId="affff0">
    <w:name w:val="封面正文"/>
    <w:rsid w:val="00083A09"/>
    <w:pPr>
      <w:jc w:val="both"/>
    </w:pPr>
  </w:style>
  <w:style w:type="paragraph" w:customStyle="1" w:styleId="af7">
    <w:name w:val="附录标识"/>
    <w:basedOn w:val="aff1"/>
    <w:next w:val="aff5"/>
    <w:rsid w:val="00083A09"/>
    <w:pPr>
      <w:keepNext/>
      <w:widowControl/>
      <w:numPr>
        <w:numId w:val="9"/>
      </w:numPr>
      <w:shd w:val="clear" w:color="FFFFFF" w:fill="FFFFFF"/>
      <w:tabs>
        <w:tab w:val="num" w:pos="360"/>
        <w:tab w:val="left" w:pos="6405"/>
      </w:tabs>
      <w:spacing w:before="640" w:after="280"/>
      <w:jc w:val="center"/>
      <w:outlineLvl w:val="0"/>
    </w:pPr>
    <w:rPr>
      <w:rFonts w:ascii="黑体" w:eastAsia="黑体"/>
      <w:kern w:val="0"/>
      <w:szCs w:val="20"/>
    </w:rPr>
  </w:style>
  <w:style w:type="paragraph" w:customStyle="1" w:styleId="affff1">
    <w:name w:val="附录标题"/>
    <w:basedOn w:val="aff5"/>
    <w:next w:val="aff5"/>
    <w:rsid w:val="00083A09"/>
    <w:pPr>
      <w:ind w:firstLineChars="0" w:firstLine="0"/>
      <w:jc w:val="center"/>
    </w:pPr>
    <w:rPr>
      <w:rFonts w:ascii="黑体" w:eastAsia="黑体"/>
    </w:rPr>
  </w:style>
  <w:style w:type="paragraph" w:customStyle="1" w:styleId="af4">
    <w:name w:val="附录表标号"/>
    <w:basedOn w:val="aff1"/>
    <w:next w:val="aff5"/>
    <w:rsid w:val="00083A09"/>
    <w:pPr>
      <w:numPr>
        <w:numId w:val="7"/>
      </w:numPr>
      <w:tabs>
        <w:tab w:val="clear" w:pos="0"/>
      </w:tabs>
      <w:spacing w:line="14" w:lineRule="exact"/>
      <w:ind w:left="811" w:hanging="448"/>
      <w:jc w:val="center"/>
      <w:outlineLvl w:val="0"/>
    </w:pPr>
    <w:rPr>
      <w:color w:val="FFFFFF"/>
    </w:rPr>
  </w:style>
  <w:style w:type="paragraph" w:customStyle="1" w:styleId="af5">
    <w:name w:val="附录表标题"/>
    <w:basedOn w:val="aff1"/>
    <w:next w:val="aff5"/>
    <w:rsid w:val="000D718B"/>
    <w:pPr>
      <w:numPr>
        <w:ilvl w:val="1"/>
        <w:numId w:val="7"/>
      </w:numPr>
      <w:tabs>
        <w:tab w:val="num" w:pos="180"/>
      </w:tabs>
      <w:spacing w:beforeLines="50" w:before="50" w:afterLines="50" w:after="50"/>
      <w:ind w:left="0" w:firstLine="0"/>
      <w:jc w:val="center"/>
    </w:pPr>
    <w:rPr>
      <w:rFonts w:ascii="黑体" w:eastAsia="黑体"/>
      <w:szCs w:val="21"/>
    </w:rPr>
  </w:style>
  <w:style w:type="paragraph" w:customStyle="1" w:styleId="afa">
    <w:name w:val="附录二级条标题"/>
    <w:basedOn w:val="aff1"/>
    <w:next w:val="aff5"/>
    <w:rsid w:val="00083A09"/>
    <w:pPr>
      <w:widowControl/>
      <w:numPr>
        <w:ilvl w:val="3"/>
        <w:numId w:val="9"/>
      </w:numPr>
      <w:tabs>
        <w:tab w:val="num" w:pos="360"/>
      </w:tabs>
      <w:wordWrap w:val="0"/>
      <w:overflowPunct w:val="0"/>
      <w:autoSpaceDE w:val="0"/>
      <w:autoSpaceDN w:val="0"/>
      <w:spacing w:beforeLines="50" w:before="50" w:afterLines="50" w:after="50"/>
      <w:textAlignment w:val="baseline"/>
      <w:outlineLvl w:val="3"/>
    </w:pPr>
    <w:rPr>
      <w:rFonts w:ascii="黑体" w:eastAsia="黑体"/>
      <w:kern w:val="21"/>
      <w:szCs w:val="20"/>
    </w:rPr>
  </w:style>
  <w:style w:type="paragraph" w:customStyle="1" w:styleId="affff2">
    <w:name w:val="附录二级无"/>
    <w:basedOn w:val="afa"/>
    <w:rsid w:val="00BF617A"/>
    <w:pPr>
      <w:tabs>
        <w:tab w:val="clear" w:pos="360"/>
      </w:tabs>
      <w:spacing w:beforeLines="0" w:before="0" w:afterLines="0" w:after="0"/>
    </w:pPr>
    <w:rPr>
      <w:rFonts w:ascii="宋体" w:eastAsia="宋体"/>
      <w:szCs w:val="21"/>
    </w:rPr>
  </w:style>
  <w:style w:type="paragraph" w:customStyle="1" w:styleId="affff3">
    <w:name w:val="附录公式"/>
    <w:basedOn w:val="aff5"/>
    <w:next w:val="aff5"/>
    <w:link w:val="Char0"/>
    <w:qFormat/>
    <w:rsid w:val="00083A09"/>
  </w:style>
  <w:style w:type="character" w:customStyle="1" w:styleId="Char0">
    <w:name w:val="附录公式 Char"/>
    <w:link w:val="affff3"/>
    <w:rsid w:val="00083A09"/>
    <w:rPr>
      <w:rFonts w:ascii="宋体"/>
      <w:noProof/>
      <w:sz w:val="21"/>
      <w:lang w:val="en-US" w:eastAsia="zh-CN" w:bidi="ar-SA"/>
    </w:rPr>
  </w:style>
  <w:style w:type="paragraph" w:customStyle="1" w:styleId="affff4">
    <w:name w:val="附录公式编号制表符"/>
    <w:basedOn w:val="aff1"/>
    <w:next w:val="aff5"/>
    <w:qFormat/>
    <w:rsid w:val="00EC680A"/>
    <w:pPr>
      <w:widowControl/>
      <w:tabs>
        <w:tab w:val="center" w:pos="4201"/>
        <w:tab w:val="right" w:leader="dot" w:pos="9298"/>
      </w:tabs>
      <w:autoSpaceDE w:val="0"/>
      <w:autoSpaceDN w:val="0"/>
    </w:pPr>
    <w:rPr>
      <w:rFonts w:ascii="宋体"/>
      <w:noProof/>
      <w:kern w:val="0"/>
      <w:szCs w:val="20"/>
    </w:rPr>
  </w:style>
  <w:style w:type="paragraph" w:customStyle="1" w:styleId="afb">
    <w:name w:val="附录三级条标题"/>
    <w:basedOn w:val="afa"/>
    <w:next w:val="aff5"/>
    <w:rsid w:val="00083A09"/>
    <w:pPr>
      <w:numPr>
        <w:ilvl w:val="4"/>
      </w:numPr>
      <w:tabs>
        <w:tab w:val="num" w:pos="360"/>
      </w:tabs>
      <w:outlineLvl w:val="4"/>
    </w:pPr>
  </w:style>
  <w:style w:type="paragraph" w:customStyle="1" w:styleId="affff5">
    <w:name w:val="附录三级无"/>
    <w:basedOn w:val="afb"/>
    <w:rsid w:val="00BF617A"/>
    <w:pPr>
      <w:tabs>
        <w:tab w:val="clear" w:pos="360"/>
      </w:tabs>
      <w:spacing w:beforeLines="0" w:before="0" w:afterLines="0" w:after="0"/>
    </w:pPr>
    <w:rPr>
      <w:rFonts w:ascii="宋体" w:eastAsia="宋体"/>
      <w:szCs w:val="21"/>
    </w:rPr>
  </w:style>
  <w:style w:type="paragraph" w:customStyle="1" w:styleId="aff">
    <w:name w:val="附录数字编号列项（二级）"/>
    <w:qFormat/>
    <w:rsid w:val="00A751C7"/>
    <w:pPr>
      <w:numPr>
        <w:ilvl w:val="1"/>
        <w:numId w:val="10"/>
      </w:numPr>
    </w:pPr>
    <w:rPr>
      <w:rFonts w:ascii="宋体"/>
      <w:sz w:val="21"/>
    </w:rPr>
  </w:style>
  <w:style w:type="paragraph" w:customStyle="1" w:styleId="afc">
    <w:name w:val="附录四级条标题"/>
    <w:basedOn w:val="afb"/>
    <w:next w:val="aff5"/>
    <w:rsid w:val="00083A09"/>
    <w:pPr>
      <w:numPr>
        <w:ilvl w:val="5"/>
      </w:numPr>
      <w:tabs>
        <w:tab w:val="num" w:pos="360"/>
      </w:tabs>
      <w:outlineLvl w:val="5"/>
    </w:pPr>
  </w:style>
  <w:style w:type="paragraph" w:customStyle="1" w:styleId="affff6">
    <w:name w:val="附录四级无"/>
    <w:basedOn w:val="afc"/>
    <w:rsid w:val="00BF617A"/>
    <w:pPr>
      <w:tabs>
        <w:tab w:val="clear" w:pos="360"/>
      </w:tabs>
      <w:spacing w:beforeLines="0" w:before="0" w:afterLines="0" w:after="0"/>
    </w:pPr>
    <w:rPr>
      <w:rFonts w:ascii="宋体" w:eastAsia="宋体"/>
      <w:szCs w:val="21"/>
    </w:rPr>
  </w:style>
  <w:style w:type="paragraph" w:customStyle="1" w:styleId="ab">
    <w:name w:val="附录图标号"/>
    <w:basedOn w:val="aff1"/>
    <w:rsid w:val="00083A09"/>
    <w:pPr>
      <w:keepNext/>
      <w:pageBreakBefore/>
      <w:widowControl/>
      <w:numPr>
        <w:numId w:val="8"/>
      </w:numPr>
      <w:spacing w:line="14" w:lineRule="exact"/>
      <w:ind w:left="0" w:firstLine="363"/>
      <w:jc w:val="center"/>
      <w:outlineLvl w:val="0"/>
    </w:pPr>
    <w:rPr>
      <w:color w:val="FFFFFF"/>
    </w:rPr>
  </w:style>
  <w:style w:type="paragraph" w:customStyle="1" w:styleId="ac">
    <w:name w:val="附录图标题"/>
    <w:basedOn w:val="aff1"/>
    <w:next w:val="aff5"/>
    <w:rsid w:val="000D718B"/>
    <w:pPr>
      <w:numPr>
        <w:ilvl w:val="1"/>
        <w:numId w:val="8"/>
      </w:numPr>
      <w:tabs>
        <w:tab w:val="num" w:pos="363"/>
      </w:tabs>
      <w:spacing w:beforeLines="50" w:before="50" w:afterLines="50" w:after="50"/>
      <w:ind w:left="0" w:firstLine="0"/>
      <w:jc w:val="center"/>
    </w:pPr>
    <w:rPr>
      <w:rFonts w:ascii="黑体" w:eastAsia="黑体"/>
      <w:szCs w:val="21"/>
    </w:rPr>
  </w:style>
  <w:style w:type="paragraph" w:customStyle="1" w:styleId="afd">
    <w:name w:val="附录五级条标题"/>
    <w:basedOn w:val="afc"/>
    <w:next w:val="aff5"/>
    <w:rsid w:val="00083A09"/>
    <w:pPr>
      <w:numPr>
        <w:ilvl w:val="6"/>
      </w:numPr>
      <w:tabs>
        <w:tab w:val="num" w:pos="360"/>
      </w:tabs>
      <w:outlineLvl w:val="6"/>
    </w:pPr>
  </w:style>
  <w:style w:type="paragraph" w:customStyle="1" w:styleId="affff7">
    <w:name w:val="附录五级无"/>
    <w:basedOn w:val="afd"/>
    <w:rsid w:val="00BF617A"/>
    <w:pPr>
      <w:tabs>
        <w:tab w:val="clear" w:pos="360"/>
      </w:tabs>
      <w:spacing w:beforeLines="0" w:before="0" w:afterLines="0" w:after="0"/>
    </w:pPr>
    <w:rPr>
      <w:rFonts w:ascii="宋体" w:eastAsia="宋体"/>
      <w:szCs w:val="21"/>
    </w:rPr>
  </w:style>
  <w:style w:type="paragraph" w:customStyle="1" w:styleId="af8">
    <w:name w:val="附录章标题"/>
    <w:next w:val="aff5"/>
    <w:rsid w:val="00083A09"/>
    <w:pPr>
      <w:numPr>
        <w:ilvl w:val="1"/>
        <w:numId w:val="9"/>
      </w:numPr>
      <w:tabs>
        <w:tab w:val="num" w:pos="360"/>
      </w:tabs>
      <w:wordWrap w:val="0"/>
      <w:overflowPunct w:val="0"/>
      <w:autoSpaceDE w:val="0"/>
      <w:spacing w:beforeLines="100" w:before="100" w:afterLines="100" w:after="100"/>
      <w:jc w:val="both"/>
      <w:textAlignment w:val="baseline"/>
      <w:outlineLvl w:val="1"/>
    </w:pPr>
    <w:rPr>
      <w:rFonts w:ascii="黑体" w:eastAsia="黑体"/>
      <w:kern w:val="21"/>
      <w:sz w:val="21"/>
    </w:rPr>
  </w:style>
  <w:style w:type="paragraph" w:customStyle="1" w:styleId="af9">
    <w:name w:val="附录一级条标题"/>
    <w:basedOn w:val="af8"/>
    <w:next w:val="aff5"/>
    <w:rsid w:val="00083A09"/>
    <w:pPr>
      <w:numPr>
        <w:ilvl w:val="2"/>
      </w:numPr>
      <w:tabs>
        <w:tab w:val="num" w:pos="360"/>
      </w:tabs>
      <w:autoSpaceDN w:val="0"/>
      <w:spacing w:beforeLines="50" w:before="50" w:afterLines="50" w:after="50"/>
      <w:outlineLvl w:val="2"/>
    </w:pPr>
  </w:style>
  <w:style w:type="paragraph" w:customStyle="1" w:styleId="affff8">
    <w:name w:val="附录一级无"/>
    <w:basedOn w:val="af9"/>
    <w:rsid w:val="00BF617A"/>
    <w:pPr>
      <w:tabs>
        <w:tab w:val="clear" w:pos="360"/>
      </w:tabs>
      <w:spacing w:beforeLines="0" w:before="0" w:afterLines="0" w:after="0"/>
    </w:pPr>
    <w:rPr>
      <w:rFonts w:ascii="宋体" w:eastAsia="宋体"/>
      <w:szCs w:val="21"/>
    </w:rPr>
  </w:style>
  <w:style w:type="paragraph" w:customStyle="1" w:styleId="afe">
    <w:name w:val="附录字母编号列项（一级）"/>
    <w:qFormat/>
    <w:rsid w:val="00A751C7"/>
    <w:pPr>
      <w:numPr>
        <w:numId w:val="10"/>
      </w:numPr>
    </w:pPr>
    <w:rPr>
      <w:rFonts w:ascii="宋体"/>
      <w:noProof/>
      <w:sz w:val="21"/>
    </w:rPr>
  </w:style>
  <w:style w:type="paragraph" w:styleId="af0">
    <w:name w:val="footnote text"/>
    <w:basedOn w:val="aff1"/>
    <w:rsid w:val="00074FBE"/>
    <w:pPr>
      <w:numPr>
        <w:numId w:val="12"/>
      </w:numPr>
      <w:snapToGrid w:val="0"/>
      <w:jc w:val="left"/>
    </w:pPr>
    <w:rPr>
      <w:rFonts w:ascii="宋体"/>
      <w:sz w:val="18"/>
      <w:szCs w:val="18"/>
    </w:rPr>
  </w:style>
  <w:style w:type="character" w:styleId="affff9">
    <w:name w:val="footnote reference"/>
    <w:semiHidden/>
    <w:rsid w:val="00083A09"/>
    <w:rPr>
      <w:vertAlign w:val="superscript"/>
    </w:rPr>
  </w:style>
  <w:style w:type="paragraph" w:customStyle="1" w:styleId="affffa">
    <w:name w:val="列项说明"/>
    <w:basedOn w:val="aff1"/>
    <w:rsid w:val="00083A09"/>
    <w:pPr>
      <w:adjustRightInd w:val="0"/>
      <w:spacing w:line="320" w:lineRule="exact"/>
      <w:ind w:leftChars="200" w:left="400" w:hangingChars="200" w:hanging="200"/>
      <w:jc w:val="left"/>
      <w:textAlignment w:val="baseline"/>
    </w:pPr>
    <w:rPr>
      <w:rFonts w:ascii="宋体"/>
      <w:kern w:val="0"/>
      <w:szCs w:val="20"/>
    </w:rPr>
  </w:style>
  <w:style w:type="paragraph" w:customStyle="1" w:styleId="affffb">
    <w:name w:val="列项说明数字编号"/>
    <w:rsid w:val="00083A09"/>
    <w:pPr>
      <w:ind w:leftChars="400" w:left="600" w:hangingChars="200" w:hanging="200"/>
    </w:pPr>
    <w:rPr>
      <w:rFonts w:ascii="宋体"/>
      <w:sz w:val="21"/>
    </w:rPr>
  </w:style>
  <w:style w:type="paragraph" w:customStyle="1" w:styleId="affffc">
    <w:name w:val="目次、索引正文"/>
    <w:rsid w:val="00083A09"/>
    <w:pPr>
      <w:spacing w:line="320" w:lineRule="exact"/>
      <w:jc w:val="both"/>
    </w:pPr>
    <w:rPr>
      <w:rFonts w:ascii="宋体"/>
      <w:sz w:val="21"/>
    </w:rPr>
  </w:style>
  <w:style w:type="paragraph" w:styleId="3">
    <w:name w:val="toc 3"/>
    <w:basedOn w:val="aff1"/>
    <w:next w:val="aff1"/>
    <w:autoRedefine/>
    <w:uiPriority w:val="39"/>
    <w:rsid w:val="00961C93"/>
    <w:pPr>
      <w:tabs>
        <w:tab w:val="right" w:leader="dot" w:pos="9241"/>
      </w:tabs>
      <w:ind w:firstLineChars="100" w:firstLine="102"/>
      <w:jc w:val="left"/>
    </w:pPr>
    <w:rPr>
      <w:rFonts w:ascii="宋体"/>
      <w:szCs w:val="21"/>
    </w:rPr>
  </w:style>
  <w:style w:type="paragraph" w:styleId="4">
    <w:name w:val="toc 4"/>
    <w:basedOn w:val="aff1"/>
    <w:next w:val="aff1"/>
    <w:autoRedefine/>
    <w:semiHidden/>
    <w:rsid w:val="00961C93"/>
    <w:pPr>
      <w:tabs>
        <w:tab w:val="right" w:leader="dot" w:pos="9241"/>
      </w:tabs>
      <w:ind w:firstLineChars="200" w:firstLine="198"/>
      <w:jc w:val="left"/>
    </w:pPr>
    <w:rPr>
      <w:rFonts w:ascii="宋体"/>
      <w:szCs w:val="21"/>
    </w:rPr>
  </w:style>
  <w:style w:type="paragraph" w:styleId="5">
    <w:name w:val="toc 5"/>
    <w:basedOn w:val="aff1"/>
    <w:next w:val="aff1"/>
    <w:autoRedefine/>
    <w:semiHidden/>
    <w:rsid w:val="00961C93"/>
    <w:pPr>
      <w:tabs>
        <w:tab w:val="right" w:leader="dot" w:pos="9241"/>
      </w:tabs>
      <w:ind w:firstLineChars="300" w:firstLine="300"/>
      <w:jc w:val="left"/>
    </w:pPr>
    <w:rPr>
      <w:rFonts w:ascii="宋体"/>
      <w:szCs w:val="21"/>
    </w:rPr>
  </w:style>
  <w:style w:type="paragraph" w:styleId="6">
    <w:name w:val="toc 6"/>
    <w:basedOn w:val="aff1"/>
    <w:next w:val="aff1"/>
    <w:autoRedefine/>
    <w:semiHidden/>
    <w:rsid w:val="00961C93"/>
    <w:pPr>
      <w:tabs>
        <w:tab w:val="right" w:leader="dot" w:pos="9241"/>
      </w:tabs>
      <w:ind w:firstLineChars="400" w:firstLine="403"/>
      <w:jc w:val="left"/>
    </w:pPr>
    <w:rPr>
      <w:rFonts w:ascii="宋体"/>
      <w:szCs w:val="21"/>
    </w:rPr>
  </w:style>
  <w:style w:type="paragraph" w:styleId="7">
    <w:name w:val="toc 7"/>
    <w:basedOn w:val="aff1"/>
    <w:next w:val="aff1"/>
    <w:autoRedefine/>
    <w:semiHidden/>
    <w:rsid w:val="00961C93"/>
    <w:pPr>
      <w:tabs>
        <w:tab w:val="right" w:leader="dot" w:pos="9241"/>
      </w:tabs>
      <w:ind w:firstLineChars="500" w:firstLine="505"/>
      <w:jc w:val="left"/>
    </w:pPr>
    <w:rPr>
      <w:rFonts w:ascii="宋体"/>
      <w:szCs w:val="21"/>
    </w:rPr>
  </w:style>
  <w:style w:type="paragraph" w:styleId="8">
    <w:name w:val="toc 8"/>
    <w:basedOn w:val="aff1"/>
    <w:next w:val="aff1"/>
    <w:autoRedefine/>
    <w:semiHidden/>
    <w:rsid w:val="00D54CC3"/>
    <w:pPr>
      <w:tabs>
        <w:tab w:val="right" w:leader="dot" w:pos="9241"/>
      </w:tabs>
      <w:ind w:firstLineChars="600" w:firstLine="607"/>
      <w:jc w:val="left"/>
    </w:pPr>
    <w:rPr>
      <w:rFonts w:ascii="宋体"/>
      <w:szCs w:val="21"/>
    </w:rPr>
  </w:style>
  <w:style w:type="paragraph" w:styleId="9">
    <w:name w:val="toc 9"/>
    <w:basedOn w:val="aff1"/>
    <w:next w:val="aff1"/>
    <w:autoRedefine/>
    <w:semiHidden/>
    <w:rsid w:val="00083A09"/>
    <w:pPr>
      <w:ind w:left="1470"/>
      <w:jc w:val="left"/>
    </w:pPr>
    <w:rPr>
      <w:sz w:val="20"/>
      <w:szCs w:val="20"/>
    </w:rPr>
  </w:style>
  <w:style w:type="paragraph" w:customStyle="1" w:styleId="affffd">
    <w:name w:val="其他标准标志"/>
    <w:basedOn w:val="afff"/>
    <w:rsid w:val="0018211B"/>
    <w:pPr>
      <w:framePr w:w="6101" w:wrap="around" w:vAnchor="page" w:hAnchor="page" w:x="4673" w:y="942"/>
    </w:pPr>
    <w:rPr>
      <w:w w:val="130"/>
    </w:rPr>
  </w:style>
  <w:style w:type="paragraph" w:customStyle="1" w:styleId="affffe">
    <w:name w:val="其他标准称谓"/>
    <w:next w:val="aff1"/>
    <w:rsid w:val="008E031B"/>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
    <w:name w:val="其他发布部门"/>
    <w:basedOn w:val="afff8"/>
    <w:rsid w:val="00525656"/>
    <w:pPr>
      <w:framePr w:wrap="around" w:y="15310"/>
      <w:spacing w:line="0" w:lineRule="atLeast"/>
    </w:pPr>
    <w:rPr>
      <w:rFonts w:ascii="黑体" w:eastAsia="黑体"/>
      <w:b w:val="0"/>
    </w:rPr>
  </w:style>
  <w:style w:type="paragraph" w:customStyle="1" w:styleId="afffff0">
    <w:name w:val="前言、引言标题"/>
    <w:next w:val="aff5"/>
    <w:rsid w:val="00083A09"/>
    <w:pPr>
      <w:keepNext/>
      <w:pageBreakBefore/>
      <w:shd w:val="clear" w:color="FFFFFF" w:fill="FFFFFF"/>
      <w:spacing w:before="640" w:after="560"/>
      <w:jc w:val="center"/>
      <w:outlineLvl w:val="0"/>
    </w:pPr>
    <w:rPr>
      <w:rFonts w:ascii="黑体" w:eastAsia="黑体"/>
      <w:sz w:val="32"/>
    </w:rPr>
  </w:style>
  <w:style w:type="paragraph" w:customStyle="1" w:styleId="afffff1">
    <w:name w:val="三级无"/>
    <w:basedOn w:val="aff9"/>
    <w:rsid w:val="001C149C"/>
    <w:pPr>
      <w:spacing w:beforeLines="0" w:before="0" w:afterLines="0" w:after="0"/>
    </w:pPr>
    <w:rPr>
      <w:rFonts w:ascii="宋体" w:eastAsia="宋体"/>
    </w:rPr>
  </w:style>
  <w:style w:type="paragraph" w:customStyle="1" w:styleId="afffff2">
    <w:name w:val="实施日期"/>
    <w:basedOn w:val="afff9"/>
    <w:rsid w:val="001C21AC"/>
    <w:pPr>
      <w:framePr w:wrap="around" w:vAnchor="page" w:hAnchor="text"/>
      <w:jc w:val="right"/>
    </w:pPr>
  </w:style>
  <w:style w:type="paragraph" w:customStyle="1" w:styleId="afffff3">
    <w:name w:val="示例后文字"/>
    <w:basedOn w:val="aff5"/>
    <w:next w:val="aff5"/>
    <w:qFormat/>
    <w:rsid w:val="00083A09"/>
    <w:pPr>
      <w:ind w:firstLine="360"/>
    </w:pPr>
    <w:rPr>
      <w:sz w:val="18"/>
    </w:rPr>
  </w:style>
  <w:style w:type="paragraph" w:customStyle="1" w:styleId="a0">
    <w:name w:val="首示例"/>
    <w:next w:val="aff5"/>
    <w:link w:val="Char1"/>
    <w:qFormat/>
    <w:rsid w:val="00083A09"/>
    <w:pPr>
      <w:numPr>
        <w:numId w:val="11"/>
      </w:numPr>
      <w:tabs>
        <w:tab w:val="num" w:pos="360"/>
      </w:tabs>
      <w:ind w:firstLine="0"/>
    </w:pPr>
    <w:rPr>
      <w:rFonts w:ascii="宋体" w:hAnsi="宋体"/>
      <w:kern w:val="2"/>
      <w:sz w:val="18"/>
      <w:szCs w:val="18"/>
    </w:rPr>
  </w:style>
  <w:style w:type="character" w:customStyle="1" w:styleId="Char1">
    <w:name w:val="首示例 Char"/>
    <w:link w:val="a0"/>
    <w:rsid w:val="00083A09"/>
    <w:rPr>
      <w:rFonts w:ascii="宋体" w:hAnsi="宋体"/>
      <w:kern w:val="2"/>
      <w:sz w:val="18"/>
      <w:szCs w:val="18"/>
      <w:lang w:val="en-US" w:eastAsia="zh-CN" w:bidi="ar-SA"/>
    </w:rPr>
  </w:style>
  <w:style w:type="paragraph" w:customStyle="1" w:styleId="afffff4">
    <w:name w:val="四级无"/>
    <w:basedOn w:val="a8"/>
    <w:rsid w:val="001C149C"/>
    <w:pPr>
      <w:spacing w:beforeLines="0" w:before="0" w:afterLines="0" w:after="0"/>
    </w:pPr>
    <w:rPr>
      <w:rFonts w:ascii="宋体" w:eastAsia="宋体"/>
    </w:rPr>
  </w:style>
  <w:style w:type="paragraph" w:styleId="10">
    <w:name w:val="index 1"/>
    <w:basedOn w:val="aff1"/>
    <w:next w:val="aff5"/>
    <w:rsid w:val="009951DC"/>
    <w:pPr>
      <w:tabs>
        <w:tab w:val="right" w:leader="dot" w:pos="9299"/>
      </w:tabs>
      <w:jc w:val="left"/>
    </w:pPr>
    <w:rPr>
      <w:rFonts w:ascii="宋体"/>
      <w:szCs w:val="21"/>
    </w:rPr>
  </w:style>
  <w:style w:type="paragraph" w:styleId="20">
    <w:name w:val="index 2"/>
    <w:basedOn w:val="aff1"/>
    <w:next w:val="aff1"/>
    <w:autoRedefine/>
    <w:rsid w:val="00083A09"/>
    <w:pPr>
      <w:ind w:left="420" w:hanging="210"/>
      <w:jc w:val="left"/>
    </w:pPr>
    <w:rPr>
      <w:rFonts w:ascii="Calibri" w:hAnsi="Calibri"/>
      <w:sz w:val="20"/>
      <w:szCs w:val="20"/>
    </w:rPr>
  </w:style>
  <w:style w:type="paragraph" w:styleId="30">
    <w:name w:val="index 3"/>
    <w:basedOn w:val="aff1"/>
    <w:next w:val="aff1"/>
    <w:autoRedefine/>
    <w:rsid w:val="00083A09"/>
    <w:pPr>
      <w:ind w:left="630" w:hanging="210"/>
      <w:jc w:val="left"/>
    </w:pPr>
    <w:rPr>
      <w:rFonts w:ascii="Calibri" w:hAnsi="Calibri"/>
      <w:sz w:val="20"/>
      <w:szCs w:val="20"/>
    </w:rPr>
  </w:style>
  <w:style w:type="paragraph" w:styleId="40">
    <w:name w:val="index 4"/>
    <w:basedOn w:val="aff1"/>
    <w:next w:val="aff1"/>
    <w:autoRedefine/>
    <w:rsid w:val="00083A09"/>
    <w:pPr>
      <w:ind w:left="840" w:hanging="210"/>
      <w:jc w:val="left"/>
    </w:pPr>
    <w:rPr>
      <w:rFonts w:ascii="Calibri" w:hAnsi="Calibri"/>
      <w:sz w:val="20"/>
      <w:szCs w:val="20"/>
    </w:rPr>
  </w:style>
  <w:style w:type="paragraph" w:styleId="50">
    <w:name w:val="index 5"/>
    <w:basedOn w:val="aff1"/>
    <w:next w:val="aff1"/>
    <w:autoRedefine/>
    <w:rsid w:val="00083A09"/>
    <w:pPr>
      <w:ind w:left="1050" w:hanging="210"/>
      <w:jc w:val="left"/>
    </w:pPr>
    <w:rPr>
      <w:rFonts w:ascii="Calibri" w:hAnsi="Calibri"/>
      <w:sz w:val="20"/>
      <w:szCs w:val="20"/>
    </w:rPr>
  </w:style>
  <w:style w:type="paragraph" w:styleId="60">
    <w:name w:val="index 6"/>
    <w:basedOn w:val="aff1"/>
    <w:next w:val="aff1"/>
    <w:autoRedefine/>
    <w:rsid w:val="00083A09"/>
    <w:pPr>
      <w:ind w:left="1260" w:hanging="210"/>
      <w:jc w:val="left"/>
    </w:pPr>
    <w:rPr>
      <w:rFonts w:ascii="Calibri" w:hAnsi="Calibri"/>
      <w:sz w:val="20"/>
      <w:szCs w:val="20"/>
    </w:rPr>
  </w:style>
  <w:style w:type="paragraph" w:styleId="70">
    <w:name w:val="index 7"/>
    <w:basedOn w:val="aff1"/>
    <w:next w:val="aff1"/>
    <w:autoRedefine/>
    <w:rsid w:val="00083A09"/>
    <w:pPr>
      <w:ind w:left="1470" w:hanging="210"/>
      <w:jc w:val="left"/>
    </w:pPr>
    <w:rPr>
      <w:rFonts w:ascii="Calibri" w:hAnsi="Calibri"/>
      <w:sz w:val="20"/>
      <w:szCs w:val="20"/>
    </w:rPr>
  </w:style>
  <w:style w:type="paragraph" w:styleId="80">
    <w:name w:val="index 8"/>
    <w:basedOn w:val="aff1"/>
    <w:next w:val="aff1"/>
    <w:autoRedefine/>
    <w:rsid w:val="00083A09"/>
    <w:pPr>
      <w:ind w:left="1680" w:hanging="210"/>
      <w:jc w:val="left"/>
    </w:pPr>
    <w:rPr>
      <w:rFonts w:ascii="Calibri" w:hAnsi="Calibri"/>
      <w:sz w:val="20"/>
      <w:szCs w:val="20"/>
    </w:rPr>
  </w:style>
  <w:style w:type="paragraph" w:styleId="90">
    <w:name w:val="index 9"/>
    <w:basedOn w:val="aff1"/>
    <w:next w:val="aff1"/>
    <w:autoRedefine/>
    <w:rsid w:val="00083A09"/>
    <w:pPr>
      <w:ind w:left="1890" w:hanging="210"/>
      <w:jc w:val="left"/>
    </w:pPr>
    <w:rPr>
      <w:rFonts w:ascii="Calibri" w:hAnsi="Calibri"/>
      <w:sz w:val="20"/>
      <w:szCs w:val="20"/>
    </w:rPr>
  </w:style>
  <w:style w:type="paragraph" w:styleId="afffff5">
    <w:name w:val="index heading"/>
    <w:basedOn w:val="aff1"/>
    <w:next w:val="10"/>
    <w:rsid w:val="00083A09"/>
    <w:pPr>
      <w:spacing w:before="120" w:after="120"/>
      <w:jc w:val="center"/>
    </w:pPr>
    <w:rPr>
      <w:rFonts w:ascii="Calibri" w:hAnsi="Calibri"/>
      <w:b/>
      <w:bCs/>
      <w:iCs/>
      <w:szCs w:val="20"/>
    </w:rPr>
  </w:style>
  <w:style w:type="paragraph" w:styleId="afffff6">
    <w:name w:val="caption"/>
    <w:basedOn w:val="aff1"/>
    <w:next w:val="aff1"/>
    <w:qFormat/>
    <w:rsid w:val="00083A09"/>
    <w:pPr>
      <w:spacing w:before="152" w:after="160"/>
    </w:pPr>
    <w:rPr>
      <w:rFonts w:ascii="Arial" w:eastAsia="黑体" w:hAnsi="Arial" w:cs="Arial"/>
      <w:sz w:val="20"/>
      <w:szCs w:val="20"/>
    </w:rPr>
  </w:style>
  <w:style w:type="paragraph" w:customStyle="1" w:styleId="afffff7">
    <w:name w:val="条文脚注"/>
    <w:basedOn w:val="af0"/>
    <w:rsid w:val="000D718B"/>
    <w:pPr>
      <w:numPr>
        <w:numId w:val="0"/>
      </w:numPr>
      <w:jc w:val="both"/>
    </w:pPr>
  </w:style>
  <w:style w:type="paragraph" w:customStyle="1" w:styleId="afffff8">
    <w:name w:val="图标脚注说明"/>
    <w:basedOn w:val="aff5"/>
    <w:rsid w:val="000D718B"/>
    <w:pPr>
      <w:ind w:left="840" w:firstLineChars="0" w:hanging="420"/>
    </w:pPr>
    <w:rPr>
      <w:sz w:val="18"/>
      <w:szCs w:val="18"/>
    </w:rPr>
  </w:style>
  <w:style w:type="paragraph" w:customStyle="1" w:styleId="a3">
    <w:name w:val="图表脚注说明"/>
    <w:basedOn w:val="aff1"/>
    <w:rsid w:val="003912E7"/>
    <w:pPr>
      <w:numPr>
        <w:numId w:val="13"/>
      </w:numPr>
    </w:pPr>
    <w:rPr>
      <w:rFonts w:ascii="宋体"/>
      <w:sz w:val="18"/>
      <w:szCs w:val="18"/>
    </w:rPr>
  </w:style>
  <w:style w:type="paragraph" w:customStyle="1" w:styleId="afffff9">
    <w:name w:val="图的脚注"/>
    <w:next w:val="aff5"/>
    <w:autoRedefine/>
    <w:qFormat/>
    <w:rsid w:val="00083A09"/>
    <w:pPr>
      <w:widowControl w:val="0"/>
      <w:ind w:leftChars="200" w:left="840" w:hangingChars="200" w:hanging="420"/>
      <w:jc w:val="both"/>
    </w:pPr>
    <w:rPr>
      <w:rFonts w:ascii="宋体"/>
      <w:sz w:val="18"/>
    </w:rPr>
  </w:style>
  <w:style w:type="table" w:styleId="afffffa">
    <w:name w:val="Table Grid"/>
    <w:basedOn w:val="aff3"/>
    <w:rsid w:val="001D41EE"/>
    <w:rPr>
      <w:rFonts w:ascii="宋体"/>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fffb">
    <w:name w:val="endnote text"/>
    <w:basedOn w:val="aff1"/>
    <w:semiHidden/>
    <w:rsid w:val="00083A09"/>
    <w:pPr>
      <w:snapToGrid w:val="0"/>
      <w:jc w:val="left"/>
    </w:pPr>
  </w:style>
  <w:style w:type="character" w:styleId="afffffc">
    <w:name w:val="endnote reference"/>
    <w:semiHidden/>
    <w:rsid w:val="00083A09"/>
    <w:rPr>
      <w:vertAlign w:val="superscript"/>
    </w:rPr>
  </w:style>
  <w:style w:type="paragraph" w:styleId="afffffd">
    <w:name w:val="Document Map"/>
    <w:basedOn w:val="aff1"/>
    <w:semiHidden/>
    <w:rsid w:val="00083A09"/>
    <w:pPr>
      <w:shd w:val="clear" w:color="auto" w:fill="000080"/>
    </w:pPr>
  </w:style>
  <w:style w:type="paragraph" w:customStyle="1" w:styleId="afffffe">
    <w:name w:val="文献分类号"/>
    <w:rsid w:val="00654BC9"/>
    <w:pPr>
      <w:framePr w:hSpace="180" w:vSpace="180" w:wrap="around" w:hAnchor="margin" w:y="1" w:anchorLock="1"/>
      <w:widowControl w:val="0"/>
      <w:textAlignment w:val="center"/>
    </w:pPr>
    <w:rPr>
      <w:rFonts w:ascii="黑体" w:eastAsia="黑体"/>
      <w:sz w:val="21"/>
      <w:szCs w:val="21"/>
    </w:rPr>
  </w:style>
  <w:style w:type="paragraph" w:customStyle="1" w:styleId="affffff">
    <w:name w:val="五级无"/>
    <w:basedOn w:val="a9"/>
    <w:rsid w:val="001C149C"/>
    <w:pPr>
      <w:spacing w:beforeLines="0" w:before="0" w:afterLines="0" w:after="0"/>
    </w:pPr>
    <w:rPr>
      <w:rFonts w:ascii="宋体" w:eastAsia="宋体"/>
    </w:rPr>
  </w:style>
  <w:style w:type="character" w:styleId="affffff0">
    <w:name w:val="page number"/>
    <w:rsid w:val="00083A09"/>
    <w:rPr>
      <w:rFonts w:ascii="Times New Roman" w:eastAsia="宋体" w:hAnsi="Times New Roman"/>
      <w:sz w:val="18"/>
    </w:rPr>
  </w:style>
  <w:style w:type="paragraph" w:customStyle="1" w:styleId="affffff1">
    <w:name w:val="一级无"/>
    <w:basedOn w:val="a6"/>
    <w:rsid w:val="001C149C"/>
    <w:pPr>
      <w:spacing w:beforeLines="0" w:before="0" w:afterLines="0" w:after="0"/>
    </w:pPr>
    <w:rPr>
      <w:rFonts w:ascii="宋体" w:eastAsia="宋体"/>
    </w:rPr>
  </w:style>
  <w:style w:type="character" w:styleId="affffff2">
    <w:name w:val="FollowedHyperlink"/>
    <w:rsid w:val="00083A09"/>
    <w:rPr>
      <w:color w:val="800080"/>
      <w:u w:val="single"/>
    </w:rPr>
  </w:style>
  <w:style w:type="paragraph" w:customStyle="1" w:styleId="af6">
    <w:name w:val="正文表标题"/>
    <w:next w:val="aff5"/>
    <w:rsid w:val="00083A09"/>
    <w:pPr>
      <w:numPr>
        <w:numId w:val="15"/>
      </w:numPr>
      <w:tabs>
        <w:tab w:val="num" w:pos="360"/>
      </w:tabs>
      <w:spacing w:beforeLines="50" w:before="156" w:afterLines="50" w:after="156"/>
      <w:jc w:val="center"/>
    </w:pPr>
    <w:rPr>
      <w:rFonts w:ascii="黑体" w:eastAsia="黑体"/>
      <w:sz w:val="21"/>
    </w:rPr>
  </w:style>
  <w:style w:type="paragraph" w:customStyle="1" w:styleId="affffff3">
    <w:name w:val="正文公式编号制表符"/>
    <w:basedOn w:val="aff5"/>
    <w:next w:val="aff5"/>
    <w:qFormat/>
    <w:rsid w:val="00EC680A"/>
    <w:pPr>
      <w:ind w:firstLineChars="0" w:firstLine="0"/>
    </w:pPr>
  </w:style>
  <w:style w:type="paragraph" w:customStyle="1" w:styleId="a2">
    <w:name w:val="正文图标题"/>
    <w:next w:val="aff5"/>
    <w:rsid w:val="006D6CF4"/>
    <w:pPr>
      <w:numPr>
        <w:numId w:val="45"/>
      </w:numPr>
      <w:spacing w:beforeLines="50" w:before="156" w:afterLines="50" w:after="156"/>
      <w:jc w:val="center"/>
    </w:pPr>
    <w:rPr>
      <w:rFonts w:ascii="黑体" w:eastAsia="黑体"/>
      <w:sz w:val="21"/>
    </w:rPr>
  </w:style>
  <w:style w:type="paragraph" w:customStyle="1" w:styleId="affffff4">
    <w:name w:val="终结线"/>
    <w:basedOn w:val="aff1"/>
    <w:rsid w:val="00083A09"/>
    <w:pPr>
      <w:framePr w:hSpace="181" w:vSpace="181" w:wrap="around" w:vAnchor="text" w:hAnchor="margin" w:xAlign="center" w:y="285"/>
    </w:pPr>
  </w:style>
  <w:style w:type="paragraph" w:customStyle="1" w:styleId="affffff5">
    <w:name w:val="其他发布日期"/>
    <w:basedOn w:val="afff9"/>
    <w:rsid w:val="006E4A7F"/>
    <w:pPr>
      <w:framePr w:wrap="around" w:vAnchor="page" w:hAnchor="text" w:x="1419"/>
    </w:pPr>
  </w:style>
  <w:style w:type="paragraph" w:customStyle="1" w:styleId="affffff6">
    <w:name w:val="其他实施日期"/>
    <w:basedOn w:val="afffff2"/>
    <w:rsid w:val="006E4A7F"/>
    <w:pPr>
      <w:framePr w:wrap="around"/>
    </w:pPr>
  </w:style>
  <w:style w:type="paragraph" w:customStyle="1" w:styleId="21">
    <w:name w:val="封面标准名称2"/>
    <w:basedOn w:val="afffb"/>
    <w:rsid w:val="0028269A"/>
    <w:pPr>
      <w:framePr w:wrap="around" w:y="4469"/>
      <w:spacing w:beforeLines="630" w:before="630"/>
    </w:pPr>
  </w:style>
  <w:style w:type="paragraph" w:customStyle="1" w:styleId="22">
    <w:name w:val="封面标准英文名称2"/>
    <w:basedOn w:val="afffc"/>
    <w:rsid w:val="0028269A"/>
    <w:pPr>
      <w:framePr w:wrap="around" w:y="4469"/>
    </w:pPr>
  </w:style>
  <w:style w:type="paragraph" w:customStyle="1" w:styleId="23">
    <w:name w:val="封面一致性程度标识2"/>
    <w:basedOn w:val="afffd"/>
    <w:rsid w:val="0028269A"/>
    <w:pPr>
      <w:framePr w:wrap="around" w:y="4469"/>
    </w:pPr>
  </w:style>
  <w:style w:type="paragraph" w:customStyle="1" w:styleId="24">
    <w:name w:val="封面标准文稿类别2"/>
    <w:basedOn w:val="afffe"/>
    <w:rsid w:val="0028269A"/>
    <w:pPr>
      <w:framePr w:wrap="around" w:y="4469"/>
    </w:pPr>
  </w:style>
  <w:style w:type="paragraph" w:customStyle="1" w:styleId="25">
    <w:name w:val="封面标准文稿编辑信息2"/>
    <w:basedOn w:val="affff"/>
    <w:rsid w:val="0028269A"/>
    <w:pPr>
      <w:framePr w:wrap="around" w:y="4469"/>
    </w:pPr>
  </w:style>
  <w:style w:type="paragraph" w:customStyle="1" w:styleId="affa">
    <w:name w:val="示例内容"/>
    <w:rsid w:val="00B636A8"/>
    <w:pPr>
      <w:ind w:firstLineChars="200" w:firstLine="200"/>
    </w:pPr>
    <w:rPr>
      <w:rFonts w:ascii="宋体"/>
      <w:noProof/>
      <w:sz w:val="18"/>
      <w:szCs w:val="18"/>
    </w:rPr>
  </w:style>
  <w:style w:type="paragraph" w:customStyle="1" w:styleId="affffff7">
    <w:name w:val="表格内容"/>
    <w:basedOn w:val="aff1"/>
    <w:rsid w:val="006C5E99"/>
    <w:pPr>
      <w:spacing w:line="360" w:lineRule="exact"/>
      <w:jc w:val="left"/>
    </w:pPr>
    <w:rPr>
      <w:rFonts w:eastAsia="方正仿宋_GBK"/>
      <w:szCs w:val="21"/>
    </w:rPr>
  </w:style>
  <w:style w:type="paragraph" w:styleId="11">
    <w:name w:val="toc 1"/>
    <w:basedOn w:val="aff1"/>
    <w:next w:val="aff1"/>
    <w:autoRedefine/>
    <w:uiPriority w:val="39"/>
    <w:rsid w:val="00961C93"/>
    <w:pPr>
      <w:tabs>
        <w:tab w:val="right" w:leader="dot" w:pos="9241"/>
      </w:tabs>
      <w:spacing w:beforeLines="25" w:before="25" w:afterLines="25" w:after="25"/>
      <w:jc w:val="left"/>
    </w:pPr>
    <w:rPr>
      <w:rFonts w:ascii="宋体"/>
      <w:szCs w:val="21"/>
    </w:rPr>
  </w:style>
  <w:style w:type="paragraph" w:styleId="26">
    <w:name w:val="toc 2"/>
    <w:basedOn w:val="aff1"/>
    <w:next w:val="aff1"/>
    <w:autoRedefine/>
    <w:semiHidden/>
    <w:rsid w:val="00961C93"/>
    <w:pPr>
      <w:tabs>
        <w:tab w:val="right" w:leader="dot" w:pos="9241"/>
      </w:tabs>
    </w:pPr>
    <w:rPr>
      <w:rFonts w:ascii="宋体"/>
      <w:szCs w:val="21"/>
    </w:rPr>
  </w:style>
  <w:style w:type="paragraph" w:customStyle="1" w:styleId="12">
    <w:name w:val="列出段落1"/>
    <w:basedOn w:val="aff1"/>
    <w:rsid w:val="003D0FC6"/>
    <w:pPr>
      <w:ind w:firstLineChars="200" w:firstLine="420"/>
    </w:pPr>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095712">
      <w:bodyDiv w:val="1"/>
      <w:marLeft w:val="0"/>
      <w:marRight w:val="0"/>
      <w:marTop w:val="0"/>
      <w:marBottom w:val="0"/>
      <w:divBdr>
        <w:top w:val="none" w:sz="0" w:space="0" w:color="auto"/>
        <w:left w:val="none" w:sz="0" w:space="0" w:color="auto"/>
        <w:bottom w:val="none" w:sz="0" w:space="0" w:color="auto"/>
        <w:right w:val="none" w:sz="0" w:space="0" w:color="auto"/>
      </w:divBdr>
    </w:div>
    <w:div w:id="655308661">
      <w:bodyDiv w:val="1"/>
      <w:marLeft w:val="0"/>
      <w:marRight w:val="0"/>
      <w:marTop w:val="0"/>
      <w:marBottom w:val="0"/>
      <w:divBdr>
        <w:top w:val="none" w:sz="0" w:space="0" w:color="auto"/>
        <w:left w:val="none" w:sz="0" w:space="0" w:color="auto"/>
        <w:bottom w:val="none" w:sz="0" w:space="0" w:color="auto"/>
        <w:right w:val="none" w:sz="0" w:space="0" w:color="auto"/>
      </w:divBdr>
    </w:div>
    <w:div w:id="782453837">
      <w:bodyDiv w:val="1"/>
      <w:marLeft w:val="0"/>
      <w:marRight w:val="0"/>
      <w:marTop w:val="0"/>
      <w:marBottom w:val="0"/>
      <w:divBdr>
        <w:top w:val="none" w:sz="0" w:space="0" w:color="auto"/>
        <w:left w:val="none" w:sz="0" w:space="0" w:color="auto"/>
        <w:bottom w:val="none" w:sz="0" w:space="0" w:color="auto"/>
        <w:right w:val="none" w:sz="0" w:space="0" w:color="auto"/>
      </w:divBdr>
    </w:div>
    <w:div w:id="1101146431">
      <w:bodyDiv w:val="1"/>
      <w:marLeft w:val="0"/>
      <w:marRight w:val="0"/>
      <w:marTop w:val="0"/>
      <w:marBottom w:val="0"/>
      <w:divBdr>
        <w:top w:val="none" w:sz="0" w:space="0" w:color="auto"/>
        <w:left w:val="none" w:sz="0" w:space="0" w:color="auto"/>
        <w:bottom w:val="none" w:sz="0" w:space="0" w:color="auto"/>
        <w:right w:val="none" w:sz="0" w:space="0" w:color="auto"/>
      </w:divBdr>
    </w:div>
    <w:div w:id="1218589880">
      <w:bodyDiv w:val="1"/>
      <w:marLeft w:val="0"/>
      <w:marRight w:val="0"/>
      <w:marTop w:val="0"/>
      <w:marBottom w:val="0"/>
      <w:divBdr>
        <w:top w:val="none" w:sz="0" w:space="0" w:color="auto"/>
        <w:left w:val="none" w:sz="0" w:space="0" w:color="auto"/>
        <w:bottom w:val="none" w:sz="0" w:space="0" w:color="auto"/>
        <w:right w:val="none" w:sz="0" w:space="0" w:color="auto"/>
      </w:divBdr>
    </w:div>
    <w:div w:id="1242368567">
      <w:bodyDiv w:val="1"/>
      <w:marLeft w:val="0"/>
      <w:marRight w:val="0"/>
      <w:marTop w:val="0"/>
      <w:marBottom w:val="0"/>
      <w:divBdr>
        <w:top w:val="none" w:sz="0" w:space="0" w:color="auto"/>
        <w:left w:val="none" w:sz="0" w:space="0" w:color="auto"/>
        <w:bottom w:val="none" w:sz="0" w:space="0" w:color="auto"/>
        <w:right w:val="none" w:sz="0" w:space="0" w:color="auto"/>
      </w:divBdr>
    </w:div>
    <w:div w:id="1337927276">
      <w:bodyDiv w:val="1"/>
      <w:marLeft w:val="0"/>
      <w:marRight w:val="0"/>
      <w:marTop w:val="0"/>
      <w:marBottom w:val="0"/>
      <w:divBdr>
        <w:top w:val="none" w:sz="0" w:space="0" w:color="auto"/>
        <w:left w:val="none" w:sz="0" w:space="0" w:color="auto"/>
        <w:bottom w:val="none" w:sz="0" w:space="0" w:color="auto"/>
        <w:right w:val="none" w:sz="0" w:space="0" w:color="auto"/>
      </w:divBdr>
    </w:div>
    <w:div w:id="1368137159">
      <w:bodyDiv w:val="1"/>
      <w:marLeft w:val="0"/>
      <w:marRight w:val="0"/>
      <w:marTop w:val="0"/>
      <w:marBottom w:val="0"/>
      <w:divBdr>
        <w:top w:val="none" w:sz="0" w:space="0" w:color="auto"/>
        <w:left w:val="none" w:sz="0" w:space="0" w:color="auto"/>
        <w:bottom w:val="none" w:sz="0" w:space="0" w:color="auto"/>
        <w:right w:val="none" w:sz="0" w:space="0" w:color="auto"/>
      </w:divBdr>
    </w:div>
    <w:div w:id="1534996121">
      <w:bodyDiv w:val="1"/>
      <w:marLeft w:val="0"/>
      <w:marRight w:val="0"/>
      <w:marTop w:val="0"/>
      <w:marBottom w:val="0"/>
      <w:divBdr>
        <w:top w:val="none" w:sz="0" w:space="0" w:color="auto"/>
        <w:left w:val="none" w:sz="0" w:space="0" w:color="auto"/>
        <w:bottom w:val="none" w:sz="0" w:space="0" w:color="auto"/>
        <w:right w:val="none" w:sz="0" w:space="0" w:color="auto"/>
      </w:divBdr>
    </w:div>
    <w:div w:id="1572344733">
      <w:bodyDiv w:val="1"/>
      <w:marLeft w:val="0"/>
      <w:marRight w:val="0"/>
      <w:marTop w:val="0"/>
      <w:marBottom w:val="0"/>
      <w:divBdr>
        <w:top w:val="none" w:sz="0" w:space="0" w:color="auto"/>
        <w:left w:val="none" w:sz="0" w:space="0" w:color="auto"/>
        <w:bottom w:val="none" w:sz="0" w:space="0" w:color="auto"/>
        <w:right w:val="none" w:sz="0" w:space="0" w:color="auto"/>
      </w:divBdr>
    </w:div>
    <w:div w:id="1607927395">
      <w:bodyDiv w:val="1"/>
      <w:marLeft w:val="0"/>
      <w:marRight w:val="0"/>
      <w:marTop w:val="0"/>
      <w:marBottom w:val="0"/>
      <w:divBdr>
        <w:top w:val="none" w:sz="0" w:space="0" w:color="auto"/>
        <w:left w:val="none" w:sz="0" w:space="0" w:color="auto"/>
        <w:bottom w:val="none" w:sz="0" w:space="0" w:color="auto"/>
        <w:right w:val="none" w:sz="0" w:space="0" w:color="auto"/>
      </w:divBdr>
    </w:div>
    <w:div w:id="1670406506">
      <w:bodyDiv w:val="1"/>
      <w:marLeft w:val="0"/>
      <w:marRight w:val="0"/>
      <w:marTop w:val="0"/>
      <w:marBottom w:val="0"/>
      <w:divBdr>
        <w:top w:val="none" w:sz="0" w:space="0" w:color="auto"/>
        <w:left w:val="none" w:sz="0" w:space="0" w:color="auto"/>
        <w:bottom w:val="none" w:sz="0" w:space="0" w:color="auto"/>
        <w:right w:val="none" w:sz="0" w:space="0" w:color="auto"/>
      </w:divBdr>
    </w:div>
    <w:div w:id="185876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1284</Words>
  <Characters>7322</Characters>
  <Application>Microsoft Office Word</Application>
  <DocSecurity>0</DocSecurity>
  <Lines>61</Lines>
  <Paragraphs>17</Paragraphs>
  <ScaleCrop>false</ScaleCrop>
  <Company>zle</Company>
  <LinksUpToDate>false</LinksUpToDate>
  <CharactersWithSpaces>8589</CharactersWithSpaces>
  <SharedDoc>false</SharedDoc>
  <HLinks>
    <vt:vector size="84" baseType="variant">
      <vt:variant>
        <vt:i4>1507387</vt:i4>
      </vt:variant>
      <vt:variant>
        <vt:i4>136</vt:i4>
      </vt:variant>
      <vt:variant>
        <vt:i4>0</vt:i4>
      </vt:variant>
      <vt:variant>
        <vt:i4>5</vt:i4>
      </vt:variant>
      <vt:variant>
        <vt:lpwstr/>
      </vt:variant>
      <vt:variant>
        <vt:lpwstr>_Toc23933737</vt:lpwstr>
      </vt:variant>
      <vt:variant>
        <vt:i4>1441851</vt:i4>
      </vt:variant>
      <vt:variant>
        <vt:i4>130</vt:i4>
      </vt:variant>
      <vt:variant>
        <vt:i4>0</vt:i4>
      </vt:variant>
      <vt:variant>
        <vt:i4>5</vt:i4>
      </vt:variant>
      <vt:variant>
        <vt:lpwstr/>
      </vt:variant>
      <vt:variant>
        <vt:lpwstr>_Toc23933736</vt:lpwstr>
      </vt:variant>
      <vt:variant>
        <vt:i4>1376315</vt:i4>
      </vt:variant>
      <vt:variant>
        <vt:i4>124</vt:i4>
      </vt:variant>
      <vt:variant>
        <vt:i4>0</vt:i4>
      </vt:variant>
      <vt:variant>
        <vt:i4>5</vt:i4>
      </vt:variant>
      <vt:variant>
        <vt:lpwstr/>
      </vt:variant>
      <vt:variant>
        <vt:lpwstr>_Toc23933735</vt:lpwstr>
      </vt:variant>
      <vt:variant>
        <vt:i4>1310779</vt:i4>
      </vt:variant>
      <vt:variant>
        <vt:i4>118</vt:i4>
      </vt:variant>
      <vt:variant>
        <vt:i4>0</vt:i4>
      </vt:variant>
      <vt:variant>
        <vt:i4>5</vt:i4>
      </vt:variant>
      <vt:variant>
        <vt:lpwstr/>
      </vt:variant>
      <vt:variant>
        <vt:lpwstr>_Toc23933734</vt:lpwstr>
      </vt:variant>
      <vt:variant>
        <vt:i4>1114171</vt:i4>
      </vt:variant>
      <vt:variant>
        <vt:i4>112</vt:i4>
      </vt:variant>
      <vt:variant>
        <vt:i4>0</vt:i4>
      </vt:variant>
      <vt:variant>
        <vt:i4>5</vt:i4>
      </vt:variant>
      <vt:variant>
        <vt:lpwstr/>
      </vt:variant>
      <vt:variant>
        <vt:lpwstr>_Toc23933731</vt:lpwstr>
      </vt:variant>
      <vt:variant>
        <vt:i4>1048635</vt:i4>
      </vt:variant>
      <vt:variant>
        <vt:i4>106</vt:i4>
      </vt:variant>
      <vt:variant>
        <vt:i4>0</vt:i4>
      </vt:variant>
      <vt:variant>
        <vt:i4>5</vt:i4>
      </vt:variant>
      <vt:variant>
        <vt:lpwstr/>
      </vt:variant>
      <vt:variant>
        <vt:lpwstr>_Toc23933730</vt:lpwstr>
      </vt:variant>
      <vt:variant>
        <vt:i4>1638458</vt:i4>
      </vt:variant>
      <vt:variant>
        <vt:i4>100</vt:i4>
      </vt:variant>
      <vt:variant>
        <vt:i4>0</vt:i4>
      </vt:variant>
      <vt:variant>
        <vt:i4>5</vt:i4>
      </vt:variant>
      <vt:variant>
        <vt:lpwstr/>
      </vt:variant>
      <vt:variant>
        <vt:lpwstr>_Toc23933729</vt:lpwstr>
      </vt:variant>
      <vt:variant>
        <vt:i4>1441850</vt:i4>
      </vt:variant>
      <vt:variant>
        <vt:i4>94</vt:i4>
      </vt:variant>
      <vt:variant>
        <vt:i4>0</vt:i4>
      </vt:variant>
      <vt:variant>
        <vt:i4>5</vt:i4>
      </vt:variant>
      <vt:variant>
        <vt:lpwstr/>
      </vt:variant>
      <vt:variant>
        <vt:lpwstr>_Toc23933726</vt:lpwstr>
      </vt:variant>
      <vt:variant>
        <vt:i4>1376314</vt:i4>
      </vt:variant>
      <vt:variant>
        <vt:i4>88</vt:i4>
      </vt:variant>
      <vt:variant>
        <vt:i4>0</vt:i4>
      </vt:variant>
      <vt:variant>
        <vt:i4>5</vt:i4>
      </vt:variant>
      <vt:variant>
        <vt:lpwstr/>
      </vt:variant>
      <vt:variant>
        <vt:lpwstr>_Toc23933725</vt:lpwstr>
      </vt:variant>
      <vt:variant>
        <vt:i4>1310778</vt:i4>
      </vt:variant>
      <vt:variant>
        <vt:i4>82</vt:i4>
      </vt:variant>
      <vt:variant>
        <vt:i4>0</vt:i4>
      </vt:variant>
      <vt:variant>
        <vt:i4>5</vt:i4>
      </vt:variant>
      <vt:variant>
        <vt:lpwstr/>
      </vt:variant>
      <vt:variant>
        <vt:lpwstr>_Toc23933724</vt:lpwstr>
      </vt:variant>
      <vt:variant>
        <vt:i4>1114170</vt:i4>
      </vt:variant>
      <vt:variant>
        <vt:i4>76</vt:i4>
      </vt:variant>
      <vt:variant>
        <vt:i4>0</vt:i4>
      </vt:variant>
      <vt:variant>
        <vt:i4>5</vt:i4>
      </vt:variant>
      <vt:variant>
        <vt:lpwstr/>
      </vt:variant>
      <vt:variant>
        <vt:lpwstr>_Toc23933721</vt:lpwstr>
      </vt:variant>
      <vt:variant>
        <vt:i4>1048634</vt:i4>
      </vt:variant>
      <vt:variant>
        <vt:i4>70</vt:i4>
      </vt:variant>
      <vt:variant>
        <vt:i4>0</vt:i4>
      </vt:variant>
      <vt:variant>
        <vt:i4>5</vt:i4>
      </vt:variant>
      <vt:variant>
        <vt:lpwstr/>
      </vt:variant>
      <vt:variant>
        <vt:lpwstr>_Toc23933720</vt:lpwstr>
      </vt:variant>
      <vt:variant>
        <vt:i4>1638457</vt:i4>
      </vt:variant>
      <vt:variant>
        <vt:i4>64</vt:i4>
      </vt:variant>
      <vt:variant>
        <vt:i4>0</vt:i4>
      </vt:variant>
      <vt:variant>
        <vt:i4>5</vt:i4>
      </vt:variant>
      <vt:variant>
        <vt:lpwstr/>
      </vt:variant>
      <vt:variant>
        <vt:lpwstr>_Toc23933719</vt:lpwstr>
      </vt:variant>
      <vt:variant>
        <vt:i4>1572921</vt:i4>
      </vt:variant>
      <vt:variant>
        <vt:i4>58</vt:i4>
      </vt:variant>
      <vt:variant>
        <vt:i4>0</vt:i4>
      </vt:variant>
      <vt:variant>
        <vt:i4>5</vt:i4>
      </vt:variant>
      <vt:variant>
        <vt:lpwstr/>
      </vt:variant>
      <vt:variant>
        <vt:lpwstr>_Toc23933718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subject/>
  <dc:creator>CNIS</dc:creator>
  <cp:keywords/>
  <dc:description/>
  <cp:lastModifiedBy>卢俊</cp:lastModifiedBy>
  <cp:revision>4</cp:revision>
  <dcterms:created xsi:type="dcterms:W3CDTF">2019-11-07T02:59:00Z</dcterms:created>
  <dcterms:modified xsi:type="dcterms:W3CDTF">2019-11-07T03:10:00Z</dcterms:modified>
</cp:coreProperties>
</file>