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hint="default" w:ascii="Times New Roman" w:hAnsi="Times New Roman" w:cs="Times New Roman"/>
        </w:rPr>
      </w:pPr>
    </w:p>
    <w:p>
      <w:pPr>
        <w:ind w:left="420" w:firstLine="0" w:firstLineChars="0"/>
        <w:rPr>
          <w:rFonts w:hint="default" w:ascii="Times New Roman" w:hAnsi="Times New Roman" w:cs="Times New Roman"/>
        </w:rPr>
      </w:pPr>
    </w:p>
    <w:p>
      <w:pPr>
        <w:ind w:firstLine="0" w:firstLineChars="0"/>
        <w:rPr>
          <w:rFonts w:hint="default" w:ascii="Times New Roman" w:hAnsi="Times New Roman" w:cs="Times New Roman"/>
          <w:b/>
          <w:color w:val="FF0000"/>
          <w:w w:val="80"/>
          <w:sz w:val="90"/>
          <w:szCs w:val="90"/>
        </w:rPr>
      </w:pPr>
      <w:r>
        <w:rPr>
          <w:rFonts w:hint="default" w:ascii="Times New Roman" w:hAnsi="Times New Roman" w:cs="Times New Roman"/>
          <w:b/>
          <w:color w:val="FF0000"/>
          <w:w w:val="80"/>
          <w:sz w:val="90"/>
          <w:szCs w:val="90"/>
        </w:rPr>
        <w:t>江苏省工业和信息化厅文件</w:t>
      </w:r>
    </w:p>
    <w:p>
      <w:pPr>
        <w:spacing w:line="600" w:lineRule="exact"/>
        <w:ind w:firstLine="0" w:firstLineChars="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苏工信服务〔202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574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>
      <w:pPr>
        <w:spacing w:line="600" w:lineRule="exact"/>
        <w:ind w:firstLine="0" w:firstLineChars="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1312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ksnmf9YBAAB7AwAA&#10;DgAAAGRycy9lMm9Eb2MueG1srVO9jhMxEO6ReAfLPdnNShywyuaKnEJzQKQ76B3/ZC1sj2U72c1L&#10;8AJIdFBR0vM2HI/B2Pm5AzrEFqOdv29mvhnPLkdryE6GqMF1dDqpKZGOg9Bu09G3t8snzymJiTnB&#10;DDjZ0b2M9HL++NFs8K1soAcjZCAI4mI7+I72Kfm2qiLvpWVxAl46dCoIliVUw6YSgQ2Ibk3V1PVF&#10;NUAQPgCXMaL16uCk84KvlOTpjVJRJmI6ir2lIkOR6yyr+Yy1m8B8r/mxDfYPXVimHRY9Q12xxMg2&#10;6L+grOYBIqg04WArUEpzWWbAaab1H9Pc9MzLMguSE/2Zpvj/YPnr3SoQLTraUOKYxRXdffz248Pn&#10;n98/obz7+oU0maTBxxZjF24V8ph8dDf+Gvj7SBwseuY2sjR7u/eIkMJW5qTqt6ysRI/V1sMrEBjG&#10;tgkKaaMKliij/btjbi6B3JCxLGp/XpQcE+FovJg+a3D7lPCTr2JtRsmJPsT0UoIl+aejRrvMIWvZ&#10;7jqm3NV9SDY7WGpjyh0YRwY84hf107pkRDBaZG+Oi2GzXphAdgxPabms8SszoudhWICtE4cqxuU8&#10;Wa7wWPrEwYHQNYj9KpyIwg2X5o7XmE/ooV7ovH8z8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6&#10;fHlz1wAAAAkBAAAPAAAAAAAAAAEAIAAAADgAAABkcnMvZG93bnJldi54bWxQSwECFAAUAAAACACH&#10;TuJAksnmf9YBAAB7AwAADgAAAAAAAAABACAAAAA8AQAAZHJzL2Uyb0RvYy54bWxQSwUGAAAAAAYA&#10;BgBZAQAAh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0288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fzawG1AEAAHsDAAAO&#10;AAAAZHJzL2Uyb0RvYy54bWytU0uOEzEQ3SNxB8t70p1IDNBKZxYZDZsBIs3A3vGn28J2WbaT7lyC&#10;CyCxgxVL9tyG4RiUnc982CF6Uer6vap6VZ6fj9aQrQxRg2vpdFJTIh0HoV3X0vc3l89eUhITc4IZ&#10;cLKlOxnp+eLpk/ngGzmDHoyQgSCIi83gW9qn5JuqiryXlsUJeOnQqSBYllANXSUCGxDdmmpW12fV&#10;AEH4AFzGiNaLvZMuCr5Skqd3SkWZiGkp9paKDEWus6wWc9Z0gfle80Mb7B+6sEw7LHqCumCJkU3Q&#10;f0FZzQNEUGnCwVaglOayzIDTTOtH01z3zMsyC5IT/Ymm+P9g+dvtKhAtcHeUOGZxRbeff/z69PX3&#10;zy8ob79/I9NM0uBjg7FLtwp5TD66a38F/GMkDpY9c50szd7sPCKksJE5qXqQlZXosdp6eAMCw9gm&#10;QSFtVMESZbT/cMjNJZAbMpZF7U6LkmMiHI1n0xcz3D4l/OirWJNRcqIPMb2WYEn+aanRLnPIGra9&#10;iil3dReSzQ4utTHlDowjAxLxqn5el4wIRovszXExdOulCWTL8imVr8yInvthATZO7KsYl/NkucJD&#10;6SMHe0LXIHarcCQKN1yaO1xjPqH7eqHz7s0s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07Cwo&#10;1gAAAA0BAAAPAAAAAAAAAAEAIAAAADgAAABkcnMvZG93bnJldi54bWxQSwECFAAUAAAACACHTuJA&#10;382sBtQBAAB7AwAADgAAAAAAAAABACAAAAA7AQAAZHJzL2Uyb0RvYy54bWxQSwUGAAAAAAYABgBZ&#10;AQAAg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4"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Content"/>
      <w:bookmarkEnd w:id="0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关于公布第七批江苏省服务型制造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示范企业（平台）名单的通知</w:t>
      </w:r>
    </w:p>
    <w:p>
      <w:pPr>
        <w:snapToGrid w:val="0"/>
        <w:spacing w:line="580" w:lineRule="atLeas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atLeast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各设区市工信局，昆山市、泰兴市、沭阳县工信局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，各有关单位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</w:t>
      </w:r>
    </w:p>
    <w:p>
      <w:pPr>
        <w:pStyle w:val="4"/>
        <w:shd w:val="clear" w:color="auto" w:fill="FFFFFF"/>
        <w:spacing w:before="0" w:beforeAutospacing="0" w:after="0" w:afterAutospacing="0" w:line="520" w:lineRule="atLeas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根据《关于组织开展第七批省级服务型制造示范遴选工作的通知》（苏工信服务〔2022〕195号），经企业自愿申报、地方推荐、形式审查、专家评审、现场核查、信用查询、公示等程序，遴选出第七批江苏省服务型制造示范企业105家和服务型制造示范平台21个，现予公布。示范期为自公布日起三年。各地工信部门要结合实际，进一步做好经验总结和示范推广，指导和推动我省服务型制造新业态新模式创新发展，加快形成制造业转型升级新的经济增长点。</w:t>
      </w:r>
    </w:p>
    <w:p>
      <w:pPr>
        <w:pStyle w:val="4"/>
        <w:shd w:val="clear" w:color="auto" w:fill="FFFFFF"/>
        <w:spacing w:before="0" w:beforeAutospacing="0" w:after="0" w:afterAutospacing="0" w:line="520" w:lineRule="atLeas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atLeas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附件: 第七批江苏省服务型制造示范企业（平台）名单 </w:t>
      </w:r>
    </w:p>
    <w:p>
      <w:pPr>
        <w:ind w:firstLine="640" w:firstLineChars="20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江苏省工业和信息化厅                    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2022年10月2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bookmarkStart w:id="3" w:name="_GoBack"/>
      <w:bookmarkEnd w:id="3"/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spacing w:line="580" w:lineRule="exact"/>
        <w:ind w:firstLine="178" w:firstLineChars="85"/>
        <w:rPr>
          <w:rFonts w:hint="default" w:ascii="Times New Roman" w:hAnsi="Times New Roman" w:cs="Times New Roman"/>
        </w:rPr>
      </w:pPr>
      <w:bookmarkStart w:id="1" w:name="抄送单位"/>
      <w:bookmarkEnd w:id="1"/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-180340</wp:posOffset>
                </wp:positionH>
                <wp:positionV relativeFrom="paragraph">
                  <wp:posOffset>520700</wp:posOffset>
                </wp:positionV>
                <wp:extent cx="6000115" cy="8890"/>
                <wp:effectExtent l="0" t="9525" r="635" b="1016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000115" cy="889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4.2pt;margin-top:41pt;height:0.7pt;width:472.45pt;z-index:251658240;mso-width-relative:page;mso-height-relative:page;" filled="f" stroked="t" coordsize="21600,21600" o:gfxdata="UEsFBgAAAAAAAAAAAAAAAAAAAAAAAFBLAwQKAAAAAACHTuJAAAAAAAAAAAAAAAAABAAAAGRycy9Q&#10;SwMEFAAAAAgAh07iQKFtBnjXAAAACQEAAA8AAABkcnMvZG93bnJldi54bWxNj8tuwjAQRfeV+Adr&#10;kLpBYCelKA1xWCAVqRJdAP0AEw9JIB5HsXn07ztdtcu5c3QfxerhOnHDIbSeNCQzBQKp8ralWsPX&#10;4X2agQjRkDWdJ9TwjQFW5eipMLn1d9rhbR9rwSYUcqOhibHPpQxVg86Eme+R+HfygzORz6GWdjB3&#10;NnedTJVaSGda4oTG9LhusLrsr05DmND2c7fl0APiSZ0n/WbjPrR+HidqCSLiI/7B8Fufq0PJnY7+&#10;SjaITsM0zeaMashS3sTAW7J4BXFk4WUOsizk/wXlD1BLAwQUAAAACACHTuJARnfHy/ABAAC4AwAA&#10;DgAAAGRycy9lMm9Eb2MueG1srVM7bhsxEO0D+A4E+2hXNmzIC61cWLGbIBGQTz/iZ5cAfyAprXSJ&#10;XCBAuqRKmT63iXOMDLmK/EkTBNmCGO4MH+e9eZxf7YwmWxGicral00lNibDMcWW7lr57e/N8RklM&#10;YDloZ0VL9yLSq8XJs/ngG3Hqeqe5CARBbGwG39I+Jd9UVWS9MBAnzguLSemCgYTb0FU8wIDoRlen&#10;dX1RDS5wHxwTMeLf5Ziki4IvpWDptZRRJKJbir2lsoayrvNaLebQdAF8r9ihDfiHLgwoi5ceoZaQ&#10;gGyC+gPKKBZcdDJNmDOVk1IxUTggm2n9hM2bHrwoXFCc6I8yxf8Hy15tV4Eo3tIzSiwYHNHdx28/&#10;Pnz++f0Trndfv5CzLNLgY4O113YVDrvoVyEz3slgiNTKv29pCpvcLzRIjOyKyvujymKXCMOfF3Vd&#10;T6fnlDDMzWaXZQjVCJTP+hDTrXCG5KClWtkRE7YvY8LLsfR3SS7XlgzovMv6HOfLAD0kNSQMjUdW&#10;0Xaloei04jdK63wkhm59rQPZQnZF+TJHBH5Ulm9ZQuzHupIa/dIL4C8sJ2nvUS+Lxqa5ByM4JVrg&#10;O8gRAkKTQOm/qcSrtc0HRPHsgWgWfZQ5R2vH9zirjQ+q61GYInZuOyfRHoXAwcrZfw/3per+wS1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KFtBnjXAAAACQEAAA8AAAAAAAAAAQAgAAAAOAAAAGRy&#10;cy9kb3ducmV2LnhtbFBLAQIUABQAAAAIAIdO4kBGd8fL8AEAALgDAAAOAAAAAAAAAAEAIAAAADwB&#10;AABkcnMvZTJvRG9jLnhtbFBLBQYAAAAABgAGAFkBAACe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74295</wp:posOffset>
                </wp:positionV>
                <wp:extent cx="597154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9715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95pt;margin-top:5.85pt;height:0pt;width:470.2pt;z-index:251659264;mso-width-relative:page;mso-height-relative:page;" filled="f" stroked="t" coordsize="21600,21600" o:gfxdata="UEsFBgAAAAAAAAAAAAAAAAAAAAAAAFBLAwQKAAAAAACHTuJAAAAAAAAAAAAAAAAABAAAAGRycy9Q&#10;SwMEFAAAAAgAh07iQKePQobWAAAACQEAAA8AAABkcnMvZG93bnJldi54bWxNj8tOwzAQRfdI/IM1&#10;ldi1diJB2xCnEi8JCTZt+IBpbJKo9jjETlv+nkEsynLmHt05U27O3omjHWMfSEO2UCAsNcH01Gr4&#10;qF/mKxAxIRl0gayGbxthU11flViYcKKtPe5SK7iEYoEaupSGQsrYdNZjXITBEmefYfSYeBxbaUY8&#10;cbl3MlfqTnrsiS90ONjHzjaH3eQ15PWk3h5eV9INX/W2fn7Hpz6i1jezTN2DSPacLjD86rM6VOy0&#10;DxOZKJyGeb5cM8pBtgTBwDrLb0Hs/xayKuX/D6ofUEsDBBQAAAAIAIdO4kCSjsUx7AEAALUDAAAO&#10;AAAAZHJzL2Uyb0RvYy54bWytUztuGzEQ7QPkDgT7aCVDiu2FVi4s202QCIiTfsTPLgH+QFJa6RK5&#10;QIB0SZUyvW9j5xgecmXl1wRBthiQO8M38x4f5xc7o8lWhKicbehkNKZEWOa4sm1D391evzijJCaw&#10;HLSzoqF7EenF4vmzee9rceI6p7kIBEFsrHvf0C4lX1dVZJ0wEEfOC4tJ6YKBhNvQVjxAj+hGVyfj&#10;8cuqd4H74JiIEf8uhyRdFHwpBUtvpIwiEd1QnC2VGEpc51gt5lC3AXyn2GEM+IcpDCiLTY9QS0hA&#10;NkH9AWUUCy46mUbMmcpJqZgoHJDNZPwbm7cdeFG4oDjRH2WK/w+Wvd6uAlG8oVNKLBi8ooeP3+4/&#10;fP5+9wnjw9cvZJpF6n2ssfbSrsJhF/0qZMY7GQyRWvn3DU1hk+eFGomRXVF5f1RZ7BJh+HN2fjqZ&#10;TfEy2FOuGlDyQR9iuhHOkLxoqFZ2AITtq5iwM5Y+leRybUmPtpudnc4QD9BAUkPCpfFIKdq2TBOd&#10;VvxaaZ2PxNCuL3UgW8iWKF8miMC/lOUuS4jdUFdSg1k6AfzKcpL2HsWy6GqaZzCCU6IFPoK8QkCo&#10;Eyj9N5XYWtt8QBTDHohmxQeN82rt+B4vauODajsUpiidx85J9EYhcPBxNt/P+1L147UtH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nj0KG1gAAAAkBAAAPAAAAAAAAAAEAIAAAADgAAABkcnMvZG93&#10;bnJldi54bWxQSwECFAAUAAAACACHTuJAko7FMewBAAC1AwAADgAAAAAAAAABACAAAAA7AQAAZHJz&#10;L2Uyb0RvYy54bWxQSwUGAAAAAAYABgBZAQAAm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江苏省工信厅办公室              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bidi="ar"/>
        </w:rPr>
        <w:t>202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  <w:lang w:bidi="ar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 w:bidi="ar"/>
        </w:rPr>
        <w:t>10</w:t>
      </w:r>
      <w:r>
        <w:rPr>
          <w:rFonts w:hint="default" w:ascii="Times New Roman" w:hAnsi="Times New Roman" w:eastAsia="方正仿宋_GBK" w:cs="Times New Roman"/>
          <w:sz w:val="28"/>
          <w:szCs w:val="28"/>
          <w:lang w:bidi="ar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 w:bidi="ar"/>
        </w:rPr>
        <w:t>24</w:t>
      </w:r>
      <w:r>
        <w:rPr>
          <w:rFonts w:hint="default" w:ascii="Times New Roman" w:hAnsi="Times New Roman" w:eastAsia="方正仿宋_GBK" w:cs="Times New Roman"/>
          <w:sz w:val="28"/>
          <w:szCs w:val="28"/>
          <w:lang w:bidi="ar"/>
        </w:rPr>
        <w:t>日</w:t>
      </w:r>
      <w:bookmarkStart w:id="2" w:name="印发日期"/>
      <w:bookmarkEnd w:id="2"/>
      <w:r>
        <w:rPr>
          <w:rFonts w:hint="default" w:ascii="Times New Roman" w:hAnsi="Times New Roman" w:eastAsia="方正仿宋_GBK" w:cs="Times New Roman"/>
          <w:sz w:val="28"/>
          <w:szCs w:val="28"/>
        </w:rPr>
        <w:t>印发</w:t>
      </w:r>
    </w:p>
    <w:p>
      <w:pPr>
        <w:rPr>
          <w:rFonts w:hint="default" w:ascii="Times New Roman" w:hAnsi="Times New Roman"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2" w:right="1474" w:bottom="1985" w:left="1474" w:header="851" w:footer="1134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68" w:rightChars="80"/>
      <w:jc w:val="right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beforeLines="50"/>
      <w:jc w:val="both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560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ab/>
    </w:r>
    <w:r>
      <w:rPr>
        <w:rFonts w:hint="eastAsia"/>
        <w:kern w:val="0"/>
        <w:sz w:val="28"/>
        <w:szCs w:val="28"/>
      </w:rPr>
      <w:tab/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D9549"/>
    <w:rsid w:val="3FD5C5B9"/>
    <w:rsid w:val="777D9549"/>
    <w:rsid w:val="F7FD70C2"/>
    <w:rsid w:val="FBE35B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2022-11-10T02:13:00Z</dcterms:created>
  <dc:creator>uos</dc:creator>
  <cp:lastModifiedBy>uos</cp:lastModifiedBy>
  <dcterms:modified xsi:type="dcterms:W3CDTF">2022-11-09T10:20:59Z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