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hint="default" w:ascii="Times New Roman" w:hAnsi="Times New Roman" w:cs="Times New Roman"/>
        </w:rPr>
      </w:pPr>
    </w:p>
    <w:p>
      <w:pPr>
        <w:ind w:left="420" w:firstLine="0" w:firstLineChars="0"/>
        <w:rPr>
          <w:rFonts w:hint="default" w:ascii="Times New Roman" w:hAnsi="Times New Roman" w:cs="Times New Roman"/>
        </w:rPr>
      </w:pPr>
    </w:p>
    <w:p>
      <w:pPr>
        <w:ind w:firstLine="0" w:firstLineChars="0"/>
        <w:rPr>
          <w:rFonts w:hint="default" w:ascii="Times New Roman" w:hAnsi="Times New Roman" w:cs="Times New Roman"/>
          <w:b/>
          <w:color w:val="FF0000"/>
          <w:w w:val="80"/>
          <w:sz w:val="90"/>
          <w:szCs w:val="90"/>
        </w:rPr>
      </w:pPr>
      <w:r>
        <w:rPr>
          <w:rFonts w:hint="default" w:ascii="Times New Roman" w:hAnsi="Times New Roman" w:cs="Times New Roman"/>
          <w:b/>
          <w:color w:val="FF0000"/>
          <w:w w:val="80"/>
          <w:sz w:val="90"/>
          <w:szCs w:val="90"/>
        </w:rPr>
        <w:t>江苏省工业和信息化厅文件</w:t>
      </w: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苏工信服务〔202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〕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574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号</w:t>
      </w:r>
    </w:p>
    <w:p>
      <w:pPr>
        <w:spacing w:line="600" w:lineRule="exact"/>
        <w:ind w:firstLine="0" w:firstLineChars="0"/>
        <w:jc w:val="center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1312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6&#10;fHlz1wAAAAkBAAAPAAAAAAAAAAEAIAAAADgAAABkcnMvZG93bnJldi54bWxQSwECFAAUAAAACACH&#10;TuJAksnmf9YBAAB7AwAADgAAAAAAAAABACAAAAA8AQAAZHJzL2Uyb0RvYy54bWxQSwUGAAAAAAYA&#10;BgBZAQAAhA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0288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07Cwo&#10;1gAAAA0BAAAPAAAAAAAAAAEAIAAAADgAAABkcnMvZG93bnJldi54bWxQSwECFAAUAAAACACHTuJA&#10;382sBtQBAAB7AwAADgAAAAAAAAABACAAAAA7AQAAZHJzL2Uyb0RvYy54bWxQSwUGAAAAAAYABgBZ&#10;AQAAgQ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pStyle w:val="4"/>
        <w:shd w:val="clear" w:color="auto" w:fill="FFFFFF"/>
        <w:spacing w:line="60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bookmarkStart w:id="0" w:name="Content"/>
      <w:bookmarkEnd w:id="0"/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关于公布第七批江苏省服务型制造</w:t>
      </w:r>
    </w:p>
    <w:p>
      <w:pPr>
        <w:pStyle w:val="4"/>
        <w:shd w:val="clear" w:color="auto" w:fill="FFFFFF"/>
        <w:spacing w:before="0" w:beforeAutospacing="0" w:after="0" w:afterAutospacing="0" w:line="600" w:lineRule="exact"/>
        <w:jc w:val="center"/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sz w:val="44"/>
          <w:szCs w:val="44"/>
        </w:rPr>
        <w:t>示范企业（平台）名单的通知</w:t>
      </w:r>
    </w:p>
    <w:p>
      <w:pPr>
        <w:snapToGrid w:val="0"/>
        <w:spacing w:line="580" w:lineRule="atLeast"/>
        <w:ind w:firstLine="0" w:firstLineChars="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atLeast"/>
        <w:rPr>
          <w:rFonts w:hint="default" w:ascii="Times New Roman" w:hAnsi="Times New Roman" w:cs="Times New Roman"/>
          <w:color w:val="000000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各设区市工信局，昆山市、泰兴市、沭阳县工信局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，各有关单位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：</w:t>
      </w:r>
    </w:p>
    <w:p>
      <w:pPr>
        <w:pStyle w:val="4"/>
        <w:shd w:val="clear" w:color="auto" w:fill="FFFFFF"/>
        <w:spacing w:before="0" w:beforeAutospacing="0" w:after="0" w:afterAutospacing="0" w:line="520" w:lineRule="atLeast"/>
        <w:ind w:firstLine="640" w:firstLineChars="200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根据《关于组织开展第七批省级服务型制造示范遴选工作的通知》（苏工信服务〔2022〕195号），经企业自愿申报、地方推荐、形式审查、专家评审、现场核查、信用查询、公示等程序，遴选出第七批江苏省服务型制造示范企业105家和服务型制造示范平台21个，现予公布。示范期为自公布日起三年。各地工信部门要结合实际，进一步做好经验总结和示范推广，指导和推动我省服务型制造新业态新模式创新发展，加快形成制造业转型升级新的经济增长点。</w:t>
      </w:r>
    </w:p>
    <w:p>
      <w:pPr>
        <w:pStyle w:val="4"/>
        <w:shd w:val="clear" w:color="auto" w:fill="FFFFFF"/>
        <w:spacing w:before="0" w:beforeAutospacing="0" w:after="0" w:afterAutospacing="0" w:line="520" w:lineRule="atLeast"/>
        <w:ind w:firstLine="640" w:firstLineChars="200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atLeast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附件: 第七批江苏省服务型制造示范企业（平台）名单 </w:t>
      </w:r>
    </w:p>
    <w:p>
      <w:pPr>
        <w:ind w:firstLine="640" w:firstLineChars="200"/>
        <w:jc w:val="righ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ind w:firstLine="640" w:firstLineChars="200"/>
        <w:jc w:val="right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ind w:firstLine="640" w:firstLineChars="200"/>
        <w:jc w:val="right"/>
        <w:rPr>
          <w:rFonts w:hint="default" w:ascii="Times New Roman" w:hAnsi="Times New Roman" w:eastAsia="仿宋" w:cs="Times New Roman"/>
          <w:sz w:val="32"/>
          <w:szCs w:val="32"/>
        </w:rPr>
      </w:pPr>
      <w:r>
        <w:rPr>
          <w:rFonts w:hint="default" w:ascii="Times New Roman" w:hAnsi="Times New Roman" w:eastAsia="仿宋" w:cs="Times New Roman"/>
          <w:sz w:val="32"/>
          <w:szCs w:val="32"/>
        </w:rPr>
        <w:t xml:space="preserve">                          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 xml:space="preserve">江苏省工业和信息化厅                            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 xml:space="preserve">           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2022年10月2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"/>
        </w:rPr>
        <w:t>4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日</w:t>
      </w: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  <w:bookmarkStart w:id="3" w:name="_GoBack"/>
      <w:bookmarkEnd w:id="3"/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pStyle w:val="4"/>
        <w:shd w:val="clear" w:color="auto" w:fill="FFFFFF"/>
        <w:spacing w:before="0" w:beforeAutospacing="0" w:after="0" w:afterAutospacing="0" w:line="520" w:lineRule="exact"/>
        <w:jc w:val="center"/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</w:pPr>
    </w:p>
    <w:p>
      <w:pPr>
        <w:spacing w:line="580" w:lineRule="exact"/>
        <w:ind w:firstLine="178" w:firstLineChars="85"/>
        <w:rPr>
          <w:rFonts w:hint="default" w:ascii="Times New Roman" w:hAnsi="Times New Roman" w:cs="Times New Roman"/>
        </w:rPr>
      </w:pPr>
      <w:bookmarkStart w:id="1" w:name="抄送单位"/>
      <w:bookmarkEnd w:id="1"/>
      <w:r>
        <w:rPr>
          <w:rFonts w:hint="default" w:ascii="Times New Roman" w:hAnsi="Times New Roman" w:cs="Times New Roman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-180340</wp:posOffset>
                </wp:positionH>
                <wp:positionV relativeFrom="paragraph">
                  <wp:posOffset>520700</wp:posOffset>
                </wp:positionV>
                <wp:extent cx="6000115" cy="8890"/>
                <wp:effectExtent l="0" t="9525" r="635" b="1016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6000115" cy="8890"/>
                        </a:xfrm>
                        <a:prstGeom prst="line">
                          <a:avLst/>
                        </a:prstGeom>
                        <a:ln w="190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14.2pt;margin-top:41pt;height:0.7pt;width:472.45pt;z-index:251658240;mso-width-relative:page;mso-height-relative:page;" filled="f" stroked="t" coordsize="21600,21600" o:gfxdata="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BYAAABkcnMvUEsBAhQAFAAAAAgAh07iQKFtBnjXAAAACQEAAA8AAAAAAAAAAQAgAAAAOAAAAGRy&#10;cy9kb3ducmV2LnhtbFBLAQIUABQAAAAIAIdO4kBGd8fL8AEAALgDAAAOAAAAAAAAAAEAIAAAADwB&#10;AABkcnMvZTJvRG9jLnhtbFBLBQYAAAAABgAGAFkBAACeBQAAAAA=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-177165</wp:posOffset>
                </wp:positionH>
                <wp:positionV relativeFrom="paragraph">
                  <wp:posOffset>74295</wp:posOffset>
                </wp:positionV>
                <wp:extent cx="597154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true">
                          <a:off x="0" y="0"/>
                          <a:ext cx="5971540" cy="0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upright="true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13.95pt;margin-top:5.85pt;height:0pt;width:470.2pt;z-index:251659264;mso-width-relative:page;mso-height-relative:page;" filled="f" stroked="t" coordsize="21600,21600" o:gfxdata="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方正仿宋_GBK" w:cs="Times New Roman"/>
          <w:sz w:val="28"/>
          <w:szCs w:val="28"/>
        </w:rPr>
        <w:t xml:space="preserve">江苏省工信厅办公室                       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202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2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年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10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28"/>
          <w:szCs w:val="28"/>
          <w:lang w:val="en-US" w:eastAsia="zh-CN" w:bidi="ar"/>
        </w:rPr>
        <w:t>24</w:t>
      </w:r>
      <w:r>
        <w:rPr>
          <w:rFonts w:hint="default" w:ascii="Times New Roman" w:hAnsi="Times New Roman" w:eastAsia="方正仿宋_GBK" w:cs="Times New Roman"/>
          <w:sz w:val="28"/>
          <w:szCs w:val="28"/>
          <w:lang w:bidi="ar"/>
        </w:rPr>
        <w:t>日</w:t>
      </w:r>
      <w:bookmarkStart w:id="2" w:name="印发日期"/>
      <w:bookmarkEnd w:id="2"/>
      <w:r>
        <w:rPr>
          <w:rFonts w:hint="default" w:ascii="Times New Roman" w:hAnsi="Times New Roman" w:eastAsia="方正仿宋_GBK" w:cs="Times New Roman"/>
          <w:sz w:val="28"/>
          <w:szCs w:val="28"/>
        </w:rPr>
        <w:t>印发</w:t>
      </w:r>
    </w:p>
    <w:p>
      <w:pPr>
        <w:rPr>
          <w:rFonts w:hint="default" w:ascii="Times New Roman" w:hAnsi="Times New Roman" w:cs="Times New Roman"/>
        </w:rPr>
      </w:pP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2" w:right="1474" w:bottom="1985" w:left="1474" w:header="851" w:footer="1134" w:gutter="0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168" w:rightChars="80"/>
      <w:jc w:val="right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120" w:beforeLines="50"/>
      <w:jc w:val="both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560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  <w:p>
    <w:pPr>
      <w:pStyle w:val="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77D9549"/>
    <w:rsid w:val="3FD5C5B9"/>
    <w:rsid w:val="777D9549"/>
    <w:rsid w:val="F7FD70C2"/>
    <w:rsid w:val="FBE35BF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7">
    <w:name w:val="Hyperlink"/>
    <w:basedOn w:val="6"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2022-11-10T02:13:00Z</dcterms:created>
  <dc:creator>uos</dc:creator>
  <cp:lastModifiedBy>uos</cp:lastModifiedBy>
  <dcterms:modified xsi:type="dcterms:W3CDTF">2022-11-09T10:20:59Z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