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B80" w:rsidRDefault="00651B80" w:rsidP="00651B80">
      <w:pPr>
        <w:ind w:left="420" w:firstLineChars="0" w:firstLine="0"/>
        <w:rPr>
          <w:rFonts w:hint="eastAsia"/>
        </w:rPr>
      </w:pPr>
    </w:p>
    <w:p w:rsidR="00651B80" w:rsidRPr="00261C62" w:rsidRDefault="00651B80" w:rsidP="00651B80">
      <w:pPr>
        <w:ind w:firstLineChars="0" w:firstLine="0"/>
        <w:jc w:val="distribute"/>
        <w:rPr>
          <w:rFonts w:hint="eastAsia"/>
          <w:b/>
          <w:color w:val="FF0000"/>
          <w:w w:val="80"/>
          <w:sz w:val="90"/>
          <w:szCs w:val="90"/>
        </w:rPr>
      </w:pPr>
      <w:r w:rsidRPr="00261C62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651B80" w:rsidRDefault="00651B80" w:rsidP="00651B80">
      <w:pPr>
        <w:ind w:left="420" w:firstLineChars="0" w:firstLine="0"/>
        <w:rPr>
          <w:rFonts w:hint="eastAsia"/>
        </w:rPr>
      </w:pPr>
    </w:p>
    <w:p w:rsidR="00651B80" w:rsidRDefault="00651B80" w:rsidP="00651B80">
      <w:pPr>
        <w:ind w:left="420" w:firstLineChars="0" w:firstLine="0"/>
        <w:rPr>
          <w:rFonts w:hint="eastAsia"/>
        </w:rPr>
      </w:pPr>
    </w:p>
    <w:p w:rsidR="00651B80" w:rsidRDefault="00651B80" w:rsidP="00651B80">
      <w:pPr>
        <w:spacing w:line="600" w:lineRule="exact"/>
        <w:ind w:firstLineChars="0" w:firstLine="0"/>
        <w:jc w:val="center"/>
        <w:rPr>
          <w:rFonts w:ascii="仿宋" w:eastAsia="仿宋" w:hAnsi="仿宋"/>
          <w:sz w:val="32"/>
          <w:szCs w:val="32"/>
        </w:rPr>
      </w:pPr>
      <w:bookmarkStart w:id="0" w:name="文号"/>
      <w:r>
        <w:rPr>
          <w:rFonts w:ascii="方正仿宋_GBK" w:eastAsia="方正仿宋_GBK" w:hAnsi="仿宋_GB2312" w:hint="eastAsia"/>
          <w:sz w:val="32"/>
          <w:szCs w:val="32"/>
        </w:rPr>
        <w:t>苏工信装备〔</w:t>
      </w:r>
      <w:r>
        <w:rPr>
          <w:rFonts w:ascii="方正仿宋_GBK" w:eastAsia="方正仿宋_GBK" w:hAnsi="仿宋_GB2312"/>
          <w:sz w:val="32"/>
          <w:szCs w:val="32"/>
        </w:rPr>
        <w:t>2018〕184号</w:t>
      </w:r>
      <w:bookmarkEnd w:id="0"/>
    </w:p>
    <w:p w:rsidR="00651B80" w:rsidRDefault="00651B80" w:rsidP="00651B80">
      <w:pPr>
        <w:ind w:firstLine="420"/>
        <w:rPr>
          <w:rFonts w:ascii="方正仿宋_GBK" w:eastAsia="方正仿宋_GBK" w:hAnsi="仿宋" w:hint="eastAsia"/>
          <w:sz w:val="32"/>
          <w:szCs w:val="32"/>
          <w:bdr w:val="none" w:sz="0" w:space="0" w:color="auto" w:frame="1"/>
          <w:shd w:val="clear" w:color="auto" w:fill="FFFFFF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-226695</wp:posOffset>
                </wp:positionH>
                <wp:positionV relativeFrom="paragraph">
                  <wp:posOffset>114300</wp:posOffset>
                </wp:positionV>
                <wp:extent cx="6172200" cy="0"/>
                <wp:effectExtent l="11430" t="9525" r="17145" b="9525"/>
                <wp:wrapNone/>
                <wp:docPr id="6" name="直接连接符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4A269C" id="直接连接符 6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85pt,9pt" to="468.1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" strokecolor="red" strokeweight="1.5pt"/>
            </w:pict>
          </mc:Fallback>
        </mc:AlternateContent>
      </w:r>
    </w:p>
    <w:p w:rsidR="00651B80" w:rsidRDefault="00651B80" w:rsidP="00651B80">
      <w:pPr>
        <w:ind w:firstLine="640"/>
        <w:rPr>
          <w:rFonts w:ascii="方正仿宋_GBK" w:eastAsia="方正仿宋_GBK" w:hAnsi="仿宋" w:hint="eastAsia"/>
          <w:sz w:val="32"/>
          <w:szCs w:val="32"/>
          <w:bdr w:val="none" w:sz="0" w:space="0" w:color="auto" w:frame="1"/>
          <w:shd w:val="clear" w:color="auto" w:fill="FFFFFF"/>
        </w:rPr>
      </w:pPr>
    </w:p>
    <w:p w:rsidR="00651B80" w:rsidRDefault="00651B80" w:rsidP="00651B80">
      <w:pPr>
        <w:spacing w:line="700" w:lineRule="exact"/>
        <w:ind w:firstLineChars="0" w:firstLine="0"/>
        <w:jc w:val="center"/>
        <w:rPr>
          <w:rFonts w:ascii="方正小标宋_GBK" w:eastAsia="方正小标宋_GBK" w:hAnsi="仿宋" w:hint="eastAsia"/>
          <w:sz w:val="44"/>
          <w:szCs w:val="44"/>
          <w:bdr w:val="none" w:sz="0" w:space="0" w:color="auto" w:frame="1"/>
          <w:shd w:val="clear" w:color="auto" w:fill="FFFFFF"/>
        </w:rPr>
      </w:pPr>
      <w:r w:rsidRPr="00B50CA7">
        <w:rPr>
          <w:rFonts w:ascii="方正小标宋_GBK" w:eastAsia="方正小标宋_GBK" w:hAnsi="仿宋" w:hint="eastAsia"/>
          <w:sz w:val="44"/>
          <w:szCs w:val="44"/>
          <w:bdr w:val="none" w:sz="0" w:space="0" w:color="auto" w:frame="1"/>
          <w:shd w:val="clear" w:color="auto" w:fill="FFFFFF"/>
        </w:rPr>
        <w:t>关于</w:t>
      </w:r>
      <w:r>
        <w:rPr>
          <w:rFonts w:ascii="方正小标宋_GBK" w:eastAsia="方正小标宋_GBK" w:hAnsi="仿宋" w:hint="eastAsia"/>
          <w:sz w:val="44"/>
          <w:szCs w:val="44"/>
          <w:bdr w:val="none" w:sz="0" w:space="0" w:color="auto" w:frame="1"/>
          <w:shd w:val="clear" w:color="auto" w:fill="FFFFFF"/>
        </w:rPr>
        <w:t>公</w:t>
      </w:r>
      <w:r w:rsidRPr="00B50CA7">
        <w:rPr>
          <w:rFonts w:ascii="方正小标宋_GBK" w:eastAsia="方正小标宋_GBK" w:hAnsi="仿宋" w:hint="eastAsia"/>
          <w:sz w:val="44"/>
          <w:szCs w:val="44"/>
          <w:bdr w:val="none" w:sz="0" w:space="0" w:color="auto" w:frame="1"/>
          <w:shd w:val="clear" w:color="auto" w:fill="FFFFFF"/>
        </w:rPr>
        <w:t>布江苏省智能制造领军服务机构</w:t>
      </w:r>
    </w:p>
    <w:p w:rsidR="00651B80" w:rsidRPr="00B50CA7" w:rsidRDefault="00651B80" w:rsidP="00651B80">
      <w:pPr>
        <w:spacing w:line="700" w:lineRule="exact"/>
        <w:ind w:firstLineChars="0" w:firstLine="0"/>
        <w:jc w:val="center"/>
        <w:rPr>
          <w:rFonts w:ascii="方正小标宋_GBK" w:eastAsia="方正小标宋_GBK" w:hAnsi="仿宋"/>
          <w:sz w:val="44"/>
          <w:szCs w:val="44"/>
          <w:bdr w:val="none" w:sz="0" w:space="0" w:color="auto" w:frame="1"/>
          <w:shd w:val="clear" w:color="auto" w:fill="FFFFFF"/>
        </w:rPr>
      </w:pPr>
      <w:r w:rsidRPr="00B50CA7">
        <w:rPr>
          <w:rFonts w:ascii="方正小标宋_GBK" w:eastAsia="方正小标宋_GBK" w:hAnsi="仿宋" w:hint="eastAsia"/>
          <w:sz w:val="44"/>
          <w:szCs w:val="44"/>
          <w:bdr w:val="none" w:sz="0" w:space="0" w:color="auto" w:frame="1"/>
          <w:shd w:val="clear" w:color="auto" w:fill="FFFFFF"/>
        </w:rPr>
        <w:t>名单（第一批）的通知</w:t>
      </w:r>
    </w:p>
    <w:p w:rsidR="00651B80" w:rsidRDefault="00651B80" w:rsidP="00651B80">
      <w:pPr>
        <w:ind w:firstLine="640"/>
        <w:rPr>
          <w:rFonts w:ascii="方正仿宋_GBK" w:eastAsia="方正仿宋_GBK" w:hAnsi="仿宋"/>
          <w:sz w:val="32"/>
          <w:szCs w:val="32"/>
          <w:bdr w:val="none" w:sz="0" w:space="0" w:color="auto" w:frame="1"/>
          <w:shd w:val="clear" w:color="auto" w:fill="FFFFFF"/>
        </w:rPr>
      </w:pPr>
    </w:p>
    <w:p w:rsidR="00651B80" w:rsidRPr="00B50CA7" w:rsidRDefault="00651B80" w:rsidP="00651B80">
      <w:pPr>
        <w:ind w:firstLineChars="0" w:firstLine="0"/>
        <w:rPr>
          <w:rFonts w:ascii="方正仿宋_GBK" w:eastAsia="方正仿宋_GBK" w:hAnsi="仿宋"/>
          <w:sz w:val="32"/>
          <w:szCs w:val="32"/>
          <w:bdr w:val="none" w:sz="0" w:space="0" w:color="auto" w:frame="1"/>
          <w:shd w:val="clear" w:color="auto" w:fill="FFFFFF"/>
        </w:rPr>
      </w:pPr>
      <w:r>
        <w:rPr>
          <w:rFonts w:ascii="方正仿宋_GBK" w:eastAsia="方正仿宋_GBK" w:hAnsi="仿宋" w:hint="eastAsia"/>
          <w:sz w:val="32"/>
          <w:szCs w:val="32"/>
          <w:bdr w:val="none" w:sz="0" w:space="0" w:color="auto" w:frame="1"/>
          <w:shd w:val="clear" w:color="auto" w:fill="FFFFFF"/>
        </w:rPr>
        <w:t>各设区市经信委，昆山市、泰兴市、沭阳县经信委（局）：</w:t>
      </w:r>
    </w:p>
    <w:p w:rsidR="00651B80" w:rsidRDefault="00651B80" w:rsidP="00651B80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B50CA7">
        <w:rPr>
          <w:rFonts w:ascii="方正仿宋_GBK" w:eastAsia="方正仿宋_GBK" w:hAnsi="仿宋" w:hint="eastAsia"/>
          <w:sz w:val="32"/>
          <w:szCs w:val="32"/>
          <w:bdr w:val="none" w:sz="0" w:space="0" w:color="auto" w:frame="1"/>
          <w:shd w:val="clear" w:color="auto" w:fill="FFFFFF"/>
        </w:rPr>
        <w:t>为</w:t>
      </w:r>
      <w:r w:rsidRPr="00B50CA7">
        <w:rPr>
          <w:rFonts w:ascii="Times New Roman" w:eastAsia="方正仿宋_GBK" w:hAnsi="Times New Roman"/>
          <w:sz w:val="32"/>
          <w:szCs w:val="32"/>
          <w:shd w:val="clear" w:color="auto" w:fill="FFFFFF"/>
        </w:rPr>
        <w:t>加快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发展</w:t>
      </w:r>
      <w:r w:rsidRPr="00B50CA7">
        <w:rPr>
          <w:rFonts w:ascii="Times New Roman" w:eastAsia="方正仿宋_GBK" w:hAnsi="Times New Roman"/>
          <w:sz w:val="32"/>
          <w:szCs w:val="32"/>
          <w:shd w:val="clear" w:color="auto" w:fill="FFFFFF"/>
        </w:rPr>
        <w:t>智能制造，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培育</w:t>
      </w:r>
      <w:r w:rsidRPr="00EF448C">
        <w:rPr>
          <w:rFonts w:ascii="Times New Roman" w:eastAsia="方正仿宋_GBK" w:hAnsi="Times New Roman"/>
          <w:sz w:val="32"/>
          <w:szCs w:val="32"/>
          <w:shd w:val="clear" w:color="auto" w:fill="FFFFFF"/>
        </w:rPr>
        <w:t>专业化、本土化、品牌化服务机构，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根据</w:t>
      </w:r>
      <w:r w:rsidRPr="009D613E">
        <w:rPr>
          <w:rFonts w:ascii="Times New Roman" w:eastAsia="方正仿宋_GBK" w:hAnsi="Times New Roman"/>
          <w:sz w:val="32"/>
          <w:szCs w:val="32"/>
          <w:shd w:val="clear" w:color="auto" w:fill="FFFFFF"/>
        </w:rPr>
        <w:t>《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江苏省智能制造领军服务机构遴选培育实施方案（试行）</w:t>
      </w:r>
      <w:r w:rsidRPr="009D613E">
        <w:rPr>
          <w:rFonts w:ascii="Times New Roman" w:eastAsia="方正仿宋_GBK" w:hAnsi="Times New Roman"/>
          <w:sz w:val="32"/>
          <w:szCs w:val="32"/>
          <w:shd w:val="clear" w:color="auto" w:fill="FFFFFF"/>
        </w:rPr>
        <w:t>》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（苏工信装备〔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2018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〕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32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号）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和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《关于</w:t>
      </w:r>
      <w:r w:rsidRPr="009D613E">
        <w:rPr>
          <w:rFonts w:ascii="Times New Roman" w:eastAsia="方正仿宋_GBK" w:hAnsi="Times New Roman"/>
          <w:sz w:val="32"/>
          <w:szCs w:val="32"/>
          <w:shd w:val="clear" w:color="auto" w:fill="FFFFFF"/>
        </w:rPr>
        <w:t>组织申报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2018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年</w:t>
      </w:r>
      <w:r w:rsidRPr="009D613E">
        <w:rPr>
          <w:rFonts w:ascii="Times New Roman" w:eastAsia="方正仿宋_GBK" w:hAnsi="Times New Roman"/>
          <w:sz w:val="32"/>
          <w:szCs w:val="32"/>
          <w:shd w:val="clear" w:color="auto" w:fill="FFFFFF"/>
        </w:rPr>
        <w:t>江苏省智能制造领军服务机构的通知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》（苏工信装备〔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2018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〕</w:t>
      </w:r>
      <w:r w:rsidRPr="009D613E">
        <w:rPr>
          <w:rFonts w:ascii="Times New Roman" w:eastAsia="方正仿宋_GBK" w:hAnsi="Times New Roman"/>
          <w:sz w:val="32"/>
          <w:szCs w:val="32"/>
          <w:shd w:val="clear" w:color="auto" w:fill="FFFFFF"/>
        </w:rPr>
        <w:t>47</w:t>
      </w:r>
      <w:r w:rsidRPr="009D613E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号）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，</w:t>
      </w:r>
      <w:r w:rsidRPr="00B50CA7">
        <w:rPr>
          <w:rFonts w:ascii="Times New Roman" w:eastAsia="方正仿宋_GBK" w:hAnsi="Times New Roman"/>
          <w:sz w:val="32"/>
          <w:szCs w:val="32"/>
          <w:shd w:val="clear" w:color="auto" w:fill="FFFFFF"/>
        </w:rPr>
        <w:t>经企业申报、专家评审、网上公示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等程序</w:t>
      </w:r>
      <w:r w:rsidRPr="00B50CA7">
        <w:rPr>
          <w:rFonts w:ascii="Times New Roman" w:eastAsia="方正仿宋_GBK" w:hAnsi="Times New Roman"/>
          <w:sz w:val="32"/>
          <w:szCs w:val="32"/>
          <w:shd w:val="clear" w:color="auto" w:fill="FFFFFF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现</w:t>
      </w:r>
      <w:r>
        <w:rPr>
          <w:rFonts w:ascii="Times New Roman" w:eastAsia="方正仿宋_GBK" w:hAnsi="Times New Roman"/>
          <w:sz w:val="32"/>
          <w:szCs w:val="32"/>
          <w:shd w:val="clear" w:color="auto" w:fill="FFFFFF"/>
        </w:rPr>
        <w:t>确定</w:t>
      </w:r>
      <w:r w:rsidRPr="001A7F6D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南京科远自动化集团股份有限公司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等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31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家单位（</w:t>
      </w:r>
      <w:r>
        <w:rPr>
          <w:rFonts w:ascii="Times New Roman" w:eastAsia="方正仿宋_GBK" w:hAnsi="Times New Roman"/>
          <w:sz w:val="32"/>
          <w:szCs w:val="32"/>
          <w:shd w:val="clear" w:color="auto" w:fill="FFFFFF"/>
        </w:rPr>
        <w:t>名单见附件）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为江苏省智能制造领军服务机构（第一批）</w:t>
      </w:r>
      <w:r w:rsidRPr="00B50CA7">
        <w:rPr>
          <w:rFonts w:ascii="Times New Roman" w:eastAsia="方正仿宋_GBK" w:hAnsi="Times New Roman"/>
          <w:sz w:val="32"/>
          <w:szCs w:val="32"/>
          <w:shd w:val="clear" w:color="auto" w:fill="FFFFFF"/>
        </w:rPr>
        <w:t>。</w:t>
      </w:r>
    </w:p>
    <w:p w:rsidR="00651B80" w:rsidRPr="001A7F6D" w:rsidRDefault="00651B80" w:rsidP="00651B80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1A7F6D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请各地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经信</w:t>
      </w:r>
      <w:r w:rsidRPr="001A7F6D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部门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结合地方产业转型升级，切实加强与领军服务机构合作，组织本地需求企业与领军服务机构开展形式多样的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lastRenderedPageBreak/>
        <w:t>对接服务活动，促进智能制造</w:t>
      </w:r>
      <w:r w:rsidRPr="001A7F6D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水平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稳步提升</w:t>
      </w:r>
      <w:r w:rsidRPr="001A7F6D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。</w:t>
      </w:r>
    </w:p>
    <w:p w:rsidR="00651B80" w:rsidRDefault="00651B80" w:rsidP="00651B80">
      <w:pPr>
        <w:ind w:firstLine="640"/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</w:pPr>
    </w:p>
    <w:p w:rsidR="00651B80" w:rsidRDefault="00651B80" w:rsidP="00651B80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</w:p>
    <w:p w:rsidR="00651B80" w:rsidRDefault="00651B80" w:rsidP="00651B80">
      <w:pPr>
        <w:spacing w:line="600" w:lineRule="exact"/>
        <w:ind w:firstLine="640"/>
        <w:rPr>
          <w:rFonts w:ascii="方正仿宋_GBK" w:eastAsia="方正仿宋_GBK" w:hAnsi="仿宋" w:hint="eastAsia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                        江苏省工业和信息化厅    </w:t>
      </w:r>
    </w:p>
    <w:p w:rsidR="00651B80" w:rsidRDefault="00651B80" w:rsidP="00651B80">
      <w:pPr>
        <w:spacing w:line="600" w:lineRule="exact"/>
        <w:ind w:firstLineChars="1662" w:firstLine="5318"/>
        <w:rPr>
          <w:rFonts w:ascii="方正仿宋_GBK" w:eastAsia="方正仿宋_GBK" w:hAnsi="仿宋" w:hint="eastAsia"/>
          <w:sz w:val="32"/>
          <w:szCs w:val="32"/>
        </w:rPr>
      </w:pPr>
      <w:r>
        <w:rPr>
          <w:rFonts w:ascii="方正仿宋_GBK" w:eastAsia="方正仿宋_GBK" w:hAnsi="仿宋"/>
          <w:sz w:val="32"/>
          <w:szCs w:val="32"/>
        </w:rPr>
        <w:t>2018年12月</w:t>
      </w:r>
      <w:r>
        <w:rPr>
          <w:rFonts w:ascii="方正仿宋_GBK" w:eastAsia="方正仿宋_GBK" w:hAnsi="仿宋" w:hint="eastAsia"/>
          <w:sz w:val="32"/>
          <w:szCs w:val="32"/>
        </w:rPr>
        <w:t>31</w:t>
      </w:r>
      <w:r>
        <w:rPr>
          <w:rFonts w:ascii="方正仿宋_GBK" w:eastAsia="方正仿宋_GBK" w:hAnsi="仿宋"/>
          <w:sz w:val="32"/>
          <w:szCs w:val="32"/>
        </w:rPr>
        <w:t>日</w:t>
      </w: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651B80" w:rsidRDefault="00651B80" w:rsidP="00651B80">
      <w:pPr>
        <w:spacing w:line="580" w:lineRule="exact"/>
        <w:ind w:firstLineChars="85" w:firstLine="178"/>
        <w:rPr>
          <w:rFonts w:ascii="方正仿宋_GBK" w:eastAsia="方正仿宋_GBK" w:hint="eastAsia"/>
          <w:sz w:val="32"/>
          <w:szCs w:val="32"/>
          <w:lang w:val="en-US" w:eastAsia="zh-CN"/>
        </w:rPr>
      </w:pPr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9525" t="10160" r="9525" b="1841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368B7E" id="直接连接符 5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NAYJ7c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江苏省</w:t>
      </w:r>
      <w:proofErr w:type="gramStart"/>
      <w:r>
        <w:rPr>
          <w:rFonts w:ascii="方正仿宋_GBK" w:eastAsia="方正仿宋_GBK" w:hint="eastAsia"/>
          <w:sz w:val="32"/>
          <w:szCs w:val="32"/>
          <w:lang w:val="en-US"/>
        </w:rPr>
        <w:t>工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信</w:t>
      </w:r>
      <w:r>
        <w:rPr>
          <w:rFonts w:ascii="方正仿宋_GBK" w:eastAsia="方正仿宋_GBK" w:hint="eastAsia"/>
          <w:sz w:val="32"/>
          <w:szCs w:val="32"/>
          <w:lang w:val="en-US"/>
        </w:rPr>
        <w:t>厅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办公室</w:t>
      </w:r>
      <w:proofErr w:type="gramEnd"/>
      <w:r>
        <w:rPr>
          <w:rFonts w:ascii="方正仿宋_GBK" w:eastAsia="方正仿宋_GBK" w:hint="eastAsia"/>
          <w:sz w:val="32"/>
          <w:szCs w:val="32"/>
          <w:lang w:val="en-US" w:eastAsia="zh-CN"/>
        </w:rPr>
        <w:t xml:space="preserve">              2018年12月</w:t>
      </w:r>
      <w:r>
        <w:rPr>
          <w:rFonts w:ascii="方正仿宋_GBK" w:eastAsia="方正仿宋_GBK" w:hint="eastAsia"/>
          <w:sz w:val="32"/>
          <w:szCs w:val="32"/>
          <w:lang w:val="en-US"/>
        </w:rPr>
        <w:t>31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日印发</w:t>
      </w:r>
    </w:p>
    <w:p w:rsidR="00651B80" w:rsidRDefault="00651B80" w:rsidP="00651B80">
      <w:pPr>
        <w:ind w:firstLineChars="0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9525" t="9525" r="9525" b="952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6F14D" id="直接连接符 4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vA1NA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" strokeweight="1.5pt"/>
            </w:pict>
          </mc:Fallback>
        </mc:AlternateContent>
      </w:r>
      <w:bookmarkStart w:id="1" w:name="_GoBack"/>
      <w:bookmarkEnd w:id="1"/>
    </w:p>
    <w:sectPr w:rsidR="00651B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17CD" w:rsidRDefault="00E017CD" w:rsidP="000A64D4">
      <w:pPr>
        <w:spacing w:line="240" w:lineRule="auto"/>
        <w:ind w:firstLine="420"/>
      </w:pPr>
      <w:r>
        <w:separator/>
      </w:r>
    </w:p>
  </w:endnote>
  <w:endnote w:type="continuationSeparator" w:id="0">
    <w:p w:rsidR="00E017CD" w:rsidRDefault="00E017CD" w:rsidP="000A64D4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E017C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6555AC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651B80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651B80">
      <w:rPr>
        <w:rFonts w:ascii="Times New Roman" w:hAnsi="Times New Roman" w:cs="Times New Roman"/>
        <w:noProof/>
        <w:kern w:val="0"/>
        <w:sz w:val="28"/>
        <w:szCs w:val="28"/>
      </w:rPr>
      <w:t>2</w: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E017C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17CD" w:rsidRDefault="00E017CD" w:rsidP="000A64D4">
      <w:pPr>
        <w:spacing w:line="240" w:lineRule="auto"/>
        <w:ind w:firstLine="420"/>
      </w:pPr>
      <w:r>
        <w:separator/>
      </w:r>
    </w:p>
  </w:footnote>
  <w:footnote w:type="continuationSeparator" w:id="0">
    <w:p w:rsidR="00E017CD" w:rsidRDefault="00E017CD" w:rsidP="000A64D4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E017CD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E017CD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E017CD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AB6"/>
    <w:rsid w:val="00007F27"/>
    <w:rsid w:val="00030F82"/>
    <w:rsid w:val="000A64D4"/>
    <w:rsid w:val="000E52B7"/>
    <w:rsid w:val="000F5917"/>
    <w:rsid w:val="002A419F"/>
    <w:rsid w:val="00312A2E"/>
    <w:rsid w:val="00314F74"/>
    <w:rsid w:val="003D43B2"/>
    <w:rsid w:val="0041605A"/>
    <w:rsid w:val="004500E8"/>
    <w:rsid w:val="00564B6D"/>
    <w:rsid w:val="00595E3A"/>
    <w:rsid w:val="005A15BE"/>
    <w:rsid w:val="00630BAA"/>
    <w:rsid w:val="00651B80"/>
    <w:rsid w:val="006555AC"/>
    <w:rsid w:val="006A772A"/>
    <w:rsid w:val="006D3EEB"/>
    <w:rsid w:val="006F5128"/>
    <w:rsid w:val="00716AC6"/>
    <w:rsid w:val="007261D8"/>
    <w:rsid w:val="008045AC"/>
    <w:rsid w:val="008A1E76"/>
    <w:rsid w:val="008B6722"/>
    <w:rsid w:val="008C7E3E"/>
    <w:rsid w:val="008E72C1"/>
    <w:rsid w:val="009507F0"/>
    <w:rsid w:val="009F5DEE"/>
    <w:rsid w:val="00A40959"/>
    <w:rsid w:val="00B64AB6"/>
    <w:rsid w:val="00C82001"/>
    <w:rsid w:val="00CA39B6"/>
    <w:rsid w:val="00CC3AE4"/>
    <w:rsid w:val="00D66843"/>
    <w:rsid w:val="00DD0D39"/>
    <w:rsid w:val="00E017CD"/>
    <w:rsid w:val="00E243D7"/>
    <w:rsid w:val="00E82664"/>
    <w:rsid w:val="00EC6312"/>
    <w:rsid w:val="00F5334B"/>
    <w:rsid w:val="00F62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C70FC8C-F438-4DDF-AE53-94F23C653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64D4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A64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0A64D4"/>
    <w:rPr>
      <w:sz w:val="18"/>
      <w:szCs w:val="18"/>
    </w:rPr>
  </w:style>
  <w:style w:type="paragraph" w:styleId="a4">
    <w:name w:val="footer"/>
    <w:basedOn w:val="a"/>
    <w:link w:val="Char0"/>
    <w:unhideWhenUsed/>
    <w:rsid w:val="000A64D4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64D4"/>
    <w:rPr>
      <w:sz w:val="18"/>
      <w:szCs w:val="18"/>
    </w:rPr>
  </w:style>
  <w:style w:type="paragraph" w:customStyle="1" w:styleId="2">
    <w:name w:val="标题2"/>
    <w:basedOn w:val="a"/>
    <w:next w:val="a"/>
    <w:link w:val="2Char"/>
    <w:rsid w:val="000A64D4"/>
    <w:pPr>
      <w:autoSpaceDE w:val="0"/>
      <w:autoSpaceDN w:val="0"/>
      <w:snapToGrid w:val="0"/>
      <w:spacing w:line="590" w:lineRule="atLeast"/>
      <w:ind w:firstLineChars="0" w:firstLine="0"/>
      <w:jc w:val="center"/>
    </w:pPr>
    <w:rPr>
      <w:rFonts w:ascii="Times New Roman" w:eastAsia="方正楷体_GBK" w:hAnsi="Times New Roman"/>
      <w:kern w:val="0"/>
      <w:sz w:val="32"/>
      <w:szCs w:val="20"/>
    </w:rPr>
  </w:style>
  <w:style w:type="character" w:customStyle="1" w:styleId="2Char">
    <w:name w:val="标题2 Char"/>
    <w:link w:val="2"/>
    <w:locked/>
    <w:rsid w:val="000A64D4"/>
    <w:rPr>
      <w:rFonts w:ascii="Times New Roman" w:eastAsia="方正楷体_GBK" w:hAnsi="Times New Roman" w:cs="Times New Roman"/>
      <w:kern w:val="0"/>
      <w:sz w:val="32"/>
      <w:szCs w:val="20"/>
    </w:rPr>
  </w:style>
  <w:style w:type="paragraph" w:styleId="a5">
    <w:name w:val="Normal (Web)"/>
    <w:basedOn w:val="a"/>
    <w:rsid w:val="000A64D4"/>
    <w:pPr>
      <w:widowControl/>
      <w:spacing w:before="100" w:beforeAutospacing="1" w:after="100" w:afterAutospacing="1" w:line="276" w:lineRule="auto"/>
      <w:ind w:firstLineChars="0" w:firstLine="0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69</Words>
  <Characters>399</Characters>
  <Application>Microsoft Office Word</Application>
  <DocSecurity>0</DocSecurity>
  <Lines>3</Lines>
  <Paragraphs>1</Paragraphs>
  <ScaleCrop>false</ScaleCrop>
  <Company>Lenovo</Company>
  <LinksUpToDate>false</LinksUpToDate>
  <CharactersWithSpaces>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周天</dc:creator>
  <cp:keywords/>
  <dc:description/>
  <cp:lastModifiedBy>周天</cp:lastModifiedBy>
  <cp:revision>4</cp:revision>
  <cp:lastPrinted>2018-12-24T01:19:00Z</cp:lastPrinted>
  <dcterms:created xsi:type="dcterms:W3CDTF">2018-12-24T01:18:00Z</dcterms:created>
  <dcterms:modified xsi:type="dcterms:W3CDTF">2019-01-02T08:11:00Z</dcterms:modified>
</cp:coreProperties>
</file>