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hint="eastAsia"/>
        </w:rPr>
      </w:pPr>
    </w:p>
    <w:p>
      <w:pPr>
        <w:ind w:left="420" w:firstLine="0" w:firstLineChars="0"/>
        <w:rPr>
          <w:rFonts w:hint="eastAsia"/>
        </w:rPr>
      </w:pPr>
    </w:p>
    <w:p>
      <w:pPr>
        <w:spacing w:line="240" w:lineRule="auto"/>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ascii="Times New Roman" w:hAnsi="Times New Roman" w:eastAsia="方正仿宋_GBK"/>
          <w:sz w:val="32"/>
          <w:szCs w:val="32"/>
        </w:rPr>
        <w:t>苏工信数据〔2022〕</w:t>
      </w:r>
      <w:r>
        <w:rPr>
          <w:rFonts w:hint="eastAsia" w:ascii="Times New Roman" w:hAnsi="Times New Roman" w:eastAsia="方正仿宋_GBK"/>
          <w:sz w:val="32"/>
          <w:szCs w:val="32"/>
          <w:lang w:val="en-US" w:eastAsia="zh-CN"/>
        </w:rPr>
        <w:t>525</w:t>
      </w:r>
      <w:r>
        <w:rPr>
          <w:rFonts w:ascii="Times New Roman" w:hAnsi="Times New Roman" w:eastAsia="方正仿宋_GBK"/>
          <w:sz w:val="32"/>
          <w:szCs w:val="32"/>
        </w:rPr>
        <w:t>号</w:t>
      </w:r>
    </w:p>
    <w:p>
      <w:pPr>
        <w:spacing w:line="600" w:lineRule="exact"/>
        <w:ind w:firstLine="0" w:firstLineChars="0"/>
        <w:jc w:val="center"/>
        <w:rPr>
          <w:rFonts w:ascii="Times New Roman" w:hAnsi="Times New Roman" w:eastAsia="方正仿宋_GBK"/>
          <w:sz w:val="32"/>
          <w:szCs w:val="32"/>
        </w:rPr>
      </w:pPr>
      <w:r>
        <mc:AlternateContent>
          <mc:Choice Requires="wps">
            <w:drawing>
              <wp:anchor distT="0" distB="0" distL="114300" distR="114300" simplePos="0" relativeHeight="251661312"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flip:y;margin-left:-26.5pt;margin-top:20.4pt;height:0pt;width:486pt;z-index:251661312;mso-width-relative:page;mso-height-relative:page;" filled="f" stroked="t" coordsize="21600,21600" o:gfxdata="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6&#10;fHlz1wAAAAkBAAAPAAAAAAAAAAEAIAAAADgAAABkcnMvZG93bnJldi54bWxQSwECFAAUAAAACACH&#10;TuJAksnmf9YBAAB7AwAADgAAAAAAAAABACAAAAA8AQAAZHJzL2Uyb0RvYy54bWxQSwUGAAAAAAYA&#10;BgBZAQAAhAUAAAAA&#10;">
                <v:fill on="f" focussize="0,0"/>
                <v:stroke weight="1.5pt" color="#FF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1" name="直接连接符 1"/>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flip:y;margin-left:48.95pt;margin-top:673.15pt;height:0pt;width:486pt;z-index:251660288;mso-width-relative:page;mso-height-relative:page;" filled="f" stroked="t" coordsize="21600,21600" o:gfxdata="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07Cwo&#10;1gAAAA0BAAAPAAAAAAAAAAEAIAAAADgAAABkcnMvZG93bnJldi54bWxQSwECFAAUAAAACACHTuJA&#10;382sBtQBAAB7AwAADgAAAAAAAAABACAAAAA7AQAAZHJzL2Uyb0RvYy54bWxQSwUGAAAAAAYABgBZ&#10;AQAAgQUAAAAA&#10;">
                <v:fill on="f" focussize="0,0"/>
                <v:stroke weight="1.5pt" color="#000000" joinstyle="round"/>
                <v:imagedata o:title=""/>
                <o:lock v:ext="edit" aspectratio="f"/>
              </v:line>
            </w:pict>
          </mc:Fallback>
        </mc:AlternateContent>
      </w:r>
    </w:p>
    <w:p>
      <w:pPr>
        <w:spacing w:line="560" w:lineRule="exact"/>
        <w:ind w:firstLine="880"/>
        <w:jc w:val="center"/>
        <w:rPr>
          <w:rFonts w:hint="eastAsia" w:ascii="方正小标宋_GBK" w:hAnsi="微软雅黑" w:eastAsia="方正小标宋_GBK" w:cs="宋体"/>
          <w:bCs/>
          <w:color w:val="000000"/>
          <w:kern w:val="36"/>
          <w:sz w:val="44"/>
          <w:szCs w:val="44"/>
        </w:rPr>
      </w:pPr>
      <w:bookmarkStart w:id="0" w:name="Content"/>
      <w:bookmarkEnd w:id="0"/>
      <w:r>
        <w:rPr>
          <w:rFonts w:hint="eastAsia" w:ascii="方正小标宋_GBK" w:eastAsia="方正小标宋_GBK"/>
          <w:sz w:val="44"/>
          <w:szCs w:val="44"/>
          <w:lang w:bidi="ar"/>
        </w:rPr>
        <w:t xml:space="preserve"> </w:t>
      </w:r>
      <w:bookmarkStart w:id="2" w:name="_GoBack"/>
      <w:bookmarkEnd w:id="2"/>
    </w:p>
    <w:p>
      <w:pPr>
        <w:widowControl/>
        <w:shd w:val="clear" w:color="auto" w:fill="FFFFFF"/>
        <w:spacing w:line="590" w:lineRule="exact"/>
        <w:jc w:val="center"/>
        <w:rPr>
          <w:rFonts w:hint="eastAsia" w:ascii="Times New Roman" w:hAnsi="Times New Roman" w:eastAsia="方正小标宋_GBK" w:cs="Times New Roman"/>
          <w:kern w:val="0"/>
          <w:sz w:val="44"/>
          <w:szCs w:val="44"/>
        </w:rPr>
      </w:pPr>
      <w:r>
        <w:rPr>
          <w:rFonts w:hint="eastAsia" w:ascii="Times New Roman" w:hAnsi="Times New Roman" w:eastAsia="方正小标宋_GBK" w:cs="Times New Roman"/>
          <w:kern w:val="0"/>
          <w:sz w:val="44"/>
          <w:szCs w:val="44"/>
        </w:rPr>
        <w:t>关于组织开展2022年度江苏省工业大数据</w:t>
      </w:r>
    </w:p>
    <w:p>
      <w:pPr>
        <w:widowControl/>
        <w:shd w:val="clear" w:color="auto" w:fill="FFFFFF"/>
        <w:spacing w:line="590" w:lineRule="exact"/>
        <w:jc w:val="center"/>
        <w:rPr>
          <w:rFonts w:ascii="Times New Roman" w:hAnsi="Times New Roman" w:eastAsia="方正小标宋_GBK" w:cs="Times New Roman"/>
          <w:kern w:val="0"/>
          <w:sz w:val="44"/>
          <w:szCs w:val="44"/>
        </w:rPr>
      </w:pPr>
      <w:r>
        <w:rPr>
          <w:rFonts w:hint="eastAsia" w:ascii="Times New Roman" w:hAnsi="Times New Roman" w:eastAsia="方正小标宋_GBK" w:cs="Times New Roman"/>
          <w:kern w:val="0"/>
          <w:sz w:val="44"/>
          <w:szCs w:val="44"/>
        </w:rPr>
        <w:t>应用能力评估工作的通知</w:t>
      </w:r>
    </w:p>
    <w:p>
      <w:pPr>
        <w:widowControl/>
        <w:shd w:val="clear" w:color="auto" w:fill="FFFFFF"/>
        <w:rPr>
          <w:rFonts w:ascii="Times New Roman" w:hAnsi="Times New Roman" w:eastAsia="方正仿宋_GBK" w:cs="Times New Roman"/>
          <w:kern w:val="0"/>
          <w:sz w:val="30"/>
          <w:szCs w:val="30"/>
        </w:rPr>
      </w:pPr>
    </w:p>
    <w:p>
      <w:pPr>
        <w:widowControl/>
        <w:shd w:val="clear" w:color="auto" w:fill="FFFFFF"/>
        <w:rPr>
          <w:rFonts w:hint="eastAsia"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各设区市工信局（大数据产业主管部门），昆山市、泰兴市、沭阳县工信局，各有关单位：</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为落实推进《江苏省</w:t>
      </w:r>
      <w:r>
        <w:rPr>
          <w:rFonts w:hint="eastAsia" w:ascii="Times New Roman" w:hAnsi="Times New Roman" w:eastAsia="方正仿宋_GBK" w:cs="Times New Roman"/>
          <w:sz w:val="32"/>
          <w:szCs w:val="32"/>
        </w:rPr>
        <w:t>“十四五”大数据</w:t>
      </w:r>
      <w:r>
        <w:rPr>
          <w:rFonts w:ascii="Times New Roman" w:hAnsi="Times New Roman" w:eastAsia="方正仿宋_GBK" w:cs="Times New Roman"/>
          <w:sz w:val="32"/>
          <w:szCs w:val="32"/>
        </w:rPr>
        <w:t>产业</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规划》</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江苏</w:t>
      </w:r>
      <w:r>
        <w:rPr>
          <w:rFonts w:ascii="Times New Roman" w:hAnsi="Times New Roman" w:eastAsia="方正仿宋_GBK" w:cs="Times New Roman"/>
          <w:sz w:val="32"/>
          <w:szCs w:val="32"/>
        </w:rPr>
        <w:t>省</w:t>
      </w:r>
      <w:r>
        <w:rPr>
          <w:rFonts w:hint="eastAsia" w:ascii="Times New Roman" w:hAnsi="Times New Roman" w:eastAsia="方正仿宋_GBK" w:cs="Times New Roman"/>
          <w:sz w:val="32"/>
          <w:szCs w:val="32"/>
        </w:rPr>
        <w:t>工业</w:t>
      </w:r>
      <w:r>
        <w:rPr>
          <w:rFonts w:ascii="Times New Roman" w:hAnsi="Times New Roman" w:eastAsia="方正仿宋_GBK" w:cs="Times New Roman"/>
          <w:sz w:val="32"/>
          <w:szCs w:val="32"/>
        </w:rPr>
        <w:t>大数据</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实施意见》，推动互联网、大数据、人工智能等新一代信息技术与制造业深度融合，促进</w:t>
      </w:r>
      <w:r>
        <w:rPr>
          <w:rFonts w:hint="eastAsia" w:ascii="Times New Roman" w:hAnsi="Times New Roman" w:eastAsia="方正仿宋_GBK" w:cs="Times New Roman"/>
          <w:sz w:val="32"/>
          <w:szCs w:val="32"/>
        </w:rPr>
        <w:t>制造业“智能</w:t>
      </w:r>
      <w:r>
        <w:rPr>
          <w:rFonts w:ascii="Times New Roman" w:hAnsi="Times New Roman" w:eastAsia="方正仿宋_GBK" w:cs="Times New Roman"/>
          <w:sz w:val="32"/>
          <w:szCs w:val="32"/>
        </w:rPr>
        <w:t>化改造，数字化转型</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培育</w:t>
      </w:r>
      <w:r>
        <w:rPr>
          <w:rFonts w:ascii="Times New Roman" w:hAnsi="Times New Roman" w:eastAsia="方正仿宋_GBK" w:cs="Times New Roman"/>
          <w:sz w:val="32"/>
          <w:szCs w:val="32"/>
        </w:rPr>
        <w:t>省级工业大数据应用示范区，现</w:t>
      </w:r>
      <w:r>
        <w:rPr>
          <w:rFonts w:hint="eastAsia" w:ascii="Times New Roman" w:hAnsi="Times New Roman" w:eastAsia="方正仿宋_GBK" w:cs="Times New Roman"/>
          <w:sz w:val="32"/>
          <w:szCs w:val="32"/>
        </w:rPr>
        <w:t>就</w:t>
      </w:r>
      <w:r>
        <w:rPr>
          <w:rFonts w:ascii="Times New Roman" w:hAnsi="Times New Roman" w:eastAsia="方正仿宋_GBK" w:cs="Times New Roman"/>
          <w:sz w:val="32"/>
          <w:szCs w:val="32"/>
        </w:rPr>
        <w:t>组织开展</w:t>
      </w:r>
      <w:r>
        <w:rPr>
          <w:rFonts w:hint="eastAsia" w:ascii="Times New Roman" w:hAnsi="Times New Roman" w:eastAsia="方正仿宋_GBK" w:cs="Times New Roman"/>
          <w:sz w:val="32"/>
          <w:szCs w:val="32"/>
        </w:rPr>
        <w:t>202</w:t>
      </w: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年度</w:t>
      </w:r>
      <w:r>
        <w:rPr>
          <w:rFonts w:ascii="Times New Roman" w:hAnsi="Times New Roman" w:eastAsia="方正仿宋_GBK" w:cs="Times New Roman"/>
          <w:sz w:val="32"/>
          <w:szCs w:val="32"/>
        </w:rPr>
        <w:t xml:space="preserve">江苏省工业大数据应用能力评估工作通知如下： </w:t>
      </w:r>
    </w:p>
    <w:p>
      <w:pPr>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一、评估对象</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工业大数据应用能力评估对象为本省范围内县级以上高新技术产业开发区、经济技术开发区、工业园区等产业集聚区。要求申请评估的集聚区主导产业鲜明，水平和规模省内领先，在政策、资金、技术、人才等方面，汇聚区域、行业优势资源，构建有利于工业大数据发展的良好环境，全面提升工业大数据创新能力和应用水平，发挥引领示范作用。</w:t>
      </w:r>
    </w:p>
    <w:p>
      <w:pPr>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二、申报要求</w:t>
      </w:r>
    </w:p>
    <w:p>
      <w:pPr>
        <w:spacing w:line="560" w:lineRule="exact"/>
        <w:ind w:firstLine="640" w:firstLineChars="200"/>
        <w:rPr>
          <w:rFonts w:ascii="Times New Roman" w:hAnsi="Times New Roman" w:eastAsia="方正黑体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请各地市</w:t>
      </w:r>
      <w:r>
        <w:rPr>
          <w:rFonts w:hint="eastAsia" w:ascii="Times New Roman" w:hAnsi="Times New Roman" w:eastAsia="方正仿宋_GBK" w:cs="Times New Roman"/>
          <w:sz w:val="32"/>
          <w:szCs w:val="32"/>
        </w:rPr>
        <w:t>大数据产业</w:t>
      </w:r>
      <w:r>
        <w:rPr>
          <w:rFonts w:ascii="Times New Roman" w:hAnsi="Times New Roman" w:eastAsia="方正仿宋_GBK" w:cs="Times New Roman"/>
          <w:sz w:val="32"/>
          <w:szCs w:val="32"/>
        </w:rPr>
        <w:t>主管部门组织指导本地区工业大数据应用能力评估工作，提供本地区大数据产业发展现状，协助各申报单位填写申报书中相关内容。</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各申报单位依据</w:t>
      </w:r>
      <w:r>
        <w:rPr>
          <w:rFonts w:hint="eastAsia" w:ascii="Times New Roman" w:hAnsi="Times New Roman" w:eastAsia="方正仿宋_GBK" w:cs="Times New Roman"/>
          <w:sz w:val="32"/>
          <w:szCs w:val="32"/>
        </w:rPr>
        <w:t>《评估内容》（附件1）</w:t>
      </w:r>
      <w:r>
        <w:rPr>
          <w:rFonts w:ascii="Times New Roman" w:hAnsi="Times New Roman" w:eastAsia="方正仿宋_GBK" w:cs="Times New Roman"/>
          <w:sz w:val="32"/>
          <w:szCs w:val="32"/>
        </w:rPr>
        <w:t>，填写《江苏省工业大数据应用能力评估申报书》</w:t>
      </w:r>
      <w:r>
        <w:rPr>
          <w:rFonts w:hint="eastAsia" w:ascii="Times New Roman" w:hAnsi="Times New Roman" w:eastAsia="方正仿宋_GBK" w:cs="Times New Roman"/>
          <w:sz w:val="32"/>
          <w:szCs w:val="32"/>
        </w:rPr>
        <w:t>（附件2）</w:t>
      </w:r>
      <w:r>
        <w:rPr>
          <w:rFonts w:ascii="Times New Roman" w:hAnsi="Times New Roman" w:eastAsia="方正仿宋_GBK" w:cs="Times New Roman"/>
          <w:sz w:val="32"/>
          <w:szCs w:val="32"/>
        </w:rPr>
        <w:t>，连同附件材料报送所在市、省管县（市）</w:t>
      </w:r>
      <w:r>
        <w:rPr>
          <w:rFonts w:hint="eastAsia" w:ascii="Times New Roman" w:hAnsi="Times New Roman" w:eastAsia="方正仿宋_GBK" w:cs="Times New Roman"/>
          <w:sz w:val="32"/>
          <w:szCs w:val="32"/>
        </w:rPr>
        <w:t>大数据产业</w:t>
      </w:r>
      <w:r>
        <w:rPr>
          <w:rFonts w:ascii="Times New Roman" w:hAnsi="Times New Roman" w:eastAsia="方正仿宋_GBK" w:cs="Times New Roman"/>
          <w:sz w:val="32"/>
          <w:szCs w:val="32"/>
        </w:rPr>
        <w:t>主管部门（含电子版及纸质材料一式二份）。</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各市、省管县（市）</w:t>
      </w:r>
      <w:r>
        <w:rPr>
          <w:rFonts w:hint="eastAsia" w:ascii="Times New Roman" w:hAnsi="Times New Roman" w:eastAsia="方正仿宋_GBK" w:cs="Times New Roman"/>
          <w:sz w:val="32"/>
          <w:szCs w:val="32"/>
        </w:rPr>
        <w:t>大数据产业</w:t>
      </w:r>
      <w:r>
        <w:rPr>
          <w:rFonts w:ascii="Times New Roman" w:hAnsi="Times New Roman" w:eastAsia="方正仿宋_GBK" w:cs="Times New Roman"/>
          <w:sz w:val="32"/>
          <w:szCs w:val="32"/>
        </w:rPr>
        <w:t xml:space="preserve">主管部门对申报材料进行初评并出具推荐意见，于10月14日前将推荐结果加盖公章后连同申报材料（含电子版及纸质材料一式两份，电子版请发送至指定邮箱）报送省工信厅。    </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南京、无锡、苏州、常州市推荐评估对象不超过2个，其余各市、省管县（市）不超过1个。</w:t>
      </w:r>
    </w:p>
    <w:p>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我厅将组织专家对推荐评估对象的申报材料进行评审并开展现场评估，对</w:t>
      </w:r>
      <w:r>
        <w:rPr>
          <w:rFonts w:hint="eastAsia" w:ascii="Times New Roman" w:hAnsi="Times New Roman" w:eastAsia="方正仿宋_GBK" w:cs="Times New Roman"/>
          <w:sz w:val="32"/>
          <w:szCs w:val="32"/>
        </w:rPr>
        <w:t>通过评估</w:t>
      </w:r>
      <w:r>
        <w:rPr>
          <w:rFonts w:ascii="Times New Roman" w:hAnsi="Times New Roman" w:eastAsia="方正仿宋_GBK" w:cs="Times New Roman"/>
          <w:sz w:val="32"/>
          <w:szCs w:val="32"/>
        </w:rPr>
        <w:t>的园区予以公示。</w:t>
      </w:r>
    </w:p>
    <w:p>
      <w:pPr>
        <w:spacing w:line="560" w:lineRule="exact"/>
        <w:ind w:left="105" w:leftChars="50" w:firstLine="480" w:firstLineChars="150"/>
        <w:rPr>
          <w:rFonts w:ascii="Times New Roman" w:hAnsi="Times New Roman" w:eastAsia="方正黑体_GBK" w:cs="Times New Roman"/>
          <w:sz w:val="32"/>
          <w:szCs w:val="32"/>
        </w:rPr>
      </w:pPr>
    </w:p>
    <w:p>
      <w:pPr>
        <w:spacing w:line="560" w:lineRule="exact"/>
        <w:ind w:left="105" w:leftChars="50" w:firstLine="480" w:firstLineChars="150"/>
        <w:rPr>
          <w:rFonts w:ascii="Times New Roman" w:hAnsi="Times New Roman" w:eastAsia="方正黑体_GBK" w:cs="Times New Roman"/>
          <w:sz w:val="32"/>
          <w:szCs w:val="32"/>
        </w:rPr>
      </w:pPr>
    </w:p>
    <w:p>
      <w:pPr>
        <w:spacing w:line="560" w:lineRule="exact"/>
        <w:ind w:left="105" w:leftChars="50" w:firstLine="480" w:firstLineChars="150"/>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联系人：</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孙飞</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电话：025-69652663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邮箱：gxt_dsjc@163.com</w:t>
      </w:r>
      <w:r>
        <w:rPr>
          <w:rFonts w:hint="eastAsia" w:ascii="Times New Roman" w:hAnsi="Times New Roman" w:eastAsia="方正仿宋_GBK" w:cs="Times New Roman"/>
          <w:sz w:val="32"/>
          <w:szCs w:val="32"/>
        </w:rPr>
        <w:t>。</w:t>
      </w:r>
    </w:p>
    <w:p>
      <w:pPr>
        <w:spacing w:line="560" w:lineRule="exact"/>
        <w:ind w:left="105" w:leftChars="50"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地</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址：南京市北京西路16号苏兴大厦1009室</w:t>
      </w:r>
      <w:r>
        <w:rPr>
          <w:rFonts w:hint="eastAsia" w:ascii="Times New Roman" w:hAnsi="Times New Roman" w:eastAsia="方正仿宋_GBK" w:cs="Times New Roman"/>
          <w:sz w:val="32"/>
          <w:szCs w:val="32"/>
        </w:rPr>
        <w:t>。</w:t>
      </w:r>
    </w:p>
    <w:p>
      <w:pPr>
        <w:spacing w:line="560" w:lineRule="exact"/>
        <w:ind w:left="105" w:leftChars="50" w:firstLine="480" w:firstLineChars="150"/>
        <w:rPr>
          <w:rFonts w:ascii="Times New Roman" w:hAnsi="Times New Roman" w:eastAsia="方正仿宋_GBK" w:cs="Times New Roman"/>
          <w:sz w:val="32"/>
          <w:szCs w:val="32"/>
        </w:rPr>
      </w:pPr>
    </w:p>
    <w:p>
      <w:pPr>
        <w:spacing w:line="560" w:lineRule="exact"/>
        <w:ind w:left="105" w:leftChars="50" w:firstLine="480" w:firstLineChars="150"/>
        <w:rPr>
          <w:rFonts w:ascii="Times New Roman" w:hAnsi="Times New Roman" w:eastAsia="方正仿宋_GBK" w:cs="Times New Roman"/>
          <w:sz w:val="32"/>
          <w:szCs w:val="32"/>
        </w:rPr>
      </w:pPr>
      <w:r>
        <w:rPr>
          <w:rFonts w:ascii="Times New Roman" w:hAnsi="Times New Roman" w:eastAsia="方正仿宋_GBK" w:cs="Times New Roman"/>
          <w:sz w:val="32"/>
          <w:szCs w:val="32"/>
        </w:rPr>
        <w:t>附</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件： </w:t>
      </w:r>
      <w:r>
        <w:rPr>
          <w:rFonts w:hint="eastAsia" w:ascii="Times New Roman" w:hAnsi="Times New Roman" w:eastAsia="方正仿宋_GBK" w:cs="Times New Roman"/>
          <w:sz w:val="32"/>
          <w:szCs w:val="32"/>
        </w:rPr>
        <w:t>1.评估内容</w:t>
      </w:r>
    </w:p>
    <w:p>
      <w:pPr>
        <w:spacing w:line="560" w:lineRule="exact"/>
        <w:ind w:left="105" w:leftChars="50" w:firstLine="1920" w:firstLineChars="6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江苏省工业大数据应用能力评估申报书</w:t>
      </w:r>
    </w:p>
    <w:p>
      <w:pPr>
        <w:spacing w:line="560" w:lineRule="exact"/>
        <w:rPr>
          <w:rFonts w:hint="eastAsia" w:ascii="Times New Roman" w:hAnsi="Times New Roman" w:eastAsia="方正仿宋_GBK" w:cs="Times New Roman"/>
          <w:sz w:val="32"/>
          <w:szCs w:val="32"/>
        </w:rPr>
      </w:pPr>
    </w:p>
    <w:p>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江苏省工业和信息化厅    </w:t>
      </w:r>
    </w:p>
    <w:p>
      <w:pPr>
        <w:widowControl/>
        <w:shd w:val="clear" w:color="auto" w:fill="FFFFFF"/>
        <w:ind w:right="300"/>
        <w:jc w:val="center"/>
        <w:rPr>
          <w:rFonts w:ascii="Times New Roman" w:hAnsi="Times New Roman" w:eastAsia="宋体" w:cs="Times New Roman"/>
          <w:kern w:val="0"/>
          <w:sz w:val="24"/>
          <w:szCs w:val="24"/>
        </w:rPr>
      </w:pPr>
      <w:bookmarkStart w:id="1" w:name="签发日期"/>
      <w:r>
        <w:rPr>
          <w:rFonts w:hint="eastAsia" w:ascii="Times New Roman" w:hAnsi="Times New Roman" w:eastAsia="方正仿宋_GBK" w:cs="Times New Roman"/>
          <w:sz w:val="32"/>
          <w:szCs w:val="32"/>
          <w:lang w:val="en-US" w:eastAsia="zh-CN"/>
        </w:rPr>
        <w:t xml:space="preserve">                        </w:t>
      </w:r>
      <w:r>
        <w:rPr>
          <w:rFonts w:ascii="Times New Roman" w:hAnsi="Times New Roman" w:eastAsia="方正仿宋_GBK" w:cs="Times New Roman"/>
          <w:sz w:val="32"/>
          <w:szCs w:val="32"/>
        </w:rPr>
        <w:t>2022年9月</w:t>
      </w:r>
      <w:r>
        <w:rPr>
          <w:rFonts w:hint="eastAsia" w:ascii="Times New Roman" w:hAnsi="Times New Roman" w:eastAsia="方正仿宋_GBK" w:cs="Times New Roman"/>
          <w:sz w:val="32"/>
          <w:szCs w:val="32"/>
          <w:lang w:val="en-US" w:eastAsia="zh-CN"/>
        </w:rPr>
        <w:t>30</w:t>
      </w:r>
      <w:r>
        <w:rPr>
          <w:rFonts w:ascii="Times New Roman" w:hAnsi="Times New Roman" w:eastAsia="方正仿宋_GBK" w:cs="Times New Roman"/>
          <w:sz w:val="32"/>
          <w:szCs w:val="32"/>
        </w:rPr>
        <w:t>日</w:t>
      </w:r>
      <w:bookmarkEnd w:id="1"/>
    </w:p>
    <w:p>
      <w:pPr>
        <w:rPr>
          <w:rFonts w:hint="eastAsia" w:ascii="方正仿宋_GBK" w:hAnsi="方正仿宋_GBK" w:eastAsia="方正仿宋_GBK" w:cs="方正仿宋_GBK"/>
          <w:sz w:val="32"/>
          <w:szCs w:val="32"/>
        </w:rPr>
        <w:sectPr>
          <w:footerReference r:id="rId3" w:type="default"/>
          <w:pgSz w:w="11906" w:h="16838"/>
          <w:pgMar w:top="2001" w:right="1474" w:bottom="2001" w:left="1474" w:header="851" w:footer="992" w:gutter="0"/>
          <w:pgNumType w:fmt="decimal"/>
          <w:cols w:space="425" w:num="1"/>
          <w:docGrid w:type="lines" w:linePitch="312" w:charSpace="0"/>
        </w:sectPr>
      </w:pPr>
    </w:p>
    <w:p>
      <w:pPr>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rPr>
        <w:t>附件</w:t>
      </w:r>
      <w:r>
        <w:rPr>
          <w:rFonts w:hint="default" w:ascii="Times New Roman" w:hAnsi="Times New Roman" w:eastAsia="方正仿宋_GBK" w:cs="Times New Roman"/>
          <w:sz w:val="32"/>
          <w:szCs w:val="32"/>
          <w:lang w:val="en-US" w:eastAsia="zh-CN"/>
        </w:rPr>
        <w:t>1</w:t>
      </w:r>
    </w:p>
    <w:p>
      <w:pPr>
        <w:jc w:val="center"/>
        <w:rPr>
          <w:rFonts w:hint="eastAsia" w:ascii="方正小标宋_GBK" w:eastAsia="方正小标宋_GBK"/>
          <w:sz w:val="44"/>
          <w:szCs w:val="44"/>
        </w:rPr>
      </w:pPr>
      <w:r>
        <w:rPr>
          <w:rFonts w:hint="eastAsia" w:ascii="方正小标宋_GBK" w:eastAsia="方正小标宋_GBK"/>
          <w:sz w:val="44"/>
          <w:szCs w:val="44"/>
        </w:rPr>
        <w:t>评估内容</w:t>
      </w:r>
    </w:p>
    <w:tbl>
      <w:tblPr>
        <w:tblStyle w:val="5"/>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900"/>
        <w:gridCol w:w="67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2467" w:type="dxa"/>
            <w:gridSpan w:val="2"/>
            <w:vAlign w:val="center"/>
          </w:tcPr>
          <w:p>
            <w:pPr>
              <w:autoSpaceDE w:val="0"/>
              <w:autoSpaceDN w:val="0"/>
              <w:spacing w:line="320" w:lineRule="exact"/>
              <w:jc w:val="center"/>
              <w:rPr>
                <w:rFonts w:ascii="黑体" w:hAnsi="黑体" w:eastAsia="黑体" w:cs="Times New Roman"/>
                <w:kern w:val="0"/>
                <w:sz w:val="24"/>
                <w:szCs w:val="24"/>
                <w:lang w:eastAsia="en-US" w:bidi="en-US"/>
              </w:rPr>
            </w:pPr>
            <w:r>
              <w:rPr>
                <w:rFonts w:ascii="黑体" w:hAnsi="黑体" w:eastAsia="黑体" w:cs="Times New Roman"/>
                <w:kern w:val="0"/>
                <w:sz w:val="24"/>
                <w:szCs w:val="24"/>
                <w:lang w:eastAsia="en-US" w:bidi="en-US"/>
              </w:rPr>
              <w:t>评估指标</w:t>
            </w:r>
          </w:p>
        </w:tc>
        <w:tc>
          <w:tcPr>
            <w:tcW w:w="6742" w:type="dxa"/>
            <w:vAlign w:val="center"/>
          </w:tcPr>
          <w:p>
            <w:pPr>
              <w:autoSpaceDE w:val="0"/>
              <w:autoSpaceDN w:val="0"/>
              <w:spacing w:line="320" w:lineRule="exact"/>
              <w:ind w:right="2988"/>
              <w:jc w:val="center"/>
              <w:rPr>
                <w:rFonts w:ascii="黑体" w:hAnsi="黑体" w:eastAsia="黑体" w:cs="Times New Roman"/>
                <w:kern w:val="0"/>
                <w:sz w:val="24"/>
                <w:szCs w:val="24"/>
                <w:lang w:eastAsia="en-US" w:bidi="en-US"/>
              </w:rPr>
            </w:pPr>
            <w:r>
              <w:rPr>
                <w:rFonts w:hint="eastAsia" w:ascii="黑体" w:hAnsi="黑体" w:eastAsia="黑体" w:cs="Times New Roman"/>
                <w:kern w:val="0"/>
                <w:sz w:val="24"/>
                <w:szCs w:val="24"/>
                <w:lang w:bidi="en-US"/>
              </w:rPr>
              <w:t xml:space="preserve">                       </w:t>
            </w:r>
            <w:r>
              <w:rPr>
                <w:rFonts w:ascii="黑体" w:hAnsi="黑体" w:eastAsia="黑体" w:cs="Times New Roman"/>
                <w:kern w:val="0"/>
                <w:sz w:val="24"/>
                <w:szCs w:val="24"/>
                <w:lang w:eastAsia="en-US" w:bidi="en-US"/>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jc w:val="center"/>
        </w:trPr>
        <w:tc>
          <w:tcPr>
            <w:tcW w:w="567" w:type="dxa"/>
            <w:vMerge w:val="restart"/>
            <w:vAlign w:val="center"/>
          </w:tcPr>
          <w:p>
            <w:pPr>
              <w:autoSpaceDE w:val="0"/>
              <w:autoSpaceDN w:val="0"/>
              <w:spacing w:line="320" w:lineRule="exact"/>
              <w:ind w:firstLine="210" w:firstLineChars="100"/>
              <w:rPr>
                <w:rFonts w:ascii="Times New Roman" w:hAnsi="Times New Roman" w:cs="Times New Roman"/>
                <w:kern w:val="0"/>
                <w:lang w:bidi="en-US"/>
              </w:rPr>
            </w:pPr>
            <w:r>
              <w:rPr>
                <w:rFonts w:hint="eastAsia" w:ascii="Times New Roman" w:hAnsi="Times New Roman" w:cs="Times New Roman"/>
                <w:kern w:val="0"/>
                <w:lang w:bidi="en-US"/>
              </w:rPr>
              <w:t>产</w:t>
            </w:r>
          </w:p>
          <w:p>
            <w:pPr>
              <w:autoSpaceDE w:val="0"/>
              <w:autoSpaceDN w:val="0"/>
              <w:spacing w:line="320" w:lineRule="exact"/>
              <w:ind w:firstLine="210" w:firstLineChars="100"/>
              <w:rPr>
                <w:rFonts w:ascii="Times New Roman" w:hAnsi="Times New Roman" w:cs="Times New Roman"/>
                <w:kern w:val="0"/>
                <w:lang w:bidi="en-US"/>
              </w:rPr>
            </w:pPr>
            <w:r>
              <w:rPr>
                <w:rFonts w:hint="eastAsia" w:ascii="Times New Roman" w:hAnsi="Times New Roman" w:cs="Times New Roman"/>
                <w:kern w:val="0"/>
                <w:lang w:bidi="en-US"/>
              </w:rPr>
              <w:t>业</w:t>
            </w:r>
          </w:p>
          <w:p>
            <w:pPr>
              <w:autoSpaceDE w:val="0"/>
              <w:autoSpaceDN w:val="0"/>
              <w:spacing w:line="320" w:lineRule="exact"/>
              <w:ind w:firstLine="210" w:firstLineChars="100"/>
              <w:rPr>
                <w:rFonts w:ascii="Times New Roman" w:hAnsi="Times New Roman" w:cs="Times New Roman"/>
                <w:kern w:val="0"/>
                <w:lang w:eastAsia="en-US" w:bidi="en-US"/>
              </w:rPr>
            </w:pPr>
            <w:r>
              <w:rPr>
                <w:rFonts w:ascii="Times New Roman" w:hAnsi="Times New Roman" w:cs="Times New Roman"/>
                <w:kern w:val="0"/>
                <w:lang w:eastAsia="en-US" w:bidi="en-US"/>
              </w:rPr>
              <w:t>基</w:t>
            </w:r>
          </w:p>
          <w:p>
            <w:pPr>
              <w:autoSpaceDE w:val="0"/>
              <w:autoSpaceDN w:val="0"/>
              <w:spacing w:line="320" w:lineRule="exact"/>
              <w:ind w:firstLine="210" w:firstLineChars="100"/>
              <w:rPr>
                <w:rFonts w:ascii="Times New Roman" w:hAnsi="Times New Roman" w:cs="Times New Roman"/>
                <w:kern w:val="0"/>
                <w:lang w:eastAsia="en-US" w:bidi="en-US"/>
              </w:rPr>
            </w:pPr>
            <w:r>
              <w:rPr>
                <w:rFonts w:ascii="Times New Roman" w:hAnsi="Times New Roman" w:cs="Times New Roman"/>
                <w:kern w:val="0"/>
                <w:lang w:eastAsia="en-US" w:bidi="en-US"/>
              </w:rPr>
              <w:t>础</w:t>
            </w:r>
          </w:p>
        </w:tc>
        <w:tc>
          <w:tcPr>
            <w:tcW w:w="1900" w:type="dxa"/>
            <w:vAlign w:val="center"/>
          </w:tcPr>
          <w:p>
            <w:pPr>
              <w:autoSpaceDE w:val="0"/>
              <w:autoSpaceDN w:val="0"/>
              <w:spacing w:line="560" w:lineRule="exact"/>
              <w:ind w:left="147" w:right="132"/>
              <w:jc w:val="center"/>
              <w:rPr>
                <w:rFonts w:ascii="Times New Roman" w:hAnsi="Times New Roman" w:cs="Times New Roman"/>
                <w:kern w:val="0"/>
                <w:lang w:bidi="en-US"/>
              </w:rPr>
            </w:pPr>
            <w:r>
              <w:rPr>
                <w:rFonts w:hint="eastAsia" w:ascii="Times New Roman" w:hAnsi="Times New Roman" w:cs="Times New Roman"/>
                <w:kern w:val="0"/>
                <w:lang w:bidi="en-US"/>
              </w:rPr>
              <w:t>产业环境</w:t>
            </w:r>
          </w:p>
        </w:tc>
        <w:tc>
          <w:tcPr>
            <w:tcW w:w="6742" w:type="dxa"/>
            <w:vAlign w:val="center"/>
          </w:tcPr>
          <w:p>
            <w:pPr>
              <w:autoSpaceDE w:val="0"/>
              <w:autoSpaceDN w:val="0"/>
              <w:spacing w:line="320" w:lineRule="exact"/>
              <w:ind w:left="108"/>
              <w:jc w:val="left"/>
              <w:rPr>
                <w:rFonts w:ascii="Times New Roman" w:hAnsi="Times New Roman" w:cs="Times New Roman"/>
                <w:kern w:val="0"/>
                <w:lang w:bidi="en-US"/>
              </w:rPr>
            </w:pPr>
            <w:r>
              <w:rPr>
                <w:rFonts w:ascii="Times New Roman" w:hAnsi="Times New Roman" w:cs="Times New Roman"/>
                <w:kern w:val="0"/>
                <w:lang w:bidi="en-US"/>
              </w:rPr>
              <w:t>园区所在地区已出台支持</w:t>
            </w:r>
            <w:r>
              <w:rPr>
                <w:rFonts w:hint="eastAsia" w:ascii="Times New Roman" w:hAnsi="Times New Roman" w:cs="Times New Roman"/>
                <w:kern w:val="0"/>
                <w:lang w:bidi="en-US"/>
              </w:rPr>
              <w:t>大数据发展</w:t>
            </w:r>
            <w:r>
              <w:rPr>
                <w:rFonts w:ascii="Times New Roman" w:hAnsi="Times New Roman" w:cs="Times New Roman"/>
                <w:kern w:val="0"/>
                <w:lang w:bidi="en-US"/>
              </w:rPr>
              <w:t>相关政策、</w:t>
            </w:r>
            <w:r>
              <w:rPr>
                <w:rFonts w:hint="eastAsia" w:ascii="Times New Roman" w:hAnsi="Times New Roman" w:cs="Times New Roman"/>
                <w:kern w:val="0"/>
                <w:lang w:bidi="en-US"/>
              </w:rPr>
              <w:t>发展规划</w:t>
            </w:r>
            <w:r>
              <w:rPr>
                <w:rFonts w:ascii="Times New Roman" w:hAnsi="Times New Roman" w:cs="Times New Roman"/>
                <w:kern w:val="0"/>
                <w:lang w:bidi="en-US"/>
              </w:rPr>
              <w:t>；园区有相应的工作计划，</w:t>
            </w:r>
            <w:r>
              <w:rPr>
                <w:rFonts w:hint="eastAsia" w:ascii="Times New Roman" w:hAnsi="Times New Roman" w:cs="Times New Roman"/>
                <w:kern w:val="0"/>
                <w:lang w:bidi="en-US"/>
              </w:rPr>
              <w:t>对促进工业大数据产业的发展有清晰定位和明确目标。</w:t>
            </w:r>
            <w:r>
              <w:rPr>
                <w:rFonts w:ascii="Times New Roman" w:hAnsi="Times New Roman" w:cs="Times New Roman"/>
                <w:kern w:val="0"/>
                <w:lang w:bidi="en-US"/>
              </w:rPr>
              <w:t>园区为区内企业开展工业大数据应用提供</w:t>
            </w:r>
            <w:r>
              <w:rPr>
                <w:rFonts w:hint="eastAsia" w:ascii="Times New Roman" w:hAnsi="Times New Roman" w:cs="Times New Roman"/>
                <w:kern w:val="0"/>
                <w:lang w:bidi="en-US"/>
              </w:rPr>
              <w:t>网络</w:t>
            </w:r>
            <w:r>
              <w:rPr>
                <w:rFonts w:ascii="Times New Roman" w:hAnsi="Times New Roman" w:cs="Times New Roman"/>
                <w:kern w:val="0"/>
                <w:lang w:bidi="en-US"/>
              </w:rPr>
              <w:t>、计算和存储资源保障。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jc w:val="center"/>
        </w:trPr>
        <w:tc>
          <w:tcPr>
            <w:tcW w:w="567" w:type="dxa"/>
            <w:vMerge w:val="continue"/>
            <w:tcBorders>
              <w:top w:val="nil"/>
            </w:tcBorders>
            <w:vAlign w:val="center"/>
          </w:tcPr>
          <w:p>
            <w:pPr>
              <w:autoSpaceDE w:val="0"/>
              <w:autoSpaceDN w:val="0"/>
              <w:spacing w:line="560" w:lineRule="exact"/>
              <w:jc w:val="center"/>
              <w:rPr>
                <w:rFonts w:ascii="Times New Roman" w:hAnsi="Times New Roman" w:cs="Times New Roman"/>
                <w:kern w:val="0"/>
                <w:sz w:val="2"/>
                <w:szCs w:val="2"/>
                <w:lang w:bidi="en-US"/>
              </w:rPr>
            </w:pPr>
          </w:p>
        </w:tc>
        <w:tc>
          <w:tcPr>
            <w:tcW w:w="1900" w:type="dxa"/>
            <w:vAlign w:val="center"/>
          </w:tcPr>
          <w:p>
            <w:pPr>
              <w:autoSpaceDE w:val="0"/>
              <w:autoSpaceDN w:val="0"/>
              <w:spacing w:line="560" w:lineRule="exact"/>
              <w:ind w:left="147" w:right="132"/>
              <w:jc w:val="center"/>
              <w:rPr>
                <w:rFonts w:ascii="Times New Roman" w:hAnsi="Times New Roman" w:cs="Times New Roman"/>
                <w:kern w:val="0"/>
                <w:lang w:eastAsia="en-US" w:bidi="en-US"/>
              </w:rPr>
            </w:pPr>
            <w:r>
              <w:rPr>
                <w:rFonts w:ascii="Times New Roman" w:hAnsi="Times New Roman" w:cs="Times New Roman"/>
                <w:kern w:val="0"/>
                <w:lang w:eastAsia="en-US" w:bidi="en-US"/>
              </w:rPr>
              <w:t>工业基础</w:t>
            </w:r>
          </w:p>
        </w:tc>
        <w:tc>
          <w:tcPr>
            <w:tcW w:w="6742" w:type="dxa"/>
            <w:vAlign w:val="center"/>
          </w:tcPr>
          <w:p>
            <w:pPr>
              <w:autoSpaceDE w:val="0"/>
              <w:autoSpaceDN w:val="0"/>
              <w:spacing w:line="320" w:lineRule="exact"/>
              <w:ind w:left="108"/>
              <w:jc w:val="left"/>
              <w:rPr>
                <w:rFonts w:ascii="Times New Roman" w:hAnsi="Times New Roman" w:cs="Times New Roman"/>
                <w:kern w:val="0"/>
                <w:lang w:bidi="en-US"/>
              </w:rPr>
            </w:pPr>
            <w:r>
              <w:rPr>
                <w:rFonts w:ascii="Times New Roman" w:hAnsi="Times New Roman" w:cs="Times New Roman"/>
                <w:kern w:val="0"/>
                <w:lang w:bidi="en-US"/>
              </w:rPr>
              <w:t>园区工业企业</w:t>
            </w:r>
            <w:r>
              <w:rPr>
                <w:rFonts w:hint="eastAsia" w:ascii="Times New Roman" w:hAnsi="Times New Roman" w:cs="Times New Roman"/>
                <w:kern w:val="0"/>
                <w:lang w:bidi="en-US"/>
              </w:rPr>
              <w:t>数量</w:t>
            </w:r>
            <w:r>
              <w:rPr>
                <w:rFonts w:ascii="Times New Roman" w:hAnsi="Times New Roman" w:cs="Times New Roman"/>
                <w:kern w:val="0"/>
                <w:lang w:bidi="en-US"/>
              </w:rPr>
              <w:t>和集</w:t>
            </w:r>
            <w:r>
              <w:rPr>
                <w:rFonts w:hint="eastAsia" w:ascii="Times New Roman" w:hAnsi="Times New Roman" w:cs="Times New Roman"/>
                <w:kern w:val="0"/>
                <w:lang w:bidi="en-US"/>
              </w:rPr>
              <w:t>聚度较高</w:t>
            </w:r>
            <w:r>
              <w:rPr>
                <w:rFonts w:ascii="Times New Roman" w:hAnsi="Times New Roman" w:cs="Times New Roman"/>
                <w:kern w:val="0"/>
                <w:lang w:bidi="en-US"/>
              </w:rPr>
              <w:t>，主导方向明确，</w:t>
            </w:r>
            <w:r>
              <w:rPr>
                <w:rFonts w:hint="eastAsia" w:ascii="Times New Roman" w:hAnsi="Times New Roman" w:cs="Times New Roman"/>
                <w:kern w:val="0"/>
                <w:lang w:bidi="en-US"/>
              </w:rPr>
              <w:t>属于</w:t>
            </w:r>
            <w:r>
              <w:rPr>
                <w:rFonts w:ascii="Times New Roman" w:hAnsi="Times New Roman" w:cs="Times New Roman"/>
                <w:kern w:val="0"/>
                <w:lang w:bidi="en-US"/>
              </w:rPr>
              <w:t>13个先进制造业集群发展重点方向和领域</w:t>
            </w:r>
            <w:r>
              <w:rPr>
                <w:rFonts w:hint="eastAsia" w:ascii="Times New Roman" w:hAnsi="Times New Roman" w:cs="Times New Roman"/>
                <w:kern w:val="0"/>
                <w:lang w:bidi="en-US"/>
              </w:rPr>
              <w:t>，园区工业产值</w:t>
            </w:r>
            <w:r>
              <w:rPr>
                <w:rFonts w:ascii="Times New Roman" w:hAnsi="Times New Roman" w:cs="Times New Roman"/>
                <w:kern w:val="0"/>
                <w:lang w:bidi="en-US"/>
              </w:rPr>
              <w:t>高、</w:t>
            </w:r>
            <w:r>
              <w:rPr>
                <w:rFonts w:hint="eastAsia" w:ascii="Times New Roman" w:hAnsi="Times New Roman" w:cs="Times New Roman"/>
                <w:kern w:val="0"/>
                <w:lang w:bidi="en-US"/>
              </w:rPr>
              <w:t>发展质量和效益较好</w:t>
            </w:r>
            <w:r>
              <w:rPr>
                <w:rFonts w:ascii="Times New Roman" w:hAnsi="Times New Roman" w:cs="Times New Roman"/>
                <w:kern w:val="0"/>
                <w:lang w:bidi="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6" w:hRule="atLeast"/>
          <w:jc w:val="center"/>
        </w:trPr>
        <w:tc>
          <w:tcPr>
            <w:tcW w:w="567" w:type="dxa"/>
            <w:vMerge w:val="continue"/>
            <w:tcBorders>
              <w:top w:val="nil"/>
            </w:tcBorders>
            <w:vAlign w:val="center"/>
          </w:tcPr>
          <w:p>
            <w:pPr>
              <w:autoSpaceDE w:val="0"/>
              <w:autoSpaceDN w:val="0"/>
              <w:spacing w:line="560" w:lineRule="exact"/>
              <w:jc w:val="center"/>
              <w:rPr>
                <w:rFonts w:ascii="Times New Roman" w:hAnsi="Times New Roman" w:cs="Times New Roman"/>
                <w:kern w:val="0"/>
                <w:sz w:val="2"/>
                <w:szCs w:val="2"/>
                <w:lang w:bidi="en-US"/>
              </w:rPr>
            </w:pPr>
          </w:p>
        </w:tc>
        <w:tc>
          <w:tcPr>
            <w:tcW w:w="1900" w:type="dxa"/>
            <w:vAlign w:val="center"/>
          </w:tcPr>
          <w:p>
            <w:pPr>
              <w:autoSpaceDE w:val="0"/>
              <w:autoSpaceDN w:val="0"/>
              <w:spacing w:line="560" w:lineRule="exact"/>
              <w:ind w:left="147" w:right="132"/>
              <w:jc w:val="center"/>
              <w:rPr>
                <w:rFonts w:ascii="Times New Roman" w:hAnsi="Times New Roman" w:cs="Times New Roman"/>
                <w:kern w:val="0"/>
                <w:lang w:eastAsia="en-US" w:bidi="en-US"/>
              </w:rPr>
            </w:pPr>
            <w:r>
              <w:rPr>
                <w:rFonts w:ascii="Times New Roman" w:hAnsi="Times New Roman" w:cs="Times New Roman"/>
                <w:kern w:val="0"/>
                <w:lang w:eastAsia="en-US" w:bidi="en-US"/>
              </w:rPr>
              <w:t>工业</w:t>
            </w:r>
            <w:r>
              <w:rPr>
                <w:rFonts w:hint="eastAsia" w:ascii="Times New Roman" w:hAnsi="Times New Roman" w:cs="Times New Roman"/>
                <w:kern w:val="0"/>
                <w:lang w:bidi="en-US"/>
              </w:rPr>
              <w:t>数字</w:t>
            </w:r>
            <w:r>
              <w:rPr>
                <w:rFonts w:ascii="Times New Roman" w:hAnsi="Times New Roman" w:cs="Times New Roman"/>
                <w:kern w:val="0"/>
                <w:lang w:eastAsia="en-US" w:bidi="en-US"/>
              </w:rPr>
              <w:t>化水平</w:t>
            </w:r>
          </w:p>
        </w:tc>
        <w:tc>
          <w:tcPr>
            <w:tcW w:w="6742" w:type="dxa"/>
            <w:vAlign w:val="center"/>
          </w:tcPr>
          <w:p>
            <w:pPr>
              <w:autoSpaceDE w:val="0"/>
              <w:autoSpaceDN w:val="0"/>
              <w:spacing w:line="320" w:lineRule="exact"/>
              <w:ind w:left="108"/>
              <w:jc w:val="left"/>
              <w:rPr>
                <w:rFonts w:ascii="Times New Roman" w:hAnsi="Times New Roman" w:cs="Times New Roman"/>
                <w:kern w:val="0"/>
                <w:lang w:bidi="en-US"/>
              </w:rPr>
            </w:pPr>
            <w:r>
              <w:rPr>
                <w:rFonts w:ascii="Times New Roman" w:hAnsi="Times New Roman" w:cs="Times New Roman"/>
                <w:kern w:val="0"/>
                <w:lang w:bidi="en-US"/>
              </w:rPr>
              <w:t>园区所在地区大数据产业基础较好，具备一批有一定影响力的大数据企业</w:t>
            </w:r>
            <w:r>
              <w:rPr>
                <w:rFonts w:hint="eastAsia" w:ascii="Times New Roman" w:hAnsi="Times New Roman" w:cs="Times New Roman"/>
                <w:kern w:val="0"/>
                <w:lang w:bidi="en-US"/>
              </w:rPr>
              <w:t>，</w:t>
            </w:r>
            <w:r>
              <w:rPr>
                <w:rFonts w:ascii="Times New Roman" w:hAnsi="Times New Roman" w:cs="Times New Roman"/>
                <w:kern w:val="0"/>
                <w:lang w:bidi="en-US"/>
              </w:rPr>
              <w:t>园区工业企业与大数据产业园、大数据企业、</w:t>
            </w:r>
            <w:r>
              <w:rPr>
                <w:rFonts w:hint="eastAsia" w:ascii="Times New Roman" w:hAnsi="Times New Roman" w:cs="Times New Roman"/>
                <w:kern w:val="0"/>
                <w:lang w:bidi="en-US"/>
              </w:rPr>
              <w:t>高校和</w:t>
            </w:r>
            <w:r>
              <w:rPr>
                <w:rFonts w:ascii="Times New Roman" w:hAnsi="Times New Roman" w:cs="Times New Roman"/>
                <w:kern w:val="0"/>
                <w:lang w:bidi="en-US"/>
              </w:rPr>
              <w:t>研发机构合作紧密。园区工业企业</w:t>
            </w:r>
            <w:r>
              <w:rPr>
                <w:rFonts w:hint="eastAsia" w:ascii="Times New Roman" w:hAnsi="Times New Roman" w:cs="Times New Roman"/>
                <w:kern w:val="0"/>
                <w:lang w:bidi="en-US"/>
              </w:rPr>
              <w:t>工业数字化</w:t>
            </w:r>
            <w:r>
              <w:rPr>
                <w:rFonts w:ascii="Times New Roman" w:hAnsi="Times New Roman" w:cs="Times New Roman"/>
                <w:kern w:val="0"/>
                <w:lang w:bidi="en-US"/>
              </w:rPr>
              <w:t>基础好，“企业上云”比例</w:t>
            </w:r>
            <w:r>
              <w:rPr>
                <w:rFonts w:hint="eastAsia" w:ascii="Times New Roman" w:hAnsi="Times New Roman" w:cs="Times New Roman"/>
                <w:kern w:val="0"/>
                <w:lang w:bidi="en-US"/>
              </w:rPr>
              <w:t>较高，</w:t>
            </w:r>
            <w:r>
              <w:rPr>
                <w:rFonts w:ascii="Times New Roman" w:hAnsi="Times New Roman" w:cs="Times New Roman"/>
                <w:kern w:val="0"/>
                <w:lang w:bidi="en-US"/>
              </w:rPr>
              <w:t>“两化融合”管理体系达标</w:t>
            </w:r>
            <w:r>
              <w:rPr>
                <w:rFonts w:hint="eastAsia" w:ascii="Times New Roman" w:hAnsi="Times New Roman" w:cs="Times New Roman"/>
                <w:kern w:val="0"/>
                <w:lang w:bidi="en-US"/>
              </w:rPr>
              <w:t>比例、工业</w:t>
            </w:r>
            <w:r>
              <w:rPr>
                <w:rFonts w:ascii="Times New Roman" w:hAnsi="Times New Roman" w:cs="Times New Roman"/>
                <w:kern w:val="0"/>
                <w:lang w:bidi="en-US"/>
              </w:rPr>
              <w:t>互联网标识解析应用率高</w:t>
            </w:r>
            <w:r>
              <w:rPr>
                <w:rFonts w:hint="eastAsia" w:ascii="Times New Roman" w:hAnsi="Times New Roman" w:cs="Times New Roman"/>
                <w:kern w:val="0"/>
                <w:lang w:bidi="en-US"/>
              </w:rPr>
              <w:t>，“智能</w:t>
            </w:r>
            <w:r>
              <w:rPr>
                <w:rFonts w:ascii="Times New Roman" w:hAnsi="Times New Roman" w:cs="Times New Roman"/>
                <w:kern w:val="0"/>
                <w:lang w:bidi="en-US"/>
              </w:rPr>
              <w:t>化</w:t>
            </w:r>
            <w:r>
              <w:rPr>
                <w:rFonts w:hint="eastAsia" w:ascii="Times New Roman" w:hAnsi="Times New Roman" w:cs="Times New Roman"/>
                <w:kern w:val="0"/>
                <w:lang w:bidi="en-US"/>
              </w:rPr>
              <w:t>改造</w:t>
            </w:r>
            <w:r>
              <w:rPr>
                <w:rFonts w:ascii="Times New Roman" w:hAnsi="Times New Roman" w:cs="Times New Roman"/>
                <w:kern w:val="0"/>
                <w:lang w:bidi="en-US"/>
              </w:rPr>
              <w:t>、数字化转型</w:t>
            </w:r>
            <w:r>
              <w:rPr>
                <w:rFonts w:hint="eastAsia" w:ascii="Times New Roman" w:hAnsi="Times New Roman" w:cs="Times New Roman"/>
                <w:kern w:val="0"/>
                <w:lang w:bidi="en-US"/>
              </w:rPr>
              <w:t>”工作推进成效明显。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jc w:val="center"/>
        </w:trPr>
        <w:tc>
          <w:tcPr>
            <w:tcW w:w="567" w:type="dxa"/>
            <w:vMerge w:val="restart"/>
            <w:vAlign w:val="center"/>
          </w:tcPr>
          <w:p>
            <w:pPr>
              <w:autoSpaceDE w:val="0"/>
              <w:autoSpaceDN w:val="0"/>
              <w:spacing w:line="320" w:lineRule="exact"/>
              <w:ind w:firstLine="210" w:firstLineChars="100"/>
              <w:rPr>
                <w:rFonts w:ascii="Times New Roman" w:hAnsi="Times New Roman" w:cs="Times New Roman"/>
                <w:kern w:val="0"/>
                <w:lang w:bidi="en-US"/>
              </w:rPr>
            </w:pPr>
            <w:r>
              <w:rPr>
                <w:rFonts w:hint="eastAsia" w:ascii="Times New Roman" w:hAnsi="Times New Roman" w:cs="Times New Roman"/>
                <w:kern w:val="0"/>
                <w:lang w:bidi="en-US"/>
              </w:rPr>
              <w:t>数</w:t>
            </w:r>
          </w:p>
          <w:p>
            <w:pPr>
              <w:autoSpaceDE w:val="0"/>
              <w:autoSpaceDN w:val="0"/>
              <w:spacing w:line="320" w:lineRule="exact"/>
              <w:ind w:firstLine="210" w:firstLineChars="100"/>
              <w:rPr>
                <w:rFonts w:ascii="Times New Roman" w:hAnsi="Times New Roman" w:cs="Times New Roman"/>
                <w:kern w:val="0"/>
                <w:lang w:bidi="en-US"/>
              </w:rPr>
            </w:pPr>
            <w:r>
              <w:rPr>
                <w:rFonts w:hint="eastAsia" w:ascii="Times New Roman" w:hAnsi="Times New Roman" w:cs="Times New Roman"/>
                <w:kern w:val="0"/>
                <w:lang w:bidi="en-US"/>
              </w:rPr>
              <w:t>据</w:t>
            </w:r>
          </w:p>
          <w:p>
            <w:pPr>
              <w:autoSpaceDE w:val="0"/>
              <w:autoSpaceDN w:val="0"/>
              <w:spacing w:line="320" w:lineRule="exact"/>
              <w:ind w:firstLine="210" w:firstLineChars="100"/>
              <w:rPr>
                <w:rFonts w:ascii="Times New Roman" w:hAnsi="Times New Roman" w:cs="Times New Roman"/>
                <w:kern w:val="0"/>
                <w:lang w:bidi="en-US"/>
              </w:rPr>
            </w:pPr>
            <w:r>
              <w:rPr>
                <w:rFonts w:hint="eastAsia" w:ascii="Times New Roman" w:hAnsi="Times New Roman" w:cs="Times New Roman"/>
                <w:kern w:val="0"/>
                <w:lang w:bidi="en-US"/>
              </w:rPr>
              <w:t>管</w:t>
            </w:r>
          </w:p>
          <w:p>
            <w:pPr>
              <w:autoSpaceDE w:val="0"/>
              <w:autoSpaceDN w:val="0"/>
              <w:spacing w:line="320" w:lineRule="exact"/>
              <w:ind w:firstLine="210" w:firstLineChars="100"/>
              <w:rPr>
                <w:rFonts w:ascii="Times New Roman" w:hAnsi="Times New Roman" w:cs="Times New Roman"/>
                <w:kern w:val="0"/>
                <w:lang w:bidi="en-US"/>
              </w:rPr>
            </w:pPr>
            <w:r>
              <w:rPr>
                <w:rFonts w:hint="eastAsia" w:ascii="Times New Roman" w:hAnsi="Times New Roman" w:cs="Times New Roman"/>
                <w:kern w:val="0"/>
                <w:lang w:bidi="en-US"/>
              </w:rPr>
              <w:t>理</w:t>
            </w:r>
          </w:p>
          <w:p>
            <w:pPr>
              <w:autoSpaceDE w:val="0"/>
              <w:autoSpaceDN w:val="0"/>
              <w:spacing w:line="320" w:lineRule="exact"/>
              <w:ind w:firstLine="210" w:firstLineChars="100"/>
              <w:rPr>
                <w:rFonts w:ascii="Times New Roman" w:hAnsi="Times New Roman" w:cs="Times New Roman"/>
                <w:kern w:val="0"/>
                <w:lang w:bidi="en-US"/>
              </w:rPr>
            </w:pPr>
            <w:r>
              <w:rPr>
                <w:rFonts w:hint="eastAsia" w:ascii="Times New Roman" w:hAnsi="Times New Roman" w:cs="Times New Roman"/>
                <w:kern w:val="0"/>
                <w:lang w:bidi="en-US"/>
              </w:rPr>
              <w:t>能</w:t>
            </w:r>
          </w:p>
          <w:p>
            <w:pPr>
              <w:autoSpaceDE w:val="0"/>
              <w:autoSpaceDN w:val="0"/>
              <w:spacing w:line="320" w:lineRule="exact"/>
              <w:ind w:firstLine="210" w:firstLineChars="100"/>
              <w:rPr>
                <w:rFonts w:ascii="Times New Roman" w:hAnsi="Times New Roman" w:cs="Times New Roman"/>
                <w:kern w:val="0"/>
                <w:lang w:bidi="en-US"/>
              </w:rPr>
            </w:pPr>
            <w:r>
              <w:rPr>
                <w:rFonts w:hint="eastAsia" w:ascii="Times New Roman" w:hAnsi="Times New Roman" w:cs="Times New Roman"/>
                <w:kern w:val="0"/>
                <w:lang w:bidi="en-US"/>
              </w:rPr>
              <w:t>力</w:t>
            </w:r>
          </w:p>
        </w:tc>
        <w:tc>
          <w:tcPr>
            <w:tcW w:w="1900" w:type="dxa"/>
            <w:vAlign w:val="center"/>
          </w:tcPr>
          <w:p>
            <w:pPr>
              <w:autoSpaceDE w:val="0"/>
              <w:autoSpaceDN w:val="0"/>
              <w:spacing w:line="560" w:lineRule="exact"/>
              <w:ind w:left="147" w:right="132"/>
              <w:jc w:val="center"/>
              <w:rPr>
                <w:rFonts w:ascii="Times New Roman" w:hAnsi="Times New Roman" w:cs="Times New Roman"/>
                <w:kern w:val="0"/>
                <w:lang w:bidi="en-US"/>
              </w:rPr>
            </w:pPr>
            <w:r>
              <w:rPr>
                <w:rFonts w:hint="eastAsia" w:ascii="Times New Roman" w:hAnsi="Times New Roman" w:cs="Times New Roman"/>
                <w:kern w:val="0"/>
                <w:lang w:bidi="en-US"/>
              </w:rPr>
              <w:t>数据治理</w:t>
            </w:r>
          </w:p>
        </w:tc>
        <w:tc>
          <w:tcPr>
            <w:tcW w:w="6742" w:type="dxa"/>
            <w:vAlign w:val="center"/>
          </w:tcPr>
          <w:p>
            <w:pPr>
              <w:autoSpaceDE w:val="0"/>
              <w:autoSpaceDN w:val="0"/>
              <w:spacing w:line="320" w:lineRule="exact"/>
              <w:ind w:left="108"/>
              <w:jc w:val="left"/>
              <w:rPr>
                <w:rFonts w:ascii="Times New Roman" w:hAnsi="Times New Roman" w:cs="Times New Roman"/>
                <w:kern w:val="0"/>
                <w:lang w:bidi="en-US"/>
              </w:rPr>
            </w:pPr>
            <w:r>
              <w:rPr>
                <w:rFonts w:hint="eastAsia" w:ascii="Times New Roman" w:hAnsi="Times New Roman" w:cs="Times New Roman"/>
                <w:kern w:val="0"/>
                <w:lang w:bidi="en-US"/>
              </w:rPr>
              <w:t>园区企业通过开展工业数据分类分级，数据</w:t>
            </w:r>
            <w:r>
              <w:rPr>
                <w:rFonts w:ascii="Times New Roman" w:hAnsi="Times New Roman" w:cs="Times New Roman"/>
                <w:kern w:val="0"/>
                <w:lang w:bidi="en-US"/>
              </w:rPr>
              <w:t>管理成熟度模型（DCMM）</w:t>
            </w:r>
            <w:r>
              <w:rPr>
                <w:rFonts w:hint="eastAsia" w:ascii="Times New Roman" w:hAnsi="Times New Roman" w:cs="Times New Roman"/>
                <w:kern w:val="0"/>
                <w:lang w:bidi="en-US"/>
              </w:rPr>
              <w:t>贯标等工作，提升企业数据管理能力。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jc w:val="center"/>
        </w:trPr>
        <w:tc>
          <w:tcPr>
            <w:tcW w:w="567" w:type="dxa"/>
            <w:vMerge w:val="continue"/>
            <w:tcBorders>
              <w:top w:val="nil"/>
            </w:tcBorders>
            <w:vAlign w:val="center"/>
          </w:tcPr>
          <w:p>
            <w:pPr>
              <w:autoSpaceDE w:val="0"/>
              <w:autoSpaceDN w:val="0"/>
              <w:spacing w:line="560" w:lineRule="exact"/>
              <w:jc w:val="center"/>
              <w:rPr>
                <w:rFonts w:ascii="Times New Roman" w:hAnsi="Times New Roman" w:cs="Times New Roman"/>
                <w:kern w:val="0"/>
                <w:sz w:val="2"/>
                <w:szCs w:val="2"/>
                <w:lang w:bidi="en-US"/>
              </w:rPr>
            </w:pPr>
          </w:p>
        </w:tc>
        <w:tc>
          <w:tcPr>
            <w:tcW w:w="1900" w:type="dxa"/>
            <w:vAlign w:val="center"/>
          </w:tcPr>
          <w:p>
            <w:pPr>
              <w:autoSpaceDE w:val="0"/>
              <w:autoSpaceDN w:val="0"/>
              <w:spacing w:line="560" w:lineRule="exact"/>
              <w:ind w:left="147" w:right="132"/>
              <w:jc w:val="center"/>
              <w:rPr>
                <w:rFonts w:ascii="Times New Roman" w:hAnsi="Times New Roman" w:cs="Times New Roman"/>
                <w:kern w:val="0"/>
                <w:lang w:bidi="en-US"/>
              </w:rPr>
            </w:pPr>
            <w:r>
              <w:rPr>
                <w:rFonts w:hint="eastAsia" w:ascii="Times New Roman" w:hAnsi="Times New Roman" w:cs="Times New Roman"/>
                <w:kern w:val="0"/>
                <w:lang w:bidi="en-US"/>
              </w:rPr>
              <w:t>数据</w:t>
            </w:r>
            <w:r>
              <w:rPr>
                <w:rFonts w:ascii="Times New Roman" w:hAnsi="Times New Roman" w:cs="Times New Roman"/>
                <w:kern w:val="0"/>
                <w:lang w:eastAsia="en-US" w:bidi="en-US"/>
              </w:rPr>
              <w:t>安全</w:t>
            </w:r>
          </w:p>
        </w:tc>
        <w:tc>
          <w:tcPr>
            <w:tcW w:w="6742" w:type="dxa"/>
            <w:vAlign w:val="center"/>
          </w:tcPr>
          <w:p>
            <w:pPr>
              <w:autoSpaceDE w:val="0"/>
              <w:autoSpaceDN w:val="0"/>
              <w:spacing w:line="320" w:lineRule="exact"/>
              <w:ind w:left="108"/>
              <w:jc w:val="left"/>
              <w:rPr>
                <w:rFonts w:ascii="Times New Roman" w:hAnsi="Times New Roman" w:cs="Times New Roman"/>
                <w:color w:val="000000"/>
                <w:kern w:val="0"/>
                <w:lang w:bidi="en-US"/>
              </w:rPr>
            </w:pPr>
            <w:r>
              <w:rPr>
                <w:rFonts w:ascii="Times New Roman" w:hAnsi="Times New Roman" w:cs="Times New Roman"/>
                <w:color w:val="000000"/>
                <w:kern w:val="0"/>
                <w:lang w:bidi="en-US"/>
              </w:rPr>
              <w:t>园区具备工业大数据安全感知、预警处置能力，初步构建</w:t>
            </w:r>
            <w:r>
              <w:rPr>
                <w:rFonts w:hint="eastAsia" w:ascii="Times New Roman" w:hAnsi="Times New Roman" w:cs="Times New Roman"/>
                <w:color w:val="000000"/>
                <w:kern w:val="0"/>
                <w:lang w:bidi="en-US"/>
              </w:rPr>
              <w:t>工业</w:t>
            </w:r>
            <w:r>
              <w:rPr>
                <w:rFonts w:ascii="Times New Roman" w:hAnsi="Times New Roman" w:cs="Times New Roman"/>
                <w:color w:val="000000"/>
                <w:kern w:val="0"/>
                <w:lang w:bidi="en-US"/>
              </w:rPr>
              <w:t>数据安全风险防控体系。</w:t>
            </w:r>
            <w:r>
              <w:rPr>
                <w:rFonts w:hint="eastAsia" w:ascii="Times New Roman" w:hAnsi="Times New Roman" w:cs="Times New Roman"/>
                <w:color w:val="000000"/>
                <w:kern w:val="0"/>
                <w:lang w:bidi="en-US"/>
              </w:rPr>
              <w:t>园区企业积极参与</w:t>
            </w:r>
            <w:r>
              <w:rPr>
                <w:rFonts w:ascii="Times New Roman" w:hAnsi="Times New Roman" w:cs="Times New Roman"/>
                <w:color w:val="000000"/>
                <w:kern w:val="0"/>
                <w:szCs w:val="21"/>
                <w:lang w:bidi="en-US"/>
              </w:rPr>
              <w:t>工业领域数据安全管理试点</w:t>
            </w:r>
            <w:r>
              <w:rPr>
                <w:rFonts w:hint="eastAsia" w:ascii="Times New Roman" w:hAnsi="Times New Roman" w:cs="Times New Roman"/>
                <w:color w:val="000000"/>
                <w:kern w:val="0"/>
                <w:szCs w:val="21"/>
                <w:lang w:bidi="en-US"/>
              </w:rPr>
              <w:t>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jc w:val="center"/>
        </w:trPr>
        <w:tc>
          <w:tcPr>
            <w:tcW w:w="567" w:type="dxa"/>
            <w:vMerge w:val="continue"/>
            <w:tcBorders>
              <w:top w:val="nil"/>
              <w:bottom w:val="single" w:color="auto" w:sz="4" w:space="0"/>
            </w:tcBorders>
            <w:vAlign w:val="center"/>
          </w:tcPr>
          <w:p>
            <w:pPr>
              <w:autoSpaceDE w:val="0"/>
              <w:autoSpaceDN w:val="0"/>
              <w:spacing w:line="560" w:lineRule="exact"/>
              <w:jc w:val="center"/>
              <w:rPr>
                <w:rFonts w:ascii="Times New Roman" w:hAnsi="Times New Roman" w:cs="Times New Roman"/>
                <w:kern w:val="0"/>
                <w:sz w:val="2"/>
                <w:szCs w:val="2"/>
                <w:lang w:bidi="en-US"/>
              </w:rPr>
            </w:pPr>
          </w:p>
        </w:tc>
        <w:tc>
          <w:tcPr>
            <w:tcW w:w="1900" w:type="dxa"/>
            <w:tcBorders>
              <w:bottom w:val="single" w:color="auto" w:sz="4" w:space="0"/>
            </w:tcBorders>
            <w:vAlign w:val="center"/>
          </w:tcPr>
          <w:p>
            <w:pPr>
              <w:autoSpaceDE w:val="0"/>
              <w:autoSpaceDN w:val="0"/>
              <w:spacing w:line="560" w:lineRule="exact"/>
              <w:ind w:left="147" w:right="132"/>
              <w:jc w:val="center"/>
              <w:rPr>
                <w:rFonts w:ascii="Times New Roman" w:hAnsi="Times New Roman" w:cs="Times New Roman"/>
                <w:kern w:val="0"/>
                <w:lang w:eastAsia="en-US" w:bidi="en-US"/>
              </w:rPr>
            </w:pPr>
            <w:r>
              <w:rPr>
                <w:rFonts w:hint="eastAsia" w:ascii="Times New Roman" w:hAnsi="Times New Roman" w:cs="Times New Roman"/>
                <w:kern w:val="0"/>
                <w:lang w:bidi="en-US"/>
              </w:rPr>
              <w:t>人才队伍</w:t>
            </w:r>
          </w:p>
        </w:tc>
        <w:tc>
          <w:tcPr>
            <w:tcW w:w="6742" w:type="dxa"/>
            <w:vAlign w:val="center"/>
          </w:tcPr>
          <w:p>
            <w:pPr>
              <w:autoSpaceDE w:val="0"/>
              <w:autoSpaceDN w:val="0"/>
              <w:spacing w:line="320" w:lineRule="exact"/>
              <w:ind w:left="108"/>
              <w:rPr>
                <w:rFonts w:ascii="Times New Roman" w:hAnsi="Times New Roman" w:cs="Times New Roman"/>
                <w:color w:val="000000"/>
                <w:kern w:val="0"/>
                <w:lang w:bidi="en-US"/>
              </w:rPr>
            </w:pPr>
            <w:r>
              <w:rPr>
                <w:rFonts w:hint="eastAsia" w:ascii="Times New Roman" w:hAnsi="Times New Roman" w:cs="Times New Roman"/>
                <w:color w:val="000000"/>
                <w:kern w:val="0"/>
                <w:lang w:bidi="en-US"/>
              </w:rPr>
              <w:t>园区拥有一批行业领军企业家和既具备大数据思维又熟悉工业的复合型、实用型工业大数据人才，园区积极推行</w:t>
            </w:r>
            <w:r>
              <w:rPr>
                <w:rFonts w:ascii="Times New Roman" w:hAnsi="Times New Roman" w:cs="Times New Roman"/>
                <w:color w:val="000000"/>
                <w:kern w:val="0"/>
                <w:lang w:bidi="en-US"/>
              </w:rPr>
              <w:t>企业</w:t>
            </w:r>
            <w:r>
              <w:rPr>
                <w:rFonts w:hint="eastAsia" w:ascii="Times New Roman" w:hAnsi="Times New Roman" w:cs="Times New Roman"/>
                <w:color w:val="000000"/>
                <w:kern w:val="0"/>
                <w:lang w:bidi="en-US"/>
              </w:rPr>
              <w:t>企业首席数据官（CDO）制度。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jc w:val="center"/>
        </w:trPr>
        <w:tc>
          <w:tcPr>
            <w:tcW w:w="567"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320" w:lineRule="exact"/>
              <w:jc w:val="center"/>
              <w:rPr>
                <w:rFonts w:ascii="Times New Roman" w:hAnsi="Times New Roman" w:cs="Times New Roman"/>
                <w:kern w:val="0"/>
                <w:lang w:bidi="en-US"/>
              </w:rPr>
            </w:pPr>
            <w:r>
              <w:rPr>
                <w:rFonts w:hint="eastAsia" w:ascii="Times New Roman" w:hAnsi="Times New Roman" w:cs="Times New Roman"/>
                <w:kern w:val="0"/>
                <w:lang w:bidi="en-US"/>
              </w:rPr>
              <w:t>融</w:t>
            </w:r>
          </w:p>
          <w:p>
            <w:pPr>
              <w:autoSpaceDE w:val="0"/>
              <w:autoSpaceDN w:val="0"/>
              <w:spacing w:line="320" w:lineRule="exact"/>
              <w:jc w:val="center"/>
              <w:rPr>
                <w:rFonts w:ascii="Times New Roman" w:hAnsi="Times New Roman" w:cs="Times New Roman"/>
                <w:kern w:val="0"/>
                <w:lang w:bidi="en-US"/>
              </w:rPr>
            </w:pPr>
            <w:r>
              <w:rPr>
                <w:rFonts w:hint="eastAsia" w:ascii="Times New Roman" w:hAnsi="Times New Roman" w:cs="Times New Roman"/>
                <w:kern w:val="0"/>
                <w:lang w:bidi="en-US"/>
              </w:rPr>
              <w:t>合</w:t>
            </w:r>
          </w:p>
          <w:p>
            <w:pPr>
              <w:autoSpaceDE w:val="0"/>
              <w:autoSpaceDN w:val="0"/>
              <w:spacing w:line="320" w:lineRule="exact"/>
              <w:jc w:val="center"/>
              <w:rPr>
                <w:rFonts w:ascii="Times New Roman" w:hAnsi="Times New Roman" w:cs="Times New Roman"/>
                <w:kern w:val="0"/>
                <w:lang w:bidi="en-US"/>
              </w:rPr>
            </w:pPr>
            <w:r>
              <w:rPr>
                <w:rFonts w:ascii="Times New Roman" w:hAnsi="Times New Roman" w:cs="Times New Roman"/>
                <w:kern w:val="0"/>
                <w:lang w:bidi="en-US"/>
              </w:rPr>
              <w:t>应</w:t>
            </w:r>
          </w:p>
          <w:p>
            <w:pPr>
              <w:autoSpaceDE w:val="0"/>
              <w:autoSpaceDN w:val="0"/>
              <w:spacing w:line="320" w:lineRule="exact"/>
              <w:jc w:val="center"/>
              <w:rPr>
                <w:rFonts w:ascii="Times New Roman" w:hAnsi="Times New Roman" w:cs="Times New Roman"/>
                <w:kern w:val="0"/>
                <w:lang w:bidi="en-US"/>
              </w:rPr>
            </w:pPr>
            <w:r>
              <w:rPr>
                <w:rFonts w:ascii="Times New Roman" w:hAnsi="Times New Roman" w:cs="Times New Roman"/>
                <w:kern w:val="0"/>
                <w:lang w:bidi="en-US"/>
              </w:rPr>
              <w:t>用</w:t>
            </w:r>
          </w:p>
        </w:tc>
        <w:tc>
          <w:tcPr>
            <w:tcW w:w="1900"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560" w:lineRule="exact"/>
              <w:ind w:left="147" w:right="132"/>
              <w:jc w:val="center"/>
              <w:rPr>
                <w:rFonts w:ascii="Times New Roman" w:hAnsi="Times New Roman" w:cs="Times New Roman"/>
                <w:kern w:val="0"/>
                <w:lang w:bidi="en-US"/>
              </w:rPr>
            </w:pPr>
            <w:r>
              <w:rPr>
                <w:rFonts w:ascii="Times New Roman" w:hAnsi="Times New Roman" w:cs="Times New Roman"/>
                <w:kern w:val="0"/>
                <w:lang w:bidi="en-US"/>
              </w:rPr>
              <w:t>示范项目</w:t>
            </w:r>
          </w:p>
        </w:tc>
        <w:tc>
          <w:tcPr>
            <w:tcW w:w="6742" w:type="dxa"/>
            <w:tcBorders>
              <w:left w:val="single" w:color="auto" w:sz="4" w:space="0"/>
            </w:tcBorders>
            <w:vAlign w:val="center"/>
          </w:tcPr>
          <w:p>
            <w:pPr>
              <w:autoSpaceDE w:val="0"/>
              <w:autoSpaceDN w:val="0"/>
              <w:spacing w:line="320" w:lineRule="exact"/>
              <w:ind w:left="108"/>
              <w:jc w:val="left"/>
              <w:rPr>
                <w:rFonts w:ascii="Times New Roman" w:hAnsi="Times New Roman" w:cs="Times New Roman"/>
                <w:kern w:val="0"/>
                <w:lang w:bidi="en-US"/>
              </w:rPr>
            </w:pPr>
            <w:r>
              <w:rPr>
                <w:rFonts w:ascii="Times New Roman" w:hAnsi="Times New Roman" w:cs="Times New Roman"/>
                <w:kern w:val="0"/>
                <w:lang w:bidi="en-US"/>
              </w:rPr>
              <w:t>园区工业企业数据采集水平较高，行业数据汇聚质量较好，形成了一批工业大数据算法模型</w:t>
            </w:r>
            <w:r>
              <w:rPr>
                <w:rFonts w:hint="eastAsia" w:ascii="Times New Roman" w:hAnsi="Times New Roman" w:cs="Times New Roman"/>
                <w:kern w:val="0"/>
                <w:lang w:bidi="en-US"/>
              </w:rPr>
              <w:t>，</w:t>
            </w:r>
            <w:r>
              <w:rPr>
                <w:rFonts w:ascii="Times New Roman" w:hAnsi="Times New Roman" w:cs="Times New Roman"/>
                <w:kern w:val="0"/>
                <w:lang w:bidi="en-US"/>
              </w:rPr>
              <w:t>有项目入选</w:t>
            </w:r>
            <w:r>
              <w:rPr>
                <w:rFonts w:hint="eastAsia" w:ascii="Times New Roman" w:hAnsi="Times New Roman" w:cs="Times New Roman"/>
                <w:kern w:val="0"/>
                <w:lang w:bidi="en-US"/>
              </w:rPr>
              <w:t>国家</w:t>
            </w:r>
            <w:r>
              <w:rPr>
                <w:rFonts w:ascii="Times New Roman" w:hAnsi="Times New Roman" w:cs="Times New Roman"/>
                <w:kern w:val="0"/>
                <w:lang w:bidi="en-US"/>
              </w:rPr>
              <w:t>、省</w:t>
            </w:r>
            <w:r>
              <w:rPr>
                <w:rFonts w:hint="eastAsia" w:ascii="Times New Roman" w:hAnsi="Times New Roman" w:cs="Times New Roman"/>
                <w:kern w:val="0"/>
                <w:lang w:bidi="en-US"/>
              </w:rPr>
              <w:t>工业</w:t>
            </w:r>
            <w:r>
              <w:rPr>
                <w:rFonts w:ascii="Times New Roman" w:hAnsi="Times New Roman" w:cs="Times New Roman"/>
                <w:kern w:val="0"/>
                <w:lang w:bidi="en-US"/>
              </w:rPr>
              <w:t>大数据</w:t>
            </w:r>
            <w:r>
              <w:rPr>
                <w:rFonts w:hint="eastAsia" w:ascii="Times New Roman" w:hAnsi="Times New Roman" w:cs="Times New Roman"/>
                <w:kern w:val="0"/>
                <w:lang w:bidi="en-US"/>
              </w:rPr>
              <w:t>应用</w:t>
            </w:r>
            <w:r>
              <w:rPr>
                <w:rFonts w:ascii="Times New Roman" w:hAnsi="Times New Roman" w:cs="Times New Roman"/>
                <w:kern w:val="0"/>
                <w:lang w:bidi="en-US"/>
              </w:rPr>
              <w:t>示范</w:t>
            </w:r>
            <w:r>
              <w:rPr>
                <w:rFonts w:hint="eastAsia" w:ascii="Times New Roman" w:hAnsi="Times New Roman" w:cs="Times New Roman"/>
                <w:kern w:val="0"/>
                <w:lang w:bidi="en-US"/>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jc w:val="center"/>
        </w:trPr>
        <w:tc>
          <w:tcPr>
            <w:tcW w:w="567"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spacing w:line="560" w:lineRule="exact"/>
              <w:jc w:val="center"/>
              <w:rPr>
                <w:rFonts w:ascii="Times New Roman" w:hAnsi="Times New Roman" w:cs="Times New Roman"/>
                <w:kern w:val="0"/>
                <w:lang w:bidi="en-US"/>
              </w:rPr>
            </w:pPr>
          </w:p>
        </w:tc>
        <w:tc>
          <w:tcPr>
            <w:tcW w:w="1900"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560" w:lineRule="exact"/>
              <w:ind w:left="147" w:right="132"/>
              <w:jc w:val="center"/>
              <w:rPr>
                <w:rFonts w:ascii="Times New Roman" w:hAnsi="Times New Roman" w:cs="Times New Roman"/>
                <w:kern w:val="0"/>
                <w:lang w:bidi="en-US"/>
              </w:rPr>
            </w:pPr>
            <w:r>
              <w:rPr>
                <w:rFonts w:ascii="Times New Roman" w:hAnsi="Times New Roman" w:cs="Times New Roman"/>
                <w:kern w:val="0"/>
                <w:lang w:bidi="en-US"/>
              </w:rPr>
              <w:t>应用成果</w:t>
            </w:r>
          </w:p>
        </w:tc>
        <w:tc>
          <w:tcPr>
            <w:tcW w:w="6742" w:type="dxa"/>
            <w:tcBorders>
              <w:left w:val="single" w:color="auto" w:sz="4" w:space="0"/>
            </w:tcBorders>
            <w:vAlign w:val="center"/>
          </w:tcPr>
          <w:p>
            <w:pPr>
              <w:autoSpaceDE w:val="0"/>
              <w:autoSpaceDN w:val="0"/>
              <w:spacing w:line="320" w:lineRule="exact"/>
              <w:ind w:left="108" w:right="-15"/>
              <w:jc w:val="left"/>
              <w:rPr>
                <w:rFonts w:ascii="Times New Roman" w:hAnsi="Times New Roman" w:cs="Times New Roman"/>
                <w:kern w:val="0"/>
                <w:lang w:bidi="en-US"/>
              </w:rPr>
            </w:pPr>
            <w:r>
              <w:rPr>
                <w:rFonts w:ascii="Times New Roman" w:hAnsi="Times New Roman" w:cs="Times New Roman"/>
                <w:spacing w:val="-11"/>
                <w:kern w:val="0"/>
                <w:lang w:bidi="en-US"/>
              </w:rPr>
              <w:t>园区工业企业通过应用大数据技术，在降本、增效、提质、业务模式创新、</w:t>
            </w:r>
            <w:r>
              <w:rPr>
                <w:rFonts w:ascii="Times New Roman" w:hAnsi="Times New Roman" w:cs="Times New Roman"/>
                <w:kern w:val="0"/>
                <w:lang w:bidi="en-US"/>
              </w:rPr>
              <w:t>产业新增长点培育等方面成效显著</w:t>
            </w:r>
            <w:r>
              <w:rPr>
                <w:rFonts w:hint="eastAsia" w:ascii="Times New Roman" w:hAnsi="Times New Roman" w:cs="Times New Roman"/>
                <w:kern w:val="0"/>
                <w:lang w:bidi="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jc w:val="center"/>
        </w:trPr>
        <w:tc>
          <w:tcPr>
            <w:tcW w:w="567"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spacing w:line="560" w:lineRule="exact"/>
              <w:jc w:val="center"/>
              <w:rPr>
                <w:rFonts w:ascii="Times New Roman" w:hAnsi="Times New Roman" w:cs="Times New Roman"/>
                <w:kern w:val="0"/>
                <w:lang w:bidi="en-US"/>
              </w:rPr>
            </w:pPr>
          </w:p>
        </w:tc>
        <w:tc>
          <w:tcPr>
            <w:tcW w:w="1900"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560" w:lineRule="exact"/>
              <w:ind w:left="147" w:right="132"/>
              <w:jc w:val="center"/>
              <w:rPr>
                <w:rFonts w:ascii="Times New Roman" w:hAnsi="Times New Roman" w:cs="Times New Roman"/>
                <w:kern w:val="0"/>
                <w:lang w:bidi="en-US"/>
              </w:rPr>
            </w:pPr>
            <w:r>
              <w:rPr>
                <w:rFonts w:ascii="Times New Roman" w:hAnsi="Times New Roman" w:cs="Times New Roman"/>
                <w:kern w:val="0"/>
                <w:lang w:eastAsia="en-US" w:bidi="en-US"/>
              </w:rPr>
              <w:t>推广</w:t>
            </w:r>
            <w:r>
              <w:rPr>
                <w:rFonts w:hint="eastAsia" w:ascii="Times New Roman" w:hAnsi="Times New Roman" w:cs="Times New Roman"/>
                <w:kern w:val="0"/>
                <w:lang w:bidi="en-US"/>
              </w:rPr>
              <w:t>共享</w:t>
            </w:r>
          </w:p>
        </w:tc>
        <w:tc>
          <w:tcPr>
            <w:tcW w:w="6742" w:type="dxa"/>
            <w:tcBorders>
              <w:left w:val="single" w:color="auto" w:sz="4" w:space="0"/>
            </w:tcBorders>
            <w:vAlign w:val="center"/>
          </w:tcPr>
          <w:p>
            <w:pPr>
              <w:autoSpaceDE w:val="0"/>
              <w:autoSpaceDN w:val="0"/>
              <w:spacing w:line="320" w:lineRule="exact"/>
              <w:ind w:left="108" w:right="-15"/>
              <w:jc w:val="left"/>
              <w:rPr>
                <w:rFonts w:ascii="Times New Roman" w:hAnsi="Times New Roman" w:cs="Times New Roman"/>
                <w:spacing w:val="-11"/>
                <w:kern w:val="0"/>
                <w:lang w:bidi="en-US"/>
              </w:rPr>
            </w:pPr>
            <w:r>
              <w:rPr>
                <w:rFonts w:ascii="Times New Roman" w:hAnsi="Times New Roman" w:cs="Times New Roman"/>
                <w:spacing w:val="-11"/>
                <w:kern w:val="0"/>
                <w:lang w:bidi="en-US"/>
              </w:rPr>
              <w:t>园区拥有工业大数据应用案例展区或线上展示平台</w:t>
            </w:r>
            <w:r>
              <w:rPr>
                <w:rFonts w:hint="eastAsia" w:ascii="Times New Roman" w:hAnsi="Times New Roman" w:cs="Times New Roman"/>
                <w:spacing w:val="-11"/>
                <w:kern w:val="0"/>
                <w:lang w:bidi="en-US"/>
              </w:rPr>
              <w:t>，</w:t>
            </w:r>
            <w:r>
              <w:rPr>
                <w:rFonts w:ascii="Times New Roman" w:hAnsi="Times New Roman" w:cs="Times New Roman"/>
                <w:spacing w:val="-11"/>
                <w:kern w:val="0"/>
                <w:lang w:bidi="en-US"/>
              </w:rPr>
              <w:t>定期开展工业大数据相关培训及宣传推广活动</w:t>
            </w:r>
            <w:r>
              <w:rPr>
                <w:rFonts w:hint="eastAsia" w:ascii="Times New Roman" w:hAnsi="Times New Roman" w:cs="Times New Roman"/>
                <w:spacing w:val="-11"/>
                <w:kern w:val="0"/>
                <w:lang w:bidi="en-US"/>
              </w:rPr>
              <w:t>，形成了一批可推广复制的数字化转型示范案例。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jc w:val="center"/>
        </w:trPr>
        <w:tc>
          <w:tcPr>
            <w:tcW w:w="567" w:type="dxa"/>
            <w:vMerge w:val="restart"/>
            <w:tcBorders>
              <w:top w:val="single" w:color="auto" w:sz="4" w:space="0"/>
              <w:bottom w:val="nil"/>
            </w:tcBorders>
            <w:vAlign w:val="center"/>
          </w:tcPr>
          <w:p>
            <w:pPr>
              <w:autoSpaceDE w:val="0"/>
              <w:autoSpaceDN w:val="0"/>
              <w:spacing w:line="320" w:lineRule="exact"/>
              <w:ind w:firstLine="210" w:firstLineChars="100"/>
              <w:rPr>
                <w:rFonts w:ascii="Times New Roman" w:hAnsi="Times New Roman" w:cs="Times New Roman"/>
                <w:kern w:val="0"/>
                <w:lang w:eastAsia="en-US" w:bidi="en-US"/>
              </w:rPr>
            </w:pPr>
            <w:r>
              <w:rPr>
                <w:rFonts w:ascii="Times New Roman" w:hAnsi="Times New Roman" w:cs="Times New Roman"/>
                <w:kern w:val="0"/>
                <w:lang w:eastAsia="en-US" w:bidi="en-US"/>
              </w:rPr>
              <w:t>创</w:t>
            </w:r>
          </w:p>
          <w:p>
            <w:pPr>
              <w:autoSpaceDE w:val="0"/>
              <w:autoSpaceDN w:val="0"/>
              <w:spacing w:line="320" w:lineRule="exact"/>
              <w:ind w:firstLine="210" w:firstLineChars="100"/>
              <w:rPr>
                <w:rFonts w:ascii="Times New Roman" w:hAnsi="Times New Roman" w:cs="Times New Roman"/>
                <w:kern w:val="0"/>
                <w:lang w:eastAsia="en-US" w:bidi="en-US"/>
              </w:rPr>
            </w:pPr>
            <w:r>
              <w:rPr>
                <w:rFonts w:ascii="Times New Roman" w:hAnsi="Times New Roman" w:cs="Times New Roman"/>
                <w:kern w:val="0"/>
                <w:lang w:eastAsia="en-US" w:bidi="en-US"/>
              </w:rPr>
              <w:t>新</w:t>
            </w:r>
          </w:p>
          <w:p>
            <w:pPr>
              <w:autoSpaceDE w:val="0"/>
              <w:autoSpaceDN w:val="0"/>
              <w:spacing w:line="320" w:lineRule="exact"/>
              <w:ind w:firstLine="210" w:firstLineChars="100"/>
              <w:rPr>
                <w:rFonts w:ascii="Times New Roman" w:hAnsi="Times New Roman" w:cs="Times New Roman"/>
                <w:kern w:val="0"/>
                <w:lang w:eastAsia="en-US" w:bidi="en-US"/>
              </w:rPr>
            </w:pPr>
            <w:r>
              <w:rPr>
                <w:rFonts w:ascii="Times New Roman" w:hAnsi="Times New Roman" w:cs="Times New Roman"/>
                <w:kern w:val="0"/>
                <w:lang w:eastAsia="en-US" w:bidi="en-US"/>
              </w:rPr>
              <w:t>与</w:t>
            </w:r>
          </w:p>
          <w:p>
            <w:pPr>
              <w:autoSpaceDE w:val="0"/>
              <w:autoSpaceDN w:val="0"/>
              <w:spacing w:line="320" w:lineRule="exact"/>
              <w:ind w:firstLine="210" w:firstLineChars="100"/>
              <w:rPr>
                <w:rFonts w:ascii="Times New Roman" w:hAnsi="Times New Roman" w:cs="Times New Roman"/>
                <w:kern w:val="0"/>
                <w:lang w:eastAsia="en-US" w:bidi="en-US"/>
              </w:rPr>
            </w:pPr>
            <w:r>
              <w:rPr>
                <w:rFonts w:ascii="Times New Roman" w:hAnsi="Times New Roman" w:cs="Times New Roman"/>
                <w:kern w:val="0"/>
                <w:lang w:eastAsia="en-US" w:bidi="en-US"/>
              </w:rPr>
              <w:t>服</w:t>
            </w:r>
          </w:p>
          <w:p>
            <w:pPr>
              <w:autoSpaceDE w:val="0"/>
              <w:autoSpaceDN w:val="0"/>
              <w:spacing w:line="320" w:lineRule="exact"/>
              <w:ind w:firstLine="210" w:firstLineChars="100"/>
              <w:rPr>
                <w:rFonts w:ascii="Times New Roman" w:hAnsi="Times New Roman" w:cs="Times New Roman"/>
                <w:kern w:val="0"/>
                <w:lang w:eastAsia="en-US" w:bidi="en-US"/>
              </w:rPr>
            </w:pPr>
            <w:r>
              <w:rPr>
                <w:rFonts w:ascii="Times New Roman" w:hAnsi="Times New Roman" w:cs="Times New Roman"/>
                <w:kern w:val="0"/>
                <w:lang w:eastAsia="en-US" w:bidi="en-US"/>
              </w:rPr>
              <w:t>务</w:t>
            </w:r>
          </w:p>
        </w:tc>
        <w:tc>
          <w:tcPr>
            <w:tcW w:w="1900" w:type="dxa"/>
            <w:tcBorders>
              <w:top w:val="single" w:color="auto" w:sz="4" w:space="0"/>
            </w:tcBorders>
            <w:vAlign w:val="center"/>
          </w:tcPr>
          <w:p>
            <w:pPr>
              <w:autoSpaceDE w:val="0"/>
              <w:autoSpaceDN w:val="0"/>
              <w:spacing w:line="560" w:lineRule="exact"/>
              <w:ind w:left="147" w:right="132"/>
              <w:jc w:val="center"/>
              <w:rPr>
                <w:rFonts w:ascii="Times New Roman" w:hAnsi="Times New Roman" w:cs="Times New Roman"/>
                <w:kern w:val="0"/>
                <w:lang w:eastAsia="en-US" w:bidi="en-US"/>
              </w:rPr>
            </w:pPr>
            <w:r>
              <w:rPr>
                <w:rFonts w:ascii="Times New Roman" w:hAnsi="Times New Roman" w:cs="Times New Roman"/>
                <w:kern w:val="0"/>
                <w:lang w:eastAsia="en-US" w:bidi="en-US"/>
              </w:rPr>
              <w:t>平台与载体</w:t>
            </w:r>
          </w:p>
        </w:tc>
        <w:tc>
          <w:tcPr>
            <w:tcW w:w="6742" w:type="dxa"/>
            <w:vAlign w:val="center"/>
          </w:tcPr>
          <w:p>
            <w:pPr>
              <w:autoSpaceDE w:val="0"/>
              <w:autoSpaceDN w:val="0"/>
              <w:spacing w:line="320" w:lineRule="exact"/>
              <w:ind w:left="108" w:right="-15"/>
              <w:jc w:val="left"/>
              <w:rPr>
                <w:rFonts w:ascii="Times New Roman" w:hAnsi="Times New Roman" w:cs="Times New Roman"/>
                <w:spacing w:val="-11"/>
                <w:kern w:val="0"/>
                <w:lang w:bidi="en-US"/>
              </w:rPr>
            </w:pPr>
            <w:r>
              <w:rPr>
                <w:rFonts w:ascii="Times New Roman" w:hAnsi="Times New Roman" w:cs="Times New Roman"/>
                <w:spacing w:val="-11"/>
                <w:kern w:val="0"/>
                <w:lang w:bidi="en-US"/>
              </w:rPr>
              <w:t>园区内建有</w:t>
            </w:r>
            <w:r>
              <w:rPr>
                <w:rFonts w:hint="eastAsia" w:ascii="Times New Roman" w:hAnsi="Times New Roman" w:cs="Times New Roman"/>
                <w:spacing w:val="-11"/>
                <w:kern w:val="0"/>
                <w:lang w:bidi="en-US"/>
              </w:rPr>
              <w:t>大数据相关的中小企业</w:t>
            </w:r>
            <w:r>
              <w:rPr>
                <w:rFonts w:ascii="Times New Roman" w:hAnsi="Times New Roman" w:cs="Times New Roman"/>
                <w:spacing w:val="-11"/>
                <w:kern w:val="0"/>
                <w:lang w:bidi="en-US"/>
              </w:rPr>
              <w:t>公共服务平台</w:t>
            </w:r>
            <w:r>
              <w:rPr>
                <w:rFonts w:hint="eastAsia" w:ascii="Times New Roman" w:hAnsi="Times New Roman" w:cs="Times New Roman"/>
                <w:spacing w:val="-11"/>
                <w:kern w:val="0"/>
                <w:lang w:bidi="en-US"/>
              </w:rPr>
              <w:t>，拥有</w:t>
            </w:r>
            <w:r>
              <w:rPr>
                <w:rFonts w:ascii="Times New Roman" w:hAnsi="Times New Roman" w:cs="Times New Roman"/>
                <w:spacing w:val="-11"/>
                <w:kern w:val="0"/>
                <w:lang w:bidi="en-US"/>
              </w:rPr>
              <w:t>工业大数据</w:t>
            </w:r>
            <w:r>
              <w:rPr>
                <w:rFonts w:hint="eastAsia" w:ascii="Times New Roman" w:hAnsi="Times New Roman" w:cs="Times New Roman"/>
                <w:spacing w:val="-11"/>
                <w:kern w:val="0"/>
                <w:lang w:bidi="en-US"/>
              </w:rPr>
              <w:t>方向的</w:t>
            </w:r>
            <w:r>
              <w:rPr>
                <w:rFonts w:ascii="Times New Roman" w:hAnsi="Times New Roman" w:cs="Times New Roman"/>
                <w:spacing w:val="-11"/>
                <w:kern w:val="0"/>
                <w:lang w:bidi="en-US"/>
              </w:rPr>
              <w:t>企业技术中心</w:t>
            </w:r>
            <w:r>
              <w:rPr>
                <w:rFonts w:hint="eastAsia" w:ascii="Times New Roman" w:hAnsi="Times New Roman" w:cs="Times New Roman"/>
                <w:spacing w:val="-11"/>
                <w:kern w:val="0"/>
                <w:lang w:bidi="en-US"/>
              </w:rPr>
              <w:t>、软件企业技术中心</w:t>
            </w:r>
            <w:r>
              <w:rPr>
                <w:rFonts w:ascii="Times New Roman" w:hAnsi="Times New Roman" w:cs="Times New Roman"/>
                <w:spacing w:val="-11"/>
                <w:kern w:val="0"/>
                <w:lang w:bidi="en-US"/>
              </w:rPr>
              <w:t>、“数动未来”融合创新中心</w:t>
            </w:r>
            <w:r>
              <w:rPr>
                <w:rFonts w:hint="eastAsia" w:ascii="Times New Roman" w:hAnsi="Times New Roman" w:cs="Times New Roman"/>
                <w:spacing w:val="-11"/>
                <w:kern w:val="0"/>
                <w:lang w:bidi="en-US"/>
              </w:rPr>
              <w:t>等创新载体。园区</w:t>
            </w:r>
            <w:r>
              <w:rPr>
                <w:rFonts w:ascii="Times New Roman" w:hAnsi="Times New Roman" w:cs="Times New Roman"/>
                <w:spacing w:val="-11"/>
                <w:kern w:val="0"/>
                <w:lang w:bidi="en-US"/>
              </w:rPr>
              <w:t>企业开展工业数据空间</w:t>
            </w:r>
            <w:r>
              <w:rPr>
                <w:rFonts w:hint="eastAsia" w:ascii="Times New Roman" w:hAnsi="Times New Roman" w:cs="Times New Roman"/>
                <w:spacing w:val="-11"/>
                <w:kern w:val="0"/>
                <w:lang w:bidi="en-US"/>
              </w:rPr>
              <w:t>、</w:t>
            </w:r>
            <w:r>
              <w:rPr>
                <w:rFonts w:ascii="Times New Roman" w:hAnsi="Times New Roman" w:cs="Times New Roman"/>
                <w:spacing w:val="-11"/>
                <w:kern w:val="0"/>
                <w:lang w:bidi="en-US"/>
              </w:rPr>
              <w:t>数据要素市场生态培育</w:t>
            </w:r>
            <w:r>
              <w:rPr>
                <w:rFonts w:hint="eastAsia" w:ascii="Times New Roman" w:hAnsi="Times New Roman" w:cs="Times New Roman"/>
                <w:spacing w:val="-11"/>
                <w:kern w:val="0"/>
                <w:lang w:bidi="en-US"/>
              </w:rPr>
              <w:t>建设</w:t>
            </w:r>
            <w:r>
              <w:rPr>
                <w:rFonts w:ascii="Times New Roman" w:hAnsi="Times New Roman" w:cs="Times New Roman"/>
                <w:spacing w:val="-11"/>
                <w:kern w:val="0"/>
                <w:lang w:bidi="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567" w:type="dxa"/>
            <w:vMerge w:val="continue"/>
            <w:tcBorders>
              <w:top w:val="nil"/>
              <w:bottom w:val="nil"/>
            </w:tcBorders>
            <w:vAlign w:val="center"/>
          </w:tcPr>
          <w:p>
            <w:pPr>
              <w:autoSpaceDE w:val="0"/>
              <w:autoSpaceDN w:val="0"/>
              <w:spacing w:line="560" w:lineRule="exact"/>
              <w:jc w:val="center"/>
              <w:rPr>
                <w:rFonts w:ascii="Times New Roman" w:hAnsi="Times New Roman" w:cs="Times New Roman"/>
                <w:kern w:val="0"/>
                <w:lang w:bidi="en-US"/>
              </w:rPr>
            </w:pPr>
          </w:p>
        </w:tc>
        <w:tc>
          <w:tcPr>
            <w:tcW w:w="1900" w:type="dxa"/>
            <w:vAlign w:val="center"/>
          </w:tcPr>
          <w:p>
            <w:pPr>
              <w:autoSpaceDE w:val="0"/>
              <w:autoSpaceDN w:val="0"/>
              <w:spacing w:line="560" w:lineRule="exact"/>
              <w:ind w:left="147" w:right="132"/>
              <w:jc w:val="center"/>
              <w:rPr>
                <w:rFonts w:ascii="Times New Roman" w:hAnsi="Times New Roman" w:cs="Times New Roman"/>
                <w:kern w:val="0"/>
                <w:lang w:bidi="en-US"/>
              </w:rPr>
            </w:pPr>
            <w:r>
              <w:rPr>
                <w:rFonts w:ascii="Times New Roman" w:hAnsi="Times New Roman" w:cs="Times New Roman"/>
                <w:kern w:val="0"/>
                <w:lang w:eastAsia="en-US" w:bidi="en-US"/>
              </w:rPr>
              <w:t>知识产权与</w:t>
            </w:r>
            <w:r>
              <w:rPr>
                <w:rFonts w:hint="eastAsia" w:ascii="Times New Roman" w:hAnsi="Times New Roman" w:cs="Times New Roman"/>
                <w:kern w:val="0"/>
                <w:lang w:bidi="en-US"/>
              </w:rPr>
              <w:t>标准</w:t>
            </w:r>
          </w:p>
        </w:tc>
        <w:tc>
          <w:tcPr>
            <w:tcW w:w="6742" w:type="dxa"/>
            <w:vAlign w:val="center"/>
          </w:tcPr>
          <w:p>
            <w:pPr>
              <w:autoSpaceDE w:val="0"/>
              <w:autoSpaceDN w:val="0"/>
              <w:spacing w:line="320" w:lineRule="exact"/>
              <w:ind w:left="108" w:right="-15"/>
              <w:jc w:val="left"/>
              <w:rPr>
                <w:rFonts w:ascii="Times New Roman" w:hAnsi="Times New Roman" w:cs="Times New Roman"/>
                <w:spacing w:val="-11"/>
                <w:kern w:val="0"/>
                <w:lang w:bidi="en-US"/>
              </w:rPr>
            </w:pPr>
            <w:r>
              <w:rPr>
                <w:rFonts w:ascii="Times New Roman" w:hAnsi="Times New Roman" w:cs="Times New Roman"/>
                <w:spacing w:val="-11"/>
                <w:kern w:val="0"/>
                <w:lang w:bidi="en-US"/>
              </w:rPr>
              <w:t>近 3 年园区企业或项目获工业大数据相关软著、专利</w:t>
            </w:r>
            <w:r>
              <w:rPr>
                <w:rFonts w:hint="eastAsia" w:ascii="Times New Roman" w:hAnsi="Times New Roman" w:cs="Times New Roman"/>
                <w:spacing w:val="-11"/>
                <w:kern w:val="0"/>
                <w:lang w:bidi="en-US"/>
              </w:rPr>
              <w:t>情况</w:t>
            </w:r>
            <w:r>
              <w:rPr>
                <w:rFonts w:ascii="Times New Roman" w:hAnsi="Times New Roman" w:cs="Times New Roman"/>
                <w:spacing w:val="-11"/>
                <w:kern w:val="0"/>
                <w:lang w:bidi="en-US"/>
              </w:rPr>
              <w:t>。园区企业主导或参与工业大数据相关标准制定</w:t>
            </w:r>
            <w:r>
              <w:rPr>
                <w:rFonts w:hint="eastAsia" w:ascii="Times New Roman" w:hAnsi="Times New Roman" w:cs="Times New Roman"/>
                <w:spacing w:val="-11"/>
                <w:kern w:val="0"/>
                <w:lang w:bidi="en-US"/>
              </w:rPr>
              <w:t>情况</w:t>
            </w:r>
            <w:r>
              <w:rPr>
                <w:rFonts w:ascii="Times New Roman" w:hAnsi="Times New Roman" w:cs="Times New Roman"/>
                <w:spacing w:val="-11"/>
                <w:kern w:val="0"/>
                <w:lang w:bidi="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567" w:type="dxa"/>
            <w:vMerge w:val="continue"/>
            <w:tcBorders>
              <w:top w:val="nil"/>
            </w:tcBorders>
            <w:vAlign w:val="center"/>
          </w:tcPr>
          <w:p>
            <w:pPr>
              <w:autoSpaceDE w:val="0"/>
              <w:autoSpaceDN w:val="0"/>
              <w:spacing w:line="560" w:lineRule="exact"/>
              <w:jc w:val="center"/>
              <w:rPr>
                <w:rFonts w:ascii="Times New Roman" w:hAnsi="Times New Roman" w:cs="Times New Roman"/>
                <w:kern w:val="0"/>
                <w:lang w:bidi="en-US"/>
              </w:rPr>
            </w:pPr>
          </w:p>
        </w:tc>
        <w:tc>
          <w:tcPr>
            <w:tcW w:w="1900" w:type="dxa"/>
            <w:vAlign w:val="center"/>
          </w:tcPr>
          <w:p>
            <w:pPr>
              <w:autoSpaceDE w:val="0"/>
              <w:autoSpaceDN w:val="0"/>
              <w:spacing w:line="560" w:lineRule="exact"/>
              <w:ind w:left="147" w:right="132"/>
              <w:jc w:val="center"/>
              <w:rPr>
                <w:rFonts w:ascii="Times New Roman" w:hAnsi="Times New Roman" w:cs="Times New Roman"/>
                <w:kern w:val="0"/>
                <w:lang w:bidi="en-US"/>
              </w:rPr>
            </w:pPr>
            <w:r>
              <w:rPr>
                <w:rFonts w:hint="eastAsia" w:ascii="Times New Roman" w:hAnsi="Times New Roman" w:cs="Times New Roman"/>
                <w:kern w:val="0"/>
                <w:lang w:bidi="en-US"/>
              </w:rPr>
              <w:t>支持与服务</w:t>
            </w:r>
          </w:p>
        </w:tc>
        <w:tc>
          <w:tcPr>
            <w:tcW w:w="6742" w:type="dxa"/>
            <w:vAlign w:val="center"/>
          </w:tcPr>
          <w:p>
            <w:pPr>
              <w:autoSpaceDE w:val="0"/>
              <w:autoSpaceDN w:val="0"/>
              <w:spacing w:line="320" w:lineRule="exact"/>
              <w:ind w:left="108" w:right="-15"/>
              <w:jc w:val="left"/>
              <w:rPr>
                <w:rFonts w:ascii="Times New Roman" w:hAnsi="Times New Roman" w:cs="Times New Roman"/>
                <w:spacing w:val="-11"/>
                <w:kern w:val="0"/>
                <w:lang w:bidi="en-US"/>
              </w:rPr>
            </w:pPr>
            <w:r>
              <w:rPr>
                <w:rFonts w:hint="eastAsia" w:ascii="Times New Roman" w:hAnsi="Times New Roman" w:cs="Times New Roman"/>
                <w:spacing w:val="-11"/>
                <w:kern w:val="0"/>
                <w:lang w:bidi="en-US"/>
              </w:rPr>
              <w:t>园区有制定工业大数据应用</w:t>
            </w:r>
            <w:r>
              <w:rPr>
                <w:rFonts w:ascii="Times New Roman" w:hAnsi="Times New Roman" w:cs="Times New Roman"/>
                <w:spacing w:val="-11"/>
                <w:kern w:val="0"/>
                <w:lang w:bidi="en-US"/>
              </w:rPr>
              <w:t>示范</w:t>
            </w:r>
            <w:r>
              <w:rPr>
                <w:rFonts w:hint="eastAsia" w:ascii="Times New Roman" w:hAnsi="Times New Roman" w:cs="Times New Roman"/>
                <w:spacing w:val="-11"/>
                <w:kern w:val="0"/>
                <w:lang w:bidi="en-US"/>
              </w:rPr>
              <w:t>项目支持</w:t>
            </w:r>
            <w:r>
              <w:rPr>
                <w:rFonts w:ascii="Times New Roman" w:hAnsi="Times New Roman" w:cs="Times New Roman"/>
                <w:spacing w:val="-11"/>
                <w:kern w:val="0"/>
                <w:lang w:bidi="en-US"/>
              </w:rPr>
              <w:t>政策和</w:t>
            </w:r>
            <w:r>
              <w:rPr>
                <w:rFonts w:hint="eastAsia" w:ascii="Times New Roman" w:hAnsi="Times New Roman" w:cs="Times New Roman"/>
                <w:spacing w:val="-11"/>
                <w:kern w:val="0"/>
                <w:lang w:bidi="en-US"/>
              </w:rPr>
              <w:t>促进产融合作的相关服务，支持额度</w:t>
            </w:r>
            <w:r>
              <w:rPr>
                <w:rFonts w:ascii="Times New Roman" w:hAnsi="Times New Roman" w:cs="Times New Roman"/>
                <w:spacing w:val="-11"/>
                <w:kern w:val="0"/>
                <w:lang w:bidi="en-US"/>
              </w:rPr>
              <w:t>和</w:t>
            </w:r>
            <w:r>
              <w:rPr>
                <w:rFonts w:hint="eastAsia" w:ascii="Times New Roman" w:hAnsi="Times New Roman" w:cs="Times New Roman"/>
                <w:spacing w:val="-11"/>
                <w:kern w:val="0"/>
                <w:lang w:bidi="en-US"/>
              </w:rPr>
              <w:t>优秀项目获得投融资情况。</w:t>
            </w:r>
          </w:p>
        </w:tc>
      </w:tr>
    </w:tbl>
    <w:p>
      <w:pPr>
        <w:autoSpaceDE w:val="0"/>
        <w:autoSpaceDN w:val="0"/>
        <w:spacing w:before="8"/>
        <w:jc w:val="left"/>
        <w:rPr>
          <w:rFonts w:ascii="Times New Roman" w:hAnsi="Times New Roman" w:cs="Times New Roman"/>
          <w:kern w:val="0"/>
          <w:sz w:val="26"/>
          <w:szCs w:val="21"/>
          <w:lang w:bidi="en-US"/>
        </w:rPr>
        <w:sectPr>
          <w:footerReference r:id="rId4" w:type="default"/>
          <w:pgSz w:w="11906" w:h="16838"/>
          <w:pgMar w:top="2001" w:right="1474" w:bottom="2001" w:left="1474" w:header="851" w:footer="992" w:gutter="0"/>
          <w:pgNumType w:fmt="decimal"/>
          <w:cols w:space="425" w:num="1"/>
          <w:docGrid w:type="lines" w:linePitch="312" w:charSpace="0"/>
        </w:sectPr>
      </w:pPr>
    </w:p>
    <w:p>
      <w:pPr>
        <w:autoSpaceDE w:val="0"/>
        <w:autoSpaceDN w:val="0"/>
        <w:spacing w:before="8"/>
        <w:jc w:val="left"/>
        <w:rPr>
          <w:rFonts w:ascii="Times New Roman" w:hAnsi="Times New Roman" w:cs="Times New Roman"/>
          <w:kern w:val="0"/>
          <w:sz w:val="26"/>
          <w:szCs w:val="21"/>
          <w:lang w:bidi="en-US"/>
        </w:rPr>
      </w:pPr>
    </w:p>
    <w:p>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2</w:t>
      </w:r>
    </w:p>
    <w:p>
      <w:pPr>
        <w:autoSpaceDE w:val="0"/>
        <w:autoSpaceDN w:val="0"/>
        <w:spacing w:before="43"/>
        <w:ind w:right="879"/>
        <w:jc w:val="center"/>
        <w:rPr>
          <w:rFonts w:ascii="Times New Roman" w:hAnsi="Times New Roman" w:eastAsia="黑体" w:cs="Times New Roman"/>
          <w:kern w:val="0"/>
          <w:szCs w:val="21"/>
          <w:lang w:bidi="en-US"/>
        </w:rPr>
      </w:pPr>
    </w:p>
    <w:p>
      <w:pPr>
        <w:autoSpaceDE w:val="0"/>
        <w:autoSpaceDN w:val="0"/>
        <w:spacing w:before="43"/>
        <w:ind w:right="879"/>
        <w:jc w:val="center"/>
        <w:rPr>
          <w:rFonts w:hint="eastAsia" w:ascii="Times New Roman" w:hAnsi="Times New Roman" w:eastAsia="黑体" w:cs="Times New Roman"/>
          <w:kern w:val="0"/>
          <w:szCs w:val="21"/>
          <w:lang w:bidi="en-US"/>
        </w:rPr>
      </w:pPr>
    </w:p>
    <w:p>
      <w:pPr>
        <w:autoSpaceDE w:val="0"/>
        <w:autoSpaceDN w:val="0"/>
        <w:spacing w:before="43"/>
        <w:ind w:right="879"/>
        <w:jc w:val="center"/>
        <w:rPr>
          <w:rFonts w:ascii="Times New Roman" w:hAnsi="Times New Roman" w:eastAsia="黑体" w:cs="Times New Roman"/>
          <w:kern w:val="0"/>
          <w:szCs w:val="21"/>
          <w:lang w:bidi="en-US"/>
        </w:rPr>
      </w:pPr>
    </w:p>
    <w:p>
      <w:pPr>
        <w:autoSpaceDE w:val="0"/>
        <w:autoSpaceDN w:val="0"/>
        <w:spacing w:before="43"/>
        <w:ind w:right="879"/>
        <w:jc w:val="center"/>
        <w:rPr>
          <w:rFonts w:ascii="Times New Roman" w:hAnsi="Times New Roman" w:eastAsia="黑体" w:cs="Times New Roman"/>
          <w:kern w:val="0"/>
          <w:szCs w:val="21"/>
          <w:lang w:bidi="en-US"/>
        </w:rPr>
      </w:pPr>
    </w:p>
    <w:p>
      <w:pPr>
        <w:autoSpaceDE w:val="0"/>
        <w:autoSpaceDN w:val="0"/>
        <w:spacing w:before="43"/>
        <w:ind w:right="879"/>
        <w:jc w:val="center"/>
        <w:rPr>
          <w:rFonts w:ascii="Times New Roman" w:hAnsi="Times New Roman" w:eastAsia="黑体" w:cs="Times New Roman"/>
          <w:kern w:val="0"/>
          <w:szCs w:val="21"/>
          <w:lang w:bidi="en-US"/>
        </w:rPr>
      </w:pPr>
    </w:p>
    <w:p>
      <w:pPr>
        <w:autoSpaceDE w:val="0"/>
        <w:autoSpaceDN w:val="0"/>
        <w:spacing w:before="43"/>
        <w:ind w:right="879"/>
        <w:jc w:val="center"/>
        <w:rPr>
          <w:rFonts w:ascii="Times New Roman" w:hAnsi="Times New Roman" w:eastAsia="黑体" w:cs="Times New Roman"/>
          <w:kern w:val="0"/>
          <w:szCs w:val="21"/>
          <w:lang w:bidi="en-US"/>
        </w:rPr>
      </w:pPr>
    </w:p>
    <w:p>
      <w:pPr>
        <w:autoSpaceDE w:val="0"/>
        <w:autoSpaceDN w:val="0"/>
        <w:spacing w:before="43"/>
        <w:ind w:right="879"/>
        <w:jc w:val="center"/>
        <w:rPr>
          <w:rFonts w:hint="eastAsia" w:ascii="Times New Roman" w:hAnsi="Times New Roman" w:eastAsia="黑体" w:cs="Times New Roman"/>
          <w:kern w:val="0"/>
          <w:szCs w:val="21"/>
          <w:lang w:bidi="en-US"/>
        </w:rPr>
      </w:pPr>
    </w:p>
    <w:p>
      <w:pPr>
        <w:autoSpaceDE w:val="0"/>
        <w:autoSpaceDN w:val="0"/>
        <w:jc w:val="left"/>
        <w:rPr>
          <w:rFonts w:ascii="Times New Roman" w:hAnsi="Times New Roman" w:cs="Times New Roman"/>
          <w:kern w:val="0"/>
          <w:sz w:val="20"/>
          <w:szCs w:val="21"/>
          <w:lang w:bidi="en-US"/>
        </w:rPr>
      </w:pPr>
    </w:p>
    <w:p>
      <w:pPr>
        <w:autoSpaceDE w:val="0"/>
        <w:autoSpaceDN w:val="0"/>
        <w:jc w:val="left"/>
        <w:rPr>
          <w:rFonts w:ascii="Times New Roman" w:hAnsi="Times New Roman" w:cs="Times New Roman"/>
          <w:kern w:val="0"/>
          <w:sz w:val="20"/>
          <w:szCs w:val="21"/>
          <w:lang w:bidi="en-US"/>
        </w:rPr>
      </w:pPr>
    </w:p>
    <w:p>
      <w:pPr>
        <w:autoSpaceDE w:val="0"/>
        <w:autoSpaceDN w:val="0"/>
        <w:jc w:val="left"/>
        <w:rPr>
          <w:rFonts w:ascii="Times New Roman" w:hAnsi="Times New Roman" w:cs="Times New Roman"/>
          <w:kern w:val="0"/>
          <w:sz w:val="20"/>
          <w:szCs w:val="21"/>
          <w:lang w:bidi="en-US"/>
        </w:rPr>
      </w:pPr>
    </w:p>
    <w:p>
      <w:pPr>
        <w:autoSpaceDE w:val="0"/>
        <w:autoSpaceDN w:val="0"/>
        <w:jc w:val="left"/>
        <w:rPr>
          <w:rFonts w:ascii="Times New Roman" w:hAnsi="Times New Roman" w:cs="Times New Roman"/>
          <w:kern w:val="0"/>
          <w:sz w:val="20"/>
          <w:szCs w:val="21"/>
          <w:lang w:bidi="en-US"/>
        </w:rPr>
      </w:pPr>
    </w:p>
    <w:p>
      <w:pPr>
        <w:autoSpaceDE w:val="0"/>
        <w:autoSpaceDN w:val="0"/>
        <w:jc w:val="left"/>
        <w:rPr>
          <w:rFonts w:ascii="Times New Roman" w:hAnsi="Times New Roman" w:cs="Times New Roman"/>
          <w:kern w:val="0"/>
          <w:sz w:val="20"/>
          <w:szCs w:val="21"/>
          <w:lang w:bidi="en-US"/>
        </w:rPr>
      </w:pPr>
    </w:p>
    <w:p>
      <w:pPr>
        <w:autoSpaceDE w:val="0"/>
        <w:autoSpaceDN w:val="0"/>
        <w:spacing w:before="8"/>
        <w:jc w:val="left"/>
        <w:rPr>
          <w:rFonts w:ascii="Times New Roman" w:hAnsi="Times New Roman" w:cs="Times New Roman"/>
          <w:kern w:val="0"/>
          <w:szCs w:val="21"/>
          <w:lang w:bidi="en-US"/>
        </w:rPr>
      </w:pPr>
    </w:p>
    <w:p>
      <w:pPr>
        <w:autoSpaceDE w:val="0"/>
        <w:autoSpaceDN w:val="0"/>
        <w:ind w:right="879"/>
        <w:jc w:val="center"/>
        <w:outlineLvl w:val="0"/>
        <w:rPr>
          <w:rFonts w:ascii="Times New Roman" w:hAnsi="Times New Roman" w:eastAsia="方正小标宋_GBK" w:cs="Times New Roman"/>
          <w:kern w:val="0"/>
          <w:sz w:val="52"/>
          <w:szCs w:val="52"/>
          <w:lang w:bidi="en-US"/>
        </w:rPr>
      </w:pPr>
      <w:r>
        <w:rPr>
          <w:rFonts w:ascii="Times New Roman" w:hAnsi="Times New Roman" w:eastAsia="方正小标宋_GBK" w:cs="Times New Roman"/>
          <w:kern w:val="0"/>
          <w:sz w:val="52"/>
          <w:szCs w:val="52"/>
          <w:lang w:bidi="en-US"/>
        </w:rPr>
        <w:t>江苏省工业大数据应用能力评估申报书</w:t>
      </w:r>
    </w:p>
    <w:p>
      <w:pPr>
        <w:autoSpaceDE w:val="0"/>
        <w:autoSpaceDN w:val="0"/>
        <w:jc w:val="left"/>
        <w:rPr>
          <w:rFonts w:ascii="Times New Roman" w:hAnsi="Times New Roman" w:cs="Times New Roman"/>
          <w:kern w:val="0"/>
          <w:sz w:val="62"/>
          <w:szCs w:val="21"/>
          <w:lang w:bidi="en-US"/>
        </w:rPr>
      </w:pPr>
    </w:p>
    <w:p>
      <w:pPr>
        <w:autoSpaceDE w:val="0"/>
        <w:autoSpaceDN w:val="0"/>
        <w:spacing w:line="360" w:lineRule="auto"/>
        <w:jc w:val="left"/>
        <w:rPr>
          <w:rFonts w:ascii="Times New Roman" w:hAnsi="Times New Roman" w:eastAsia="方正仿宋_GBK" w:cs="Times New Roman"/>
          <w:spacing w:val="40"/>
          <w:kern w:val="0"/>
          <w:sz w:val="32"/>
          <w:lang w:bidi="en-US"/>
        </w:rPr>
      </w:pPr>
      <w:r>
        <w:rPr>
          <w:rFonts w:hint="eastAsia" w:ascii="Times New Roman" w:hAnsi="Times New Roman" w:eastAsia="方正仿宋_GBK" w:cs="Times New Roman"/>
          <w:spacing w:val="40"/>
          <w:kern w:val="0"/>
          <w:sz w:val="32"/>
          <w:lang w:bidi="en-US"/>
        </w:rPr>
        <w:t xml:space="preserve"> </w:t>
      </w:r>
    </w:p>
    <w:p>
      <w:pPr>
        <w:autoSpaceDE w:val="0"/>
        <w:autoSpaceDN w:val="0"/>
        <w:spacing w:line="360" w:lineRule="auto"/>
        <w:jc w:val="left"/>
        <w:rPr>
          <w:rFonts w:ascii="Times New Roman" w:hAnsi="Times New Roman" w:eastAsia="方正仿宋_GBK" w:cs="Times New Roman"/>
          <w:spacing w:val="40"/>
          <w:kern w:val="0"/>
          <w:sz w:val="32"/>
          <w:lang w:bidi="en-US"/>
        </w:rPr>
      </w:pPr>
    </w:p>
    <w:p>
      <w:pPr>
        <w:autoSpaceDE w:val="0"/>
        <w:autoSpaceDN w:val="0"/>
        <w:spacing w:line="360" w:lineRule="auto"/>
        <w:jc w:val="left"/>
        <w:rPr>
          <w:rFonts w:ascii="Times New Roman" w:hAnsi="Times New Roman" w:cs="Times New Roman"/>
          <w:kern w:val="0"/>
          <w:sz w:val="62"/>
          <w:szCs w:val="21"/>
          <w:lang w:bidi="en-US"/>
        </w:rPr>
      </w:pPr>
      <w:r>
        <w:rPr>
          <w:rFonts w:hint="eastAsia" w:ascii="Times New Roman" w:hAnsi="Times New Roman" w:eastAsia="方正仿宋_GBK" w:cs="Times New Roman"/>
          <w:spacing w:val="40"/>
          <w:kern w:val="0"/>
          <w:sz w:val="32"/>
          <w:lang w:bidi="en-US"/>
        </w:rPr>
        <w:t xml:space="preserve">    单位名称：</w:t>
      </w:r>
      <w:r>
        <w:rPr>
          <w:rFonts w:ascii="Times New Roman" w:hAnsi="Times New Roman" w:eastAsia="Times New Roman" w:cs="Times New Roman"/>
          <w:kern w:val="0"/>
          <w:sz w:val="32"/>
          <w:u w:val="single"/>
          <w:lang w:bidi="en-US"/>
        </w:rPr>
        <w:tab/>
      </w:r>
      <w:r>
        <w:rPr>
          <w:rFonts w:hint="eastAsia" w:cs="Times New Roman" w:asciiTheme="minorEastAsia" w:hAnsiTheme="minorEastAsia" w:eastAsiaTheme="minorEastAsia"/>
          <w:kern w:val="0"/>
          <w:sz w:val="32"/>
          <w:u w:val="single"/>
          <w:lang w:bidi="en-US"/>
        </w:rPr>
        <w:t xml:space="preserve">                           </w:t>
      </w:r>
      <w:r>
        <w:rPr>
          <w:rFonts w:hint="eastAsia" w:ascii="Times New Roman" w:hAnsi="Times New Roman" w:eastAsia="方正仿宋_GBK" w:cs="Times New Roman"/>
          <w:kern w:val="0"/>
          <w:sz w:val="32"/>
          <w:lang w:bidi="en-US"/>
        </w:rPr>
        <w:t>（</w:t>
      </w:r>
      <w:r>
        <w:rPr>
          <w:rFonts w:hint="eastAsia" w:ascii="Times New Roman" w:hAnsi="Times New Roman" w:eastAsia="方正仿宋_GBK" w:cs="Times New Roman"/>
          <w:spacing w:val="4"/>
          <w:kern w:val="0"/>
          <w:sz w:val="32"/>
          <w:lang w:bidi="en-US"/>
        </w:rPr>
        <w:t>盖</w:t>
      </w:r>
      <w:r>
        <w:rPr>
          <w:rFonts w:ascii="Times New Roman" w:hAnsi="Times New Roman" w:eastAsia="方正仿宋_GBK" w:cs="Times New Roman"/>
          <w:spacing w:val="4"/>
          <w:kern w:val="0"/>
          <w:sz w:val="32"/>
          <w:lang w:bidi="en-US"/>
        </w:rPr>
        <w:t xml:space="preserve"> </w:t>
      </w:r>
      <w:r>
        <w:rPr>
          <w:rFonts w:hint="eastAsia" w:ascii="Times New Roman" w:hAnsi="Times New Roman" w:eastAsia="方正仿宋_GBK" w:cs="Times New Roman"/>
          <w:spacing w:val="4"/>
          <w:kern w:val="0"/>
          <w:sz w:val="32"/>
          <w:lang w:bidi="en-US"/>
        </w:rPr>
        <w:t>章</w:t>
      </w:r>
      <w:r>
        <w:rPr>
          <w:rFonts w:hint="eastAsia" w:ascii="Times New Roman" w:hAnsi="Times New Roman" w:eastAsia="方正仿宋_GBK" w:cs="Times New Roman"/>
          <w:kern w:val="0"/>
          <w:sz w:val="32"/>
          <w:lang w:bidi="en-US"/>
        </w:rPr>
        <w:t>）</w:t>
      </w:r>
    </w:p>
    <w:p>
      <w:pPr>
        <w:autoSpaceDE w:val="0"/>
        <w:autoSpaceDN w:val="0"/>
        <w:spacing w:line="360" w:lineRule="auto"/>
        <w:jc w:val="left"/>
        <w:rPr>
          <w:rFonts w:ascii="Times New Roman" w:hAnsi="Times New Roman" w:cs="Times New Roman"/>
          <w:kern w:val="0"/>
          <w:sz w:val="62"/>
          <w:szCs w:val="21"/>
          <w:lang w:bidi="en-US"/>
        </w:rPr>
      </w:pPr>
      <w:r>
        <w:rPr>
          <w:rFonts w:hint="eastAsia" w:ascii="Times New Roman" w:hAnsi="Times New Roman" w:cs="Times New Roman"/>
          <w:kern w:val="0"/>
          <w:sz w:val="62"/>
          <w:szCs w:val="21"/>
          <w:lang w:bidi="en-US"/>
        </w:rPr>
        <w:t xml:space="preserve">   </w:t>
      </w:r>
      <w:r>
        <w:rPr>
          <w:rFonts w:hint="eastAsia" w:ascii="Times New Roman" w:hAnsi="Times New Roman" w:eastAsia="方正仿宋_GBK" w:cs="Times New Roman"/>
          <w:kern w:val="0"/>
          <w:sz w:val="32"/>
          <w:lang w:bidi="en-US"/>
        </w:rPr>
        <w:t>地址及邮编：</w:t>
      </w:r>
      <w:r>
        <w:rPr>
          <w:rFonts w:hint="eastAsia" w:cs="Times New Roman" w:asciiTheme="minorEastAsia" w:hAnsiTheme="minorEastAsia" w:eastAsiaTheme="minorEastAsia"/>
          <w:kern w:val="0"/>
          <w:sz w:val="32"/>
          <w:u w:val="single"/>
          <w:lang w:bidi="en-US"/>
        </w:rPr>
        <w:t xml:space="preserve">                              </w:t>
      </w:r>
      <w:r>
        <w:rPr>
          <w:rFonts w:hint="eastAsia" w:ascii="Times New Roman" w:hAnsi="Times New Roman" w:eastAsia="方正仿宋_GBK" w:cs="Times New Roman"/>
          <w:kern w:val="0"/>
          <w:sz w:val="32"/>
          <w:lang w:bidi="en-US"/>
        </w:rPr>
        <w:t xml:space="preserve">                               </w:t>
      </w:r>
    </w:p>
    <w:p>
      <w:pPr>
        <w:autoSpaceDE w:val="0"/>
        <w:autoSpaceDN w:val="0"/>
        <w:spacing w:line="360" w:lineRule="auto"/>
        <w:jc w:val="left"/>
        <w:rPr>
          <w:rFonts w:ascii="Times New Roman" w:hAnsi="Times New Roman" w:eastAsia="方正仿宋_GBK" w:cs="Times New Roman"/>
          <w:kern w:val="0"/>
          <w:sz w:val="32"/>
          <w:lang w:bidi="en-US"/>
        </w:rPr>
      </w:pPr>
      <w:r>
        <w:rPr>
          <w:rFonts w:hint="eastAsia" w:ascii="Times New Roman" w:hAnsi="Times New Roman" w:eastAsia="方正仿宋_GBK" w:cs="Times New Roman"/>
          <w:kern w:val="0"/>
          <w:sz w:val="32"/>
          <w:lang w:bidi="en-US"/>
        </w:rPr>
        <w:t xml:space="preserve">      单位负责人：</w:t>
      </w:r>
      <w:r>
        <w:rPr>
          <w:rFonts w:hint="eastAsia" w:cs="Times New Roman" w:asciiTheme="minorEastAsia" w:hAnsiTheme="minorEastAsia" w:eastAsiaTheme="minorEastAsia"/>
          <w:kern w:val="0"/>
          <w:sz w:val="32"/>
          <w:u w:val="single"/>
          <w:lang w:bidi="en-US"/>
        </w:rPr>
        <w:t xml:space="preserve">                              </w:t>
      </w:r>
    </w:p>
    <w:p>
      <w:pPr>
        <w:autoSpaceDE w:val="0"/>
        <w:autoSpaceDN w:val="0"/>
        <w:spacing w:line="360" w:lineRule="auto"/>
        <w:jc w:val="left"/>
        <w:rPr>
          <w:rFonts w:ascii="Times New Roman" w:hAnsi="Times New Roman" w:eastAsia="方正仿宋_GBK" w:cs="Times New Roman"/>
          <w:kern w:val="0"/>
          <w:sz w:val="32"/>
          <w:lang w:bidi="en-US"/>
        </w:rPr>
      </w:pPr>
      <w:r>
        <w:rPr>
          <w:rFonts w:hint="eastAsia" w:ascii="Times New Roman" w:hAnsi="Times New Roman" w:eastAsia="方正仿宋_GBK" w:cs="Times New Roman"/>
          <w:kern w:val="0"/>
          <w:sz w:val="32"/>
          <w:lang w:bidi="en-US"/>
        </w:rPr>
        <w:t xml:space="preserve">      申报联系人：</w:t>
      </w:r>
      <w:r>
        <w:rPr>
          <w:rFonts w:hint="eastAsia" w:cs="Times New Roman" w:asciiTheme="minorEastAsia" w:hAnsiTheme="minorEastAsia" w:eastAsiaTheme="minorEastAsia"/>
          <w:kern w:val="0"/>
          <w:sz w:val="32"/>
          <w:u w:val="single"/>
          <w:lang w:bidi="en-US"/>
        </w:rPr>
        <w:t xml:space="preserve">                              </w:t>
      </w:r>
    </w:p>
    <w:p>
      <w:pPr>
        <w:autoSpaceDE w:val="0"/>
        <w:autoSpaceDN w:val="0"/>
        <w:spacing w:line="360" w:lineRule="auto"/>
        <w:jc w:val="left"/>
        <w:rPr>
          <w:rFonts w:ascii="Times New Roman" w:hAnsi="Times New Roman" w:eastAsia="方正仿宋_GBK" w:cs="Times New Roman"/>
          <w:spacing w:val="40"/>
          <w:kern w:val="0"/>
          <w:sz w:val="32"/>
          <w:lang w:bidi="en-US"/>
        </w:rPr>
      </w:pPr>
      <w:r>
        <w:rPr>
          <w:rFonts w:hint="eastAsia" w:ascii="Times New Roman" w:hAnsi="Times New Roman" w:eastAsia="方正仿宋_GBK" w:cs="Times New Roman"/>
          <w:spacing w:val="40"/>
          <w:kern w:val="0"/>
          <w:sz w:val="32"/>
          <w:lang w:bidi="en-US"/>
        </w:rPr>
        <w:t xml:space="preserve">    联系电话：</w:t>
      </w:r>
      <w:r>
        <w:rPr>
          <w:rFonts w:hint="eastAsia" w:cs="Times New Roman" w:asciiTheme="minorEastAsia" w:hAnsiTheme="minorEastAsia" w:eastAsiaTheme="minorEastAsia"/>
          <w:kern w:val="0"/>
          <w:sz w:val="32"/>
          <w:u w:val="single"/>
          <w:lang w:bidi="en-US"/>
        </w:rPr>
        <w:t xml:space="preserve">                              </w:t>
      </w:r>
    </w:p>
    <w:p>
      <w:pPr>
        <w:autoSpaceDE w:val="0"/>
        <w:autoSpaceDN w:val="0"/>
        <w:spacing w:line="360" w:lineRule="auto"/>
        <w:jc w:val="left"/>
        <w:rPr>
          <w:rFonts w:ascii="Times New Roman" w:hAnsi="Times New Roman" w:eastAsia="方正仿宋_GBK" w:cs="Times New Roman"/>
          <w:spacing w:val="40"/>
          <w:kern w:val="0"/>
          <w:sz w:val="32"/>
          <w:lang w:bidi="en-US"/>
        </w:rPr>
      </w:pPr>
      <w:r>
        <w:rPr>
          <w:rFonts w:hint="eastAsia" w:ascii="Times New Roman" w:hAnsi="Times New Roman" w:eastAsia="方正仿宋_GBK" w:cs="Times New Roman"/>
          <w:spacing w:val="40"/>
          <w:kern w:val="0"/>
          <w:sz w:val="32"/>
          <w:lang w:bidi="en-US"/>
        </w:rPr>
        <w:t xml:space="preserve">    申请日期：</w:t>
      </w:r>
      <w:r>
        <w:rPr>
          <w:rFonts w:hint="eastAsia" w:cs="Times New Roman" w:asciiTheme="minorEastAsia" w:hAnsiTheme="minorEastAsia" w:eastAsiaTheme="minorEastAsia"/>
          <w:kern w:val="0"/>
          <w:sz w:val="32"/>
          <w:u w:val="single"/>
          <w:lang w:bidi="en-US"/>
        </w:rPr>
        <w:t xml:space="preserve">                              </w:t>
      </w:r>
    </w:p>
    <w:p>
      <w:pPr>
        <w:autoSpaceDE w:val="0"/>
        <w:autoSpaceDN w:val="0"/>
        <w:spacing w:before="7"/>
        <w:jc w:val="left"/>
        <w:rPr>
          <w:rFonts w:ascii="Times New Roman" w:hAnsi="Times New Roman" w:eastAsia="方正仿宋_GBK" w:cs="Times New Roman"/>
          <w:kern w:val="0"/>
          <w:sz w:val="32"/>
          <w:lang w:bidi="en-US"/>
        </w:rPr>
      </w:pPr>
    </w:p>
    <w:p>
      <w:pPr>
        <w:autoSpaceDE w:val="0"/>
        <w:autoSpaceDN w:val="0"/>
        <w:spacing w:before="7"/>
        <w:jc w:val="left"/>
        <w:rPr>
          <w:rFonts w:hint="eastAsia" w:ascii="Times New Roman" w:hAnsi="Times New Roman" w:cs="Times New Roman"/>
          <w:kern w:val="0"/>
          <w:sz w:val="47"/>
          <w:szCs w:val="21"/>
          <w:lang w:bidi="en-US"/>
        </w:rPr>
      </w:pPr>
    </w:p>
    <w:p>
      <w:pPr>
        <w:autoSpaceDE w:val="0"/>
        <w:autoSpaceDN w:val="0"/>
        <w:spacing w:before="10"/>
        <w:jc w:val="left"/>
        <w:rPr>
          <w:rFonts w:hint="eastAsia" w:ascii="Times New Roman" w:hAnsi="Times New Roman" w:cs="Times New Roman"/>
          <w:kern w:val="0"/>
          <w:sz w:val="26"/>
          <w:szCs w:val="21"/>
          <w:lang w:bidi="en-US"/>
        </w:rPr>
      </w:pPr>
    </w:p>
    <w:p>
      <w:pPr>
        <w:autoSpaceDE w:val="0"/>
        <w:autoSpaceDN w:val="0"/>
        <w:spacing w:before="25" w:line="290" w:lineRule="auto"/>
        <w:ind w:left="3312" w:right="4191"/>
        <w:jc w:val="center"/>
        <w:rPr>
          <w:rFonts w:ascii="Times New Roman" w:hAnsi="Times New Roman" w:eastAsia="方正仿宋_GBK" w:cs="Times New Roman"/>
          <w:kern w:val="0"/>
          <w:sz w:val="32"/>
          <w:lang w:bidi="en-US"/>
        </w:rPr>
      </w:pPr>
      <w:r>
        <w:rPr>
          <w:rFonts w:hint="eastAsia" w:ascii="Times New Roman" w:hAnsi="Times New Roman" w:eastAsia="方正仿宋_GBK" w:cs="Times New Roman"/>
          <w:kern w:val="0"/>
          <w:sz w:val="32"/>
          <w:lang w:bidi="en-US"/>
        </w:rPr>
        <w:t>江苏省工业和信息化厅</w:t>
      </w:r>
    </w:p>
    <w:p>
      <w:pPr>
        <w:autoSpaceDE w:val="0"/>
        <w:autoSpaceDN w:val="0"/>
        <w:spacing w:line="290" w:lineRule="auto"/>
        <w:jc w:val="center"/>
        <w:rPr>
          <w:rFonts w:ascii="Times New Roman" w:hAnsi="Times New Roman" w:eastAsia="方正仿宋_GBK" w:cs="Times New Roman"/>
          <w:kern w:val="0"/>
          <w:sz w:val="32"/>
          <w:lang w:bidi="en-US"/>
        </w:rPr>
        <w:sectPr>
          <w:pgSz w:w="11910" w:h="16840"/>
          <w:pgMar w:top="1680" w:right="0" w:bottom="1320" w:left="1200" w:header="1458" w:footer="1123" w:gutter="0"/>
          <w:pgNumType w:fmt="decimal"/>
          <w:cols w:space="720" w:num="1"/>
        </w:sectPr>
      </w:pPr>
    </w:p>
    <w:p>
      <w:pPr>
        <w:autoSpaceDE w:val="0"/>
        <w:autoSpaceDN w:val="0"/>
        <w:jc w:val="left"/>
        <w:rPr>
          <w:rFonts w:ascii="Times New Roman" w:hAnsi="Times New Roman" w:cs="Times New Roman"/>
          <w:kern w:val="0"/>
          <w:sz w:val="20"/>
          <w:szCs w:val="21"/>
          <w:lang w:bidi="en-US"/>
        </w:rPr>
      </w:pPr>
    </w:p>
    <w:p>
      <w:pPr>
        <w:autoSpaceDE w:val="0"/>
        <w:autoSpaceDN w:val="0"/>
        <w:jc w:val="left"/>
        <w:rPr>
          <w:rFonts w:ascii="Times New Roman" w:hAnsi="Times New Roman" w:cs="Times New Roman"/>
          <w:kern w:val="0"/>
          <w:sz w:val="20"/>
          <w:szCs w:val="21"/>
          <w:lang w:bidi="en-US"/>
        </w:rPr>
      </w:pPr>
    </w:p>
    <w:p>
      <w:pPr>
        <w:autoSpaceDE w:val="0"/>
        <w:autoSpaceDN w:val="0"/>
        <w:jc w:val="left"/>
        <w:rPr>
          <w:rFonts w:ascii="Times New Roman" w:hAnsi="Times New Roman" w:cs="Times New Roman"/>
          <w:kern w:val="0"/>
          <w:sz w:val="20"/>
          <w:szCs w:val="21"/>
          <w:lang w:bidi="en-US"/>
        </w:rPr>
      </w:pPr>
    </w:p>
    <w:p>
      <w:pPr>
        <w:autoSpaceDE w:val="0"/>
        <w:autoSpaceDN w:val="0"/>
        <w:spacing w:before="8"/>
        <w:jc w:val="left"/>
        <w:rPr>
          <w:rFonts w:ascii="Times New Roman" w:hAnsi="Times New Roman" w:cs="Times New Roman"/>
          <w:kern w:val="0"/>
          <w:sz w:val="20"/>
          <w:szCs w:val="21"/>
          <w:lang w:bidi="en-US"/>
        </w:rPr>
      </w:pPr>
    </w:p>
    <w:p>
      <w:pPr>
        <w:tabs>
          <w:tab w:val="left" w:pos="1319"/>
          <w:tab w:val="left" w:pos="2639"/>
          <w:tab w:val="left" w:pos="3959"/>
        </w:tabs>
        <w:autoSpaceDE w:val="0"/>
        <w:autoSpaceDN w:val="0"/>
        <w:spacing w:before="2"/>
        <w:ind w:right="877"/>
        <w:jc w:val="center"/>
        <w:rPr>
          <w:rFonts w:ascii="Times New Roman" w:hAnsi="Times New Roman" w:eastAsia="方正黑体_GBK" w:cs="Times New Roman"/>
          <w:kern w:val="0"/>
          <w:sz w:val="44"/>
          <w:lang w:bidi="en-US"/>
        </w:rPr>
      </w:pPr>
      <w:r>
        <w:rPr>
          <w:rFonts w:hint="eastAsia" w:ascii="Times New Roman" w:hAnsi="Times New Roman" w:eastAsia="方正黑体_GBK" w:cs="Times New Roman"/>
          <w:kern w:val="0"/>
          <w:sz w:val="44"/>
          <w:lang w:bidi="en-US"/>
        </w:rPr>
        <w:t>填</w:t>
      </w:r>
      <w:r>
        <w:rPr>
          <w:rFonts w:ascii="Times New Roman" w:hAnsi="Times New Roman" w:eastAsia="方正黑体_GBK" w:cs="Times New Roman"/>
          <w:kern w:val="0"/>
          <w:sz w:val="44"/>
          <w:lang w:bidi="en-US"/>
        </w:rPr>
        <w:tab/>
      </w:r>
      <w:r>
        <w:rPr>
          <w:rFonts w:hint="eastAsia" w:ascii="Times New Roman" w:hAnsi="Times New Roman" w:eastAsia="方正黑体_GBK" w:cs="Times New Roman"/>
          <w:kern w:val="0"/>
          <w:sz w:val="44"/>
          <w:lang w:bidi="en-US"/>
        </w:rPr>
        <w:t>表</w:t>
      </w:r>
      <w:r>
        <w:rPr>
          <w:rFonts w:ascii="Times New Roman" w:hAnsi="Times New Roman" w:eastAsia="方正黑体_GBK" w:cs="Times New Roman"/>
          <w:kern w:val="0"/>
          <w:sz w:val="44"/>
          <w:lang w:bidi="en-US"/>
        </w:rPr>
        <w:tab/>
      </w:r>
      <w:r>
        <w:rPr>
          <w:rFonts w:hint="eastAsia" w:ascii="Times New Roman" w:hAnsi="Times New Roman" w:eastAsia="方正黑体_GBK" w:cs="Times New Roman"/>
          <w:kern w:val="0"/>
          <w:sz w:val="44"/>
          <w:lang w:bidi="en-US"/>
        </w:rPr>
        <w:t>说</w:t>
      </w:r>
      <w:r>
        <w:rPr>
          <w:rFonts w:ascii="Times New Roman" w:hAnsi="Times New Roman" w:eastAsia="方正黑体_GBK" w:cs="Times New Roman"/>
          <w:kern w:val="0"/>
          <w:sz w:val="44"/>
          <w:lang w:bidi="en-US"/>
        </w:rPr>
        <w:tab/>
      </w:r>
      <w:r>
        <w:rPr>
          <w:rFonts w:hint="eastAsia" w:ascii="Times New Roman" w:hAnsi="Times New Roman" w:eastAsia="方正黑体_GBK" w:cs="Times New Roman"/>
          <w:kern w:val="0"/>
          <w:sz w:val="44"/>
          <w:lang w:bidi="en-US"/>
        </w:rPr>
        <w:t>明</w:t>
      </w:r>
    </w:p>
    <w:p>
      <w:pPr>
        <w:autoSpaceDE w:val="0"/>
        <w:autoSpaceDN w:val="0"/>
        <w:spacing w:before="9"/>
        <w:jc w:val="left"/>
        <w:rPr>
          <w:rFonts w:ascii="Times New Roman" w:hAnsi="Times New Roman" w:cs="Times New Roman"/>
          <w:kern w:val="0"/>
          <w:sz w:val="52"/>
          <w:szCs w:val="21"/>
          <w:lang w:bidi="en-US"/>
        </w:rPr>
      </w:pPr>
    </w:p>
    <w:p>
      <w:pPr>
        <w:autoSpaceDE w:val="0"/>
        <w:autoSpaceDN w:val="0"/>
        <w:spacing w:line="331" w:lineRule="auto"/>
        <w:ind w:left="235" w:right="1110"/>
        <w:jc w:val="left"/>
        <w:rPr>
          <w:rFonts w:ascii="Times New Roman" w:hAnsi="Times New Roman" w:eastAsia="方正仿宋_GBK" w:cs="Times New Roman"/>
          <w:kern w:val="0"/>
          <w:sz w:val="28"/>
          <w:lang w:bidi="en-US"/>
        </w:rPr>
      </w:pPr>
      <w:r>
        <w:rPr>
          <w:rFonts w:hint="eastAsia" w:ascii="Times New Roman" w:hAnsi="Times New Roman" w:eastAsia="方正仿宋_GBK" w:cs="Times New Roman"/>
          <w:spacing w:val="4"/>
          <w:w w:val="95"/>
          <w:kern w:val="0"/>
          <w:sz w:val="28"/>
          <w:lang w:bidi="en-US"/>
        </w:rPr>
        <w:t>一、申报主体为县级以上高新技术产业开发区、经济技术开发区、工业园区</w:t>
      </w:r>
      <w:r>
        <w:rPr>
          <w:rFonts w:ascii="Times New Roman" w:hAnsi="Times New Roman" w:eastAsia="方正仿宋_GBK" w:cs="Times New Roman"/>
          <w:spacing w:val="4"/>
          <w:w w:val="95"/>
          <w:kern w:val="0"/>
          <w:sz w:val="28"/>
          <w:lang w:bidi="en-US"/>
        </w:rPr>
        <w:t xml:space="preserve">  </w:t>
      </w:r>
      <w:r>
        <w:rPr>
          <w:rFonts w:hint="eastAsia" w:ascii="Times New Roman" w:hAnsi="Times New Roman" w:eastAsia="方正仿宋_GBK" w:cs="Times New Roman"/>
          <w:kern w:val="0"/>
          <w:sz w:val="28"/>
          <w:lang w:bidi="en-US"/>
        </w:rPr>
        <w:t>和其他产业集聚区等。</w:t>
      </w:r>
    </w:p>
    <w:p>
      <w:pPr>
        <w:autoSpaceDE w:val="0"/>
        <w:autoSpaceDN w:val="0"/>
        <w:spacing w:before="4"/>
        <w:ind w:left="235"/>
        <w:rPr>
          <w:rFonts w:ascii="Times New Roman" w:hAnsi="Times New Roman" w:eastAsia="方正仿宋_GBK" w:cs="Times New Roman"/>
          <w:kern w:val="0"/>
          <w:sz w:val="28"/>
          <w:lang w:bidi="en-US"/>
        </w:rPr>
      </w:pPr>
      <w:r>
        <w:rPr>
          <w:rFonts w:hint="eastAsia" w:ascii="Times New Roman" w:hAnsi="Times New Roman" w:eastAsia="方正仿宋_GBK" w:cs="Times New Roman"/>
          <w:kern w:val="0"/>
          <w:sz w:val="28"/>
          <w:lang w:bidi="en-US"/>
        </w:rPr>
        <w:t>二、请如实、准确、完整填写申报书，所填数据的统计截止日期为上年度</w:t>
      </w:r>
      <w:r>
        <w:rPr>
          <w:rFonts w:ascii="Times New Roman" w:hAnsi="Times New Roman" w:eastAsia="方正仿宋_GBK" w:cs="Times New Roman"/>
          <w:kern w:val="0"/>
          <w:sz w:val="28"/>
          <w:lang w:bidi="en-US"/>
        </w:rPr>
        <w:t xml:space="preserve"> 12</w:t>
      </w:r>
    </w:p>
    <w:p>
      <w:pPr>
        <w:autoSpaceDE w:val="0"/>
        <w:autoSpaceDN w:val="0"/>
        <w:spacing w:before="174"/>
        <w:ind w:left="235"/>
        <w:rPr>
          <w:rFonts w:ascii="Times New Roman" w:hAnsi="Times New Roman" w:eastAsia="方正仿宋_GBK" w:cs="Times New Roman"/>
          <w:kern w:val="0"/>
          <w:sz w:val="28"/>
          <w:lang w:bidi="en-US"/>
        </w:rPr>
      </w:pPr>
      <w:r>
        <w:rPr>
          <w:rFonts w:hint="eastAsia" w:ascii="Times New Roman" w:hAnsi="Times New Roman" w:eastAsia="方正仿宋_GBK" w:cs="Times New Roman"/>
          <w:kern w:val="0"/>
          <w:sz w:val="28"/>
          <w:lang w:bidi="en-US"/>
        </w:rPr>
        <w:t>月</w:t>
      </w:r>
      <w:r>
        <w:rPr>
          <w:rFonts w:ascii="Times New Roman" w:hAnsi="Times New Roman" w:eastAsia="方正仿宋_GBK" w:cs="Times New Roman"/>
          <w:kern w:val="0"/>
          <w:sz w:val="28"/>
          <w:lang w:bidi="en-US"/>
        </w:rPr>
        <w:t xml:space="preserve"> 31 </w:t>
      </w:r>
      <w:r>
        <w:rPr>
          <w:rFonts w:hint="eastAsia" w:ascii="Times New Roman" w:hAnsi="Times New Roman" w:eastAsia="方正仿宋_GBK" w:cs="Times New Roman"/>
          <w:kern w:val="0"/>
          <w:sz w:val="28"/>
          <w:lang w:bidi="en-US"/>
        </w:rPr>
        <w:t>日或本年度</w:t>
      </w:r>
      <w:r>
        <w:rPr>
          <w:rFonts w:ascii="Times New Roman" w:hAnsi="Times New Roman" w:eastAsia="方正仿宋_GBK" w:cs="Times New Roman"/>
          <w:kern w:val="0"/>
          <w:sz w:val="28"/>
          <w:lang w:bidi="en-US"/>
        </w:rPr>
        <w:t xml:space="preserve"> 6 </w:t>
      </w:r>
      <w:r>
        <w:rPr>
          <w:rFonts w:hint="eastAsia" w:ascii="Times New Roman" w:hAnsi="Times New Roman" w:eastAsia="方正仿宋_GBK" w:cs="Times New Roman"/>
          <w:kern w:val="0"/>
          <w:sz w:val="28"/>
          <w:lang w:bidi="en-US"/>
        </w:rPr>
        <w:t>月</w:t>
      </w:r>
      <w:r>
        <w:rPr>
          <w:rFonts w:ascii="Times New Roman" w:hAnsi="Times New Roman" w:eastAsia="方正仿宋_GBK" w:cs="Times New Roman"/>
          <w:kern w:val="0"/>
          <w:sz w:val="28"/>
          <w:lang w:bidi="en-US"/>
        </w:rPr>
        <w:t xml:space="preserve"> 30 </w:t>
      </w:r>
      <w:r>
        <w:rPr>
          <w:rFonts w:hint="eastAsia" w:ascii="Times New Roman" w:hAnsi="Times New Roman" w:eastAsia="方正仿宋_GBK" w:cs="Times New Roman"/>
          <w:kern w:val="0"/>
          <w:sz w:val="28"/>
          <w:lang w:bidi="en-US"/>
        </w:rPr>
        <w:t>日。</w:t>
      </w:r>
    </w:p>
    <w:p>
      <w:pPr>
        <w:autoSpaceDE w:val="0"/>
        <w:autoSpaceDN w:val="0"/>
        <w:spacing w:before="173" w:line="331" w:lineRule="auto"/>
        <w:ind w:left="235" w:right="974"/>
        <w:rPr>
          <w:rFonts w:hint="eastAsia" w:ascii="Times New Roman" w:hAnsi="Times New Roman" w:eastAsia="方正仿宋_GBK" w:cs="Times New Roman"/>
          <w:kern w:val="0"/>
          <w:sz w:val="28"/>
          <w:lang w:bidi="en-US"/>
        </w:rPr>
        <w:sectPr>
          <w:pgSz w:w="11910" w:h="16840"/>
          <w:pgMar w:top="1680" w:right="0" w:bottom="1320" w:left="1200" w:header="1458" w:footer="1123" w:gutter="0"/>
          <w:pgNumType w:fmt="decimal"/>
          <w:cols w:space="720" w:num="1"/>
        </w:sectPr>
      </w:pPr>
      <w:r>
        <w:rPr>
          <w:rFonts w:hint="eastAsia" w:ascii="Times New Roman" w:hAnsi="Times New Roman" w:eastAsia="方正仿宋_GBK" w:cs="Times New Roman"/>
          <w:spacing w:val="-9"/>
          <w:kern w:val="0"/>
          <w:sz w:val="28"/>
          <w:lang w:bidi="en-US"/>
        </w:rPr>
        <w:t>三、申报书统一用</w:t>
      </w:r>
      <w:r>
        <w:rPr>
          <w:rFonts w:ascii="Times New Roman" w:hAnsi="Times New Roman" w:eastAsia="方正仿宋_GBK" w:cs="Times New Roman"/>
          <w:spacing w:val="-9"/>
          <w:kern w:val="0"/>
          <w:sz w:val="28"/>
          <w:lang w:bidi="en-US"/>
        </w:rPr>
        <w:t xml:space="preserve"> </w:t>
      </w:r>
      <w:r>
        <w:rPr>
          <w:rFonts w:ascii="Times New Roman" w:hAnsi="Times New Roman" w:eastAsia="方正仿宋_GBK" w:cs="Times New Roman"/>
          <w:kern w:val="0"/>
          <w:sz w:val="28"/>
          <w:lang w:bidi="en-US"/>
        </w:rPr>
        <w:t>A4</w:t>
      </w:r>
      <w:r>
        <w:rPr>
          <w:rFonts w:ascii="Times New Roman" w:hAnsi="Times New Roman" w:eastAsia="方正仿宋_GBK" w:cs="Times New Roman"/>
          <w:spacing w:val="-13"/>
          <w:kern w:val="0"/>
          <w:sz w:val="28"/>
          <w:lang w:bidi="en-US"/>
        </w:rPr>
        <w:t xml:space="preserve"> </w:t>
      </w:r>
      <w:r>
        <w:rPr>
          <w:rFonts w:hint="eastAsia" w:ascii="Times New Roman" w:hAnsi="Times New Roman" w:eastAsia="方正仿宋_GBK" w:cs="Times New Roman"/>
          <w:spacing w:val="-13"/>
          <w:kern w:val="0"/>
          <w:sz w:val="28"/>
          <w:lang w:bidi="en-US"/>
        </w:rPr>
        <w:t>纸打印，左侧装订，一式</w:t>
      </w:r>
      <w:r>
        <w:rPr>
          <w:rFonts w:ascii="Times New Roman" w:hAnsi="Times New Roman" w:eastAsia="方正仿宋_GBK" w:cs="Times New Roman"/>
          <w:spacing w:val="-13"/>
          <w:kern w:val="0"/>
          <w:sz w:val="28"/>
          <w:lang w:bidi="en-US"/>
        </w:rPr>
        <w:t xml:space="preserve"> </w:t>
      </w:r>
      <w:r>
        <w:rPr>
          <w:rFonts w:ascii="Times New Roman" w:hAnsi="Times New Roman" w:eastAsia="方正仿宋_GBK" w:cs="Times New Roman"/>
          <w:kern w:val="0"/>
          <w:sz w:val="28"/>
          <w:lang w:bidi="en-US"/>
        </w:rPr>
        <w:t>2</w:t>
      </w:r>
      <w:r>
        <w:rPr>
          <w:rFonts w:ascii="Times New Roman" w:hAnsi="Times New Roman" w:eastAsia="方正仿宋_GBK" w:cs="Times New Roman"/>
          <w:spacing w:val="-9"/>
          <w:kern w:val="0"/>
          <w:sz w:val="28"/>
          <w:lang w:bidi="en-US"/>
        </w:rPr>
        <w:t xml:space="preserve"> </w:t>
      </w:r>
      <w:r>
        <w:rPr>
          <w:rFonts w:hint="eastAsia" w:ascii="Times New Roman" w:hAnsi="Times New Roman" w:eastAsia="方正仿宋_GBK" w:cs="Times New Roman"/>
          <w:spacing w:val="-9"/>
          <w:kern w:val="0"/>
          <w:sz w:val="28"/>
          <w:lang w:bidi="en-US"/>
        </w:rPr>
        <w:t>份，同时提供电子文档。申</w:t>
      </w:r>
      <w:r>
        <w:rPr>
          <w:rFonts w:hint="eastAsia" w:ascii="Times New Roman" w:hAnsi="Times New Roman" w:eastAsia="方正仿宋_GBK" w:cs="Times New Roman"/>
          <w:spacing w:val="5"/>
          <w:kern w:val="0"/>
          <w:sz w:val="28"/>
          <w:lang w:bidi="en-US"/>
        </w:rPr>
        <w:t>报材料及电子文档请报送各设区市、省管县工业和信息化主管部门，由其对</w:t>
      </w:r>
      <w:r>
        <w:rPr>
          <w:rFonts w:hint="eastAsia" w:ascii="Times New Roman" w:hAnsi="Times New Roman" w:eastAsia="方正仿宋_GBK" w:cs="Times New Roman"/>
          <w:spacing w:val="-2"/>
          <w:w w:val="95"/>
          <w:kern w:val="0"/>
          <w:sz w:val="28"/>
          <w:lang w:bidi="en-US"/>
        </w:rPr>
        <w:t>申报材料进行初审并出具推荐意见、加盖公章后报送报江苏工业和信息化厅。</w:t>
      </w:r>
    </w:p>
    <w:p>
      <w:pPr>
        <w:rPr>
          <w:rFonts w:ascii="Times New Roman" w:hAnsi="Times New Roman" w:eastAsia="方正仿宋_GBK" w:cs="Times New Roman"/>
          <w:sz w:val="32"/>
          <w:szCs w:val="32"/>
        </w:rPr>
      </w:pPr>
    </w:p>
    <w:tbl>
      <w:tblPr>
        <w:tblStyle w:val="5"/>
        <w:tblW w:w="0" w:type="auto"/>
        <w:tblInd w:w="2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
        <w:gridCol w:w="413"/>
        <w:gridCol w:w="1028"/>
        <w:gridCol w:w="1339"/>
        <w:gridCol w:w="1589"/>
        <w:gridCol w:w="236"/>
        <w:gridCol w:w="1526"/>
        <w:gridCol w:w="703"/>
        <w:gridCol w:w="1689"/>
        <w:gridCol w:w="4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857" w:type="dxa"/>
            <w:gridSpan w:val="3"/>
          </w:tcPr>
          <w:p>
            <w:pPr>
              <w:autoSpaceDE w:val="0"/>
              <w:autoSpaceDN w:val="0"/>
              <w:spacing w:before="118" w:line="280" w:lineRule="exact"/>
              <w:ind w:left="451"/>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单位名称</w:t>
            </w:r>
          </w:p>
        </w:tc>
        <w:tc>
          <w:tcPr>
            <w:tcW w:w="2928" w:type="dxa"/>
            <w:gridSpan w:val="2"/>
          </w:tcPr>
          <w:p>
            <w:pPr>
              <w:autoSpaceDE w:val="0"/>
              <w:autoSpaceDN w:val="0"/>
              <w:spacing w:line="280" w:lineRule="exact"/>
              <w:jc w:val="left"/>
              <w:rPr>
                <w:rFonts w:ascii="Times New Roman" w:hAnsi="Times New Roman" w:cs="Times New Roman"/>
                <w:kern w:val="0"/>
                <w:sz w:val="24"/>
                <w:lang w:eastAsia="en-US" w:bidi="en-US"/>
              </w:rPr>
            </w:pPr>
          </w:p>
        </w:tc>
        <w:tc>
          <w:tcPr>
            <w:tcW w:w="1762" w:type="dxa"/>
            <w:gridSpan w:val="2"/>
          </w:tcPr>
          <w:p>
            <w:pPr>
              <w:autoSpaceDE w:val="0"/>
              <w:autoSpaceDN w:val="0"/>
              <w:spacing w:before="118" w:line="280" w:lineRule="exact"/>
              <w:ind w:left="384" w:right="367"/>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所在地市</w:t>
            </w:r>
          </w:p>
        </w:tc>
        <w:tc>
          <w:tcPr>
            <w:tcW w:w="2799" w:type="dxa"/>
            <w:gridSpan w:val="3"/>
          </w:tcPr>
          <w:p>
            <w:pPr>
              <w:autoSpaceDE w:val="0"/>
              <w:autoSpaceDN w:val="0"/>
              <w:spacing w:line="280" w:lineRule="exact"/>
              <w:jc w:val="left"/>
              <w:rPr>
                <w:rFonts w:ascii="Times New Roman" w:hAnsi="Times New Roman" w:cs="Times New Roman"/>
                <w:kern w:val="0"/>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857" w:type="dxa"/>
            <w:gridSpan w:val="3"/>
          </w:tcPr>
          <w:p>
            <w:pPr>
              <w:autoSpaceDE w:val="0"/>
              <w:autoSpaceDN w:val="0"/>
              <w:spacing w:before="118" w:line="280" w:lineRule="exact"/>
              <w:ind w:left="451"/>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主导产业</w:t>
            </w:r>
          </w:p>
        </w:tc>
        <w:tc>
          <w:tcPr>
            <w:tcW w:w="2928" w:type="dxa"/>
            <w:gridSpan w:val="2"/>
          </w:tcPr>
          <w:p>
            <w:pPr>
              <w:autoSpaceDE w:val="0"/>
              <w:autoSpaceDN w:val="0"/>
              <w:spacing w:line="280" w:lineRule="exact"/>
              <w:jc w:val="left"/>
              <w:rPr>
                <w:rFonts w:ascii="Times New Roman" w:hAnsi="Times New Roman" w:cs="Times New Roman"/>
                <w:kern w:val="0"/>
                <w:sz w:val="24"/>
                <w:lang w:eastAsia="en-US" w:bidi="en-US"/>
              </w:rPr>
            </w:pPr>
          </w:p>
        </w:tc>
        <w:tc>
          <w:tcPr>
            <w:tcW w:w="1762" w:type="dxa"/>
            <w:gridSpan w:val="2"/>
          </w:tcPr>
          <w:p>
            <w:pPr>
              <w:autoSpaceDE w:val="0"/>
              <w:autoSpaceDN w:val="0"/>
              <w:spacing w:before="118" w:line="280" w:lineRule="exact"/>
              <w:ind w:left="384" w:right="367"/>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单位网址</w:t>
            </w:r>
          </w:p>
        </w:tc>
        <w:tc>
          <w:tcPr>
            <w:tcW w:w="2799" w:type="dxa"/>
            <w:gridSpan w:val="3"/>
          </w:tcPr>
          <w:p>
            <w:pPr>
              <w:autoSpaceDE w:val="0"/>
              <w:autoSpaceDN w:val="0"/>
              <w:spacing w:line="280" w:lineRule="exact"/>
              <w:jc w:val="left"/>
              <w:rPr>
                <w:rFonts w:ascii="Times New Roman" w:hAnsi="Times New Roman" w:cs="Times New Roman"/>
                <w:kern w:val="0"/>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547" w:type="dxa"/>
            <w:gridSpan w:val="7"/>
          </w:tcPr>
          <w:p>
            <w:pPr>
              <w:autoSpaceDE w:val="0"/>
              <w:autoSpaceDN w:val="0"/>
              <w:spacing w:before="118" w:line="280" w:lineRule="exact"/>
              <w:ind w:left="1356"/>
              <w:jc w:val="left"/>
              <w:rPr>
                <w:rFonts w:ascii="Times New Roman" w:hAnsi="Times New Roman" w:eastAsia="方正仿宋_GBK" w:cs="Times New Roman"/>
                <w:kern w:val="0"/>
                <w:sz w:val="24"/>
                <w:lang w:bidi="en-US"/>
              </w:rPr>
            </w:pPr>
            <w:r>
              <w:rPr>
                <w:rFonts w:hint="eastAsia" w:ascii="Times New Roman" w:hAnsi="Times New Roman" w:eastAsia="方正仿宋_GBK" w:cs="Times New Roman"/>
                <w:kern w:val="0"/>
                <w:sz w:val="24"/>
                <w:lang w:bidi="en-US"/>
              </w:rPr>
              <w:t>是否为省级新型工业化产业示范基地</w:t>
            </w:r>
          </w:p>
        </w:tc>
        <w:tc>
          <w:tcPr>
            <w:tcW w:w="2799" w:type="dxa"/>
            <w:gridSpan w:val="3"/>
          </w:tcPr>
          <w:p>
            <w:pPr>
              <w:tabs>
                <w:tab w:val="left" w:pos="491"/>
                <w:tab w:val="left" w:pos="1451"/>
                <w:tab w:val="left" w:pos="1931"/>
              </w:tabs>
              <w:autoSpaceDE w:val="0"/>
              <w:autoSpaceDN w:val="0"/>
              <w:spacing w:before="118" w:line="280" w:lineRule="exact"/>
              <w:ind w:left="11"/>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□是</w:t>
            </w:r>
            <w:r>
              <w:rPr>
                <w:rFonts w:ascii="Times New Roman" w:hAnsi="Times New Roman" w:eastAsia="方正仿宋_GBK" w:cs="Times New Roman"/>
                <w:kern w:val="0"/>
                <w:sz w:val="24"/>
                <w:lang w:eastAsia="en-US" w:bidi="en-US"/>
              </w:rPr>
              <w:tab/>
            </w:r>
            <w:r>
              <w:rPr>
                <w:rFonts w:hint="eastAsia" w:ascii="Times New Roman" w:hAnsi="Times New Roman" w:eastAsia="方正仿宋_GBK" w:cs="Times New Roman"/>
                <w:kern w:val="0"/>
                <w:sz w:val="24"/>
                <w:lang w:bidi="en-US"/>
              </w:rPr>
              <w:t>□</w:t>
            </w:r>
            <w:r>
              <w:rPr>
                <w:rFonts w:hint="eastAsia" w:ascii="Times New Roman" w:hAnsi="Times New Roman" w:eastAsia="方正仿宋_GBK" w:cs="Times New Roman"/>
                <w:kern w:val="0"/>
                <w:sz w:val="24"/>
                <w:lang w:eastAsia="en-US" w:bidi="en-US"/>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857" w:type="dxa"/>
            <w:gridSpan w:val="3"/>
            <w:vMerge w:val="restart"/>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203" w:line="280" w:lineRule="exact"/>
              <w:ind w:left="571"/>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负责人</w:t>
            </w:r>
          </w:p>
        </w:tc>
        <w:tc>
          <w:tcPr>
            <w:tcW w:w="1339" w:type="dxa"/>
          </w:tcPr>
          <w:p>
            <w:pPr>
              <w:autoSpaceDE w:val="0"/>
              <w:autoSpaceDN w:val="0"/>
              <w:spacing w:before="190" w:line="280" w:lineRule="exact"/>
              <w:ind w:right="415"/>
              <w:jc w:val="righ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姓名</w:t>
            </w:r>
          </w:p>
        </w:tc>
        <w:tc>
          <w:tcPr>
            <w:tcW w:w="1589" w:type="dxa"/>
          </w:tcPr>
          <w:p>
            <w:pPr>
              <w:autoSpaceDE w:val="0"/>
              <w:autoSpaceDN w:val="0"/>
              <w:spacing w:before="190" w:line="280" w:lineRule="exact"/>
              <w:ind w:left="536" w:right="523"/>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职务</w:t>
            </w:r>
          </w:p>
        </w:tc>
        <w:tc>
          <w:tcPr>
            <w:tcW w:w="1762" w:type="dxa"/>
            <w:gridSpan w:val="2"/>
          </w:tcPr>
          <w:p>
            <w:pPr>
              <w:autoSpaceDE w:val="0"/>
              <w:autoSpaceDN w:val="0"/>
              <w:spacing w:before="190" w:line="280" w:lineRule="exact"/>
              <w:ind w:left="384" w:right="367"/>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手机</w:t>
            </w:r>
          </w:p>
        </w:tc>
        <w:tc>
          <w:tcPr>
            <w:tcW w:w="2799" w:type="dxa"/>
            <w:gridSpan w:val="3"/>
          </w:tcPr>
          <w:p>
            <w:pPr>
              <w:autoSpaceDE w:val="0"/>
              <w:autoSpaceDN w:val="0"/>
              <w:spacing w:before="190" w:line="280" w:lineRule="exact"/>
              <w:ind w:left="11"/>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857" w:type="dxa"/>
            <w:gridSpan w:val="3"/>
            <w:vMerge w:val="continue"/>
            <w:tcBorders>
              <w:top w:val="nil"/>
            </w:tcBorders>
          </w:tcPr>
          <w:p>
            <w:pPr>
              <w:autoSpaceDE w:val="0"/>
              <w:autoSpaceDN w:val="0"/>
              <w:spacing w:line="280" w:lineRule="exact"/>
              <w:jc w:val="left"/>
              <w:rPr>
                <w:rFonts w:ascii="Times New Roman" w:hAnsi="Times New Roman" w:cs="Times New Roman"/>
                <w:kern w:val="0"/>
                <w:sz w:val="2"/>
                <w:szCs w:val="2"/>
                <w:lang w:eastAsia="en-US" w:bidi="en-US"/>
              </w:rPr>
            </w:pPr>
          </w:p>
        </w:tc>
        <w:tc>
          <w:tcPr>
            <w:tcW w:w="1339" w:type="dxa"/>
          </w:tcPr>
          <w:p>
            <w:pPr>
              <w:autoSpaceDE w:val="0"/>
              <w:autoSpaceDN w:val="0"/>
              <w:spacing w:line="280" w:lineRule="exact"/>
              <w:jc w:val="left"/>
              <w:rPr>
                <w:rFonts w:ascii="Times New Roman" w:hAnsi="Times New Roman" w:cs="Times New Roman"/>
                <w:kern w:val="0"/>
                <w:sz w:val="24"/>
                <w:lang w:eastAsia="en-US" w:bidi="en-US"/>
              </w:rPr>
            </w:pPr>
          </w:p>
        </w:tc>
        <w:tc>
          <w:tcPr>
            <w:tcW w:w="1589" w:type="dxa"/>
          </w:tcPr>
          <w:p>
            <w:pPr>
              <w:autoSpaceDE w:val="0"/>
              <w:autoSpaceDN w:val="0"/>
              <w:spacing w:line="280" w:lineRule="exact"/>
              <w:jc w:val="left"/>
              <w:rPr>
                <w:rFonts w:ascii="Times New Roman" w:hAnsi="Times New Roman" w:cs="Times New Roman"/>
                <w:kern w:val="0"/>
                <w:sz w:val="24"/>
                <w:lang w:eastAsia="en-US" w:bidi="en-US"/>
              </w:rPr>
            </w:pPr>
          </w:p>
        </w:tc>
        <w:tc>
          <w:tcPr>
            <w:tcW w:w="1762" w:type="dxa"/>
            <w:gridSpan w:val="2"/>
          </w:tcPr>
          <w:p>
            <w:pPr>
              <w:autoSpaceDE w:val="0"/>
              <w:autoSpaceDN w:val="0"/>
              <w:spacing w:line="280" w:lineRule="exact"/>
              <w:jc w:val="left"/>
              <w:rPr>
                <w:rFonts w:ascii="Times New Roman" w:hAnsi="Times New Roman" w:cs="Times New Roman"/>
                <w:kern w:val="0"/>
                <w:sz w:val="24"/>
                <w:lang w:eastAsia="en-US" w:bidi="en-US"/>
              </w:rPr>
            </w:pPr>
          </w:p>
        </w:tc>
        <w:tc>
          <w:tcPr>
            <w:tcW w:w="2799" w:type="dxa"/>
            <w:gridSpan w:val="3"/>
          </w:tcPr>
          <w:p>
            <w:pPr>
              <w:autoSpaceDE w:val="0"/>
              <w:autoSpaceDN w:val="0"/>
              <w:spacing w:line="280" w:lineRule="exact"/>
              <w:jc w:val="left"/>
              <w:rPr>
                <w:rFonts w:ascii="Times New Roman" w:hAnsi="Times New Roman" w:cs="Times New Roman"/>
                <w:kern w:val="0"/>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857" w:type="dxa"/>
            <w:gridSpan w:val="3"/>
            <w:vMerge w:val="restart"/>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203" w:line="280" w:lineRule="exact"/>
              <w:ind w:left="571"/>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联系人</w:t>
            </w:r>
          </w:p>
        </w:tc>
        <w:tc>
          <w:tcPr>
            <w:tcW w:w="1339" w:type="dxa"/>
          </w:tcPr>
          <w:p>
            <w:pPr>
              <w:autoSpaceDE w:val="0"/>
              <w:autoSpaceDN w:val="0"/>
              <w:spacing w:before="190" w:line="280" w:lineRule="exact"/>
              <w:ind w:right="415"/>
              <w:jc w:val="righ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姓名</w:t>
            </w:r>
          </w:p>
        </w:tc>
        <w:tc>
          <w:tcPr>
            <w:tcW w:w="1589" w:type="dxa"/>
          </w:tcPr>
          <w:p>
            <w:pPr>
              <w:autoSpaceDE w:val="0"/>
              <w:autoSpaceDN w:val="0"/>
              <w:spacing w:before="190" w:line="280" w:lineRule="exact"/>
              <w:ind w:left="536" w:right="523"/>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职务</w:t>
            </w:r>
          </w:p>
        </w:tc>
        <w:tc>
          <w:tcPr>
            <w:tcW w:w="1762" w:type="dxa"/>
            <w:gridSpan w:val="2"/>
          </w:tcPr>
          <w:p>
            <w:pPr>
              <w:autoSpaceDE w:val="0"/>
              <w:autoSpaceDN w:val="0"/>
              <w:spacing w:before="190" w:line="280" w:lineRule="exact"/>
              <w:ind w:left="384" w:right="367"/>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手机</w:t>
            </w:r>
          </w:p>
        </w:tc>
        <w:tc>
          <w:tcPr>
            <w:tcW w:w="2799" w:type="dxa"/>
            <w:gridSpan w:val="3"/>
          </w:tcPr>
          <w:p>
            <w:pPr>
              <w:autoSpaceDE w:val="0"/>
              <w:autoSpaceDN w:val="0"/>
              <w:spacing w:before="190" w:line="280" w:lineRule="exact"/>
              <w:ind w:left="11"/>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857" w:type="dxa"/>
            <w:gridSpan w:val="3"/>
            <w:vMerge w:val="continue"/>
            <w:tcBorders>
              <w:top w:val="nil"/>
            </w:tcBorders>
          </w:tcPr>
          <w:p>
            <w:pPr>
              <w:autoSpaceDE w:val="0"/>
              <w:autoSpaceDN w:val="0"/>
              <w:spacing w:line="280" w:lineRule="exact"/>
              <w:jc w:val="left"/>
              <w:rPr>
                <w:rFonts w:ascii="Times New Roman" w:hAnsi="Times New Roman" w:cs="Times New Roman"/>
                <w:kern w:val="0"/>
                <w:sz w:val="2"/>
                <w:szCs w:val="2"/>
                <w:lang w:eastAsia="en-US" w:bidi="en-US"/>
              </w:rPr>
            </w:pPr>
          </w:p>
        </w:tc>
        <w:tc>
          <w:tcPr>
            <w:tcW w:w="1339" w:type="dxa"/>
          </w:tcPr>
          <w:p>
            <w:pPr>
              <w:autoSpaceDE w:val="0"/>
              <w:autoSpaceDN w:val="0"/>
              <w:spacing w:line="280" w:lineRule="exact"/>
              <w:jc w:val="left"/>
              <w:rPr>
                <w:rFonts w:ascii="Times New Roman" w:hAnsi="Times New Roman" w:cs="Times New Roman"/>
                <w:kern w:val="0"/>
                <w:sz w:val="24"/>
                <w:lang w:eastAsia="en-US" w:bidi="en-US"/>
              </w:rPr>
            </w:pPr>
          </w:p>
        </w:tc>
        <w:tc>
          <w:tcPr>
            <w:tcW w:w="1589" w:type="dxa"/>
          </w:tcPr>
          <w:p>
            <w:pPr>
              <w:autoSpaceDE w:val="0"/>
              <w:autoSpaceDN w:val="0"/>
              <w:spacing w:line="280" w:lineRule="exact"/>
              <w:jc w:val="left"/>
              <w:rPr>
                <w:rFonts w:ascii="Times New Roman" w:hAnsi="Times New Roman" w:cs="Times New Roman"/>
                <w:kern w:val="0"/>
                <w:sz w:val="24"/>
                <w:lang w:eastAsia="en-US" w:bidi="en-US"/>
              </w:rPr>
            </w:pPr>
          </w:p>
        </w:tc>
        <w:tc>
          <w:tcPr>
            <w:tcW w:w="1762" w:type="dxa"/>
            <w:gridSpan w:val="2"/>
          </w:tcPr>
          <w:p>
            <w:pPr>
              <w:autoSpaceDE w:val="0"/>
              <w:autoSpaceDN w:val="0"/>
              <w:spacing w:line="280" w:lineRule="exact"/>
              <w:jc w:val="left"/>
              <w:rPr>
                <w:rFonts w:ascii="Times New Roman" w:hAnsi="Times New Roman" w:cs="Times New Roman"/>
                <w:kern w:val="0"/>
                <w:sz w:val="24"/>
                <w:lang w:eastAsia="en-US" w:bidi="en-US"/>
              </w:rPr>
            </w:pPr>
          </w:p>
        </w:tc>
        <w:tc>
          <w:tcPr>
            <w:tcW w:w="2799" w:type="dxa"/>
            <w:gridSpan w:val="3"/>
          </w:tcPr>
          <w:p>
            <w:pPr>
              <w:autoSpaceDE w:val="0"/>
              <w:autoSpaceDN w:val="0"/>
              <w:spacing w:line="280" w:lineRule="exact"/>
              <w:jc w:val="left"/>
              <w:rPr>
                <w:rFonts w:ascii="Times New Roman" w:hAnsi="Times New Roman" w:cs="Times New Roman"/>
                <w:kern w:val="0"/>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857" w:type="dxa"/>
            <w:gridSpan w:val="3"/>
          </w:tcPr>
          <w:p>
            <w:pPr>
              <w:autoSpaceDE w:val="0"/>
              <w:autoSpaceDN w:val="0"/>
              <w:spacing w:before="118" w:line="280" w:lineRule="exact"/>
              <w:ind w:left="451"/>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联系地址</w:t>
            </w:r>
          </w:p>
        </w:tc>
        <w:tc>
          <w:tcPr>
            <w:tcW w:w="7489" w:type="dxa"/>
            <w:gridSpan w:val="7"/>
          </w:tcPr>
          <w:p>
            <w:pPr>
              <w:autoSpaceDE w:val="0"/>
              <w:autoSpaceDN w:val="0"/>
              <w:spacing w:line="280" w:lineRule="exact"/>
              <w:jc w:val="left"/>
              <w:rPr>
                <w:rFonts w:ascii="Times New Roman" w:hAnsi="Times New Roman" w:cs="Times New Roman"/>
                <w:kern w:val="0"/>
                <w:sz w:val="24"/>
                <w:lang w:eastAsia="en-US" w:bidi="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1857" w:type="dxa"/>
            <w:gridSpan w:val="3"/>
          </w:tcPr>
          <w:p>
            <w:pPr>
              <w:autoSpaceDE w:val="0"/>
              <w:autoSpaceDN w:val="0"/>
              <w:spacing w:before="150" w:line="280" w:lineRule="exact"/>
              <w:ind w:left="691" w:right="673"/>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园区概况</w:t>
            </w:r>
          </w:p>
        </w:tc>
        <w:tc>
          <w:tcPr>
            <w:tcW w:w="7489" w:type="dxa"/>
            <w:gridSpan w:val="7"/>
          </w:tcPr>
          <w:p>
            <w:pPr>
              <w:autoSpaceDE w:val="0"/>
              <w:autoSpaceDN w:val="0"/>
              <w:spacing w:before="150" w:line="280" w:lineRule="exact"/>
              <w:ind w:left="110" w:right="166"/>
              <w:jc w:val="left"/>
              <w:rPr>
                <w:rFonts w:ascii="Times New Roman" w:hAnsi="Times New Roman" w:eastAsia="方正仿宋_GBK" w:cs="Times New Roman"/>
                <w:kern w:val="0"/>
                <w:sz w:val="24"/>
                <w:lang w:bidi="en-US"/>
              </w:rPr>
            </w:pPr>
            <w:r>
              <w:rPr>
                <w:rFonts w:hint="eastAsia" w:ascii="Times New Roman" w:hAnsi="Times New Roman" w:eastAsia="方正仿宋_GBK" w:cs="Times New Roman"/>
                <w:kern w:val="0"/>
                <w:sz w:val="24"/>
                <w:lang w:bidi="en-US"/>
              </w:rPr>
              <w:t>（主要填写园区位置、区域面积、行政设置、人口、产业结构、经济运行情况等）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7" w:hRule="atLeast"/>
        </w:trPr>
        <w:tc>
          <w:tcPr>
            <w:tcW w:w="830" w:type="dxa"/>
            <w:gridSpan w:val="2"/>
            <w:vMerge w:val="restart"/>
          </w:tcPr>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35"/>
                <w:lang w:bidi="en-US"/>
              </w:rPr>
            </w:pPr>
          </w:p>
          <w:p>
            <w:pPr>
              <w:autoSpaceDE w:val="0"/>
              <w:autoSpaceDN w:val="0"/>
              <w:spacing w:line="280" w:lineRule="exact"/>
              <w:ind w:left="177" w:right="160"/>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申报条件具备情况</w:t>
            </w:r>
          </w:p>
        </w:tc>
        <w:tc>
          <w:tcPr>
            <w:tcW w:w="1027" w:type="dxa"/>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2" w:line="280" w:lineRule="exact"/>
              <w:jc w:val="left"/>
              <w:rPr>
                <w:rFonts w:ascii="Times New Roman" w:hAnsi="Times New Roman" w:cs="Times New Roman"/>
                <w:kern w:val="0"/>
                <w:sz w:val="29"/>
                <w:lang w:eastAsia="en-US" w:bidi="en-US"/>
              </w:rPr>
            </w:pPr>
          </w:p>
          <w:p>
            <w:pPr>
              <w:autoSpaceDE w:val="0"/>
              <w:autoSpaceDN w:val="0"/>
              <w:spacing w:line="280" w:lineRule="exact"/>
              <w:ind w:left="110" w:right="424"/>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产业基础</w:t>
            </w:r>
          </w:p>
        </w:tc>
        <w:tc>
          <w:tcPr>
            <w:tcW w:w="7489" w:type="dxa"/>
            <w:gridSpan w:val="7"/>
          </w:tcPr>
          <w:p>
            <w:pPr>
              <w:autoSpaceDE w:val="0"/>
              <w:autoSpaceDN w:val="0"/>
              <w:spacing w:before="155" w:line="280" w:lineRule="exact"/>
              <w:ind w:left="110" w:right="48"/>
              <w:rPr>
                <w:rFonts w:ascii="Times New Roman" w:hAnsi="Times New Roman" w:eastAsia="方正仿宋_GBK" w:cs="Times New Roman"/>
                <w:kern w:val="0"/>
                <w:sz w:val="24"/>
                <w:lang w:bidi="en-US"/>
              </w:rPr>
            </w:pPr>
            <w:r>
              <w:rPr>
                <w:rFonts w:hint="eastAsia" w:ascii="Times New Roman" w:hAnsi="Times New Roman" w:eastAsia="方正仿宋_GBK" w:cs="Times New Roman"/>
                <w:spacing w:val="-4"/>
                <w:kern w:val="0"/>
                <w:sz w:val="24"/>
                <w:lang w:bidi="en-US"/>
              </w:rPr>
              <w:t>包括：</w:t>
            </w:r>
            <w:r>
              <w:rPr>
                <w:rFonts w:ascii="Times New Roman" w:hAnsi="Times New Roman" w:eastAsia="方正仿宋_GBK" w:cs="Times New Roman"/>
                <w:spacing w:val="-11"/>
                <w:kern w:val="0"/>
                <w:sz w:val="24"/>
                <w:lang w:bidi="en-US"/>
              </w:rPr>
              <w:t>1</w:t>
            </w:r>
            <w:r>
              <w:rPr>
                <w:rFonts w:hint="eastAsia" w:ascii="Times New Roman" w:hAnsi="Times New Roman" w:eastAsia="方正仿宋_GBK" w:cs="Times New Roman"/>
                <w:spacing w:val="-7"/>
                <w:kern w:val="0"/>
                <w:sz w:val="24"/>
                <w:lang w:bidi="en-US"/>
              </w:rPr>
              <w:t>、园区所在地市或县</w:t>
            </w:r>
            <w:r>
              <w:rPr>
                <w:rFonts w:hint="eastAsia" w:ascii="Times New Roman" w:hAnsi="Times New Roman" w:eastAsia="方正仿宋_GBK" w:cs="Times New Roman"/>
                <w:kern w:val="0"/>
                <w:sz w:val="24"/>
                <w:lang w:bidi="en-US"/>
              </w:rPr>
              <w:t>（市</w:t>
            </w:r>
            <w:r>
              <w:rPr>
                <w:rFonts w:hint="eastAsia" w:ascii="Times New Roman" w:hAnsi="Times New Roman" w:eastAsia="方正仿宋_GBK" w:cs="Times New Roman"/>
                <w:spacing w:val="-22"/>
                <w:kern w:val="0"/>
                <w:sz w:val="24"/>
                <w:lang w:bidi="en-US"/>
              </w:rPr>
              <w:t>）</w:t>
            </w:r>
            <w:r>
              <w:rPr>
                <w:rFonts w:hint="eastAsia" w:ascii="Times New Roman" w:hAnsi="Times New Roman" w:eastAsia="方正仿宋_GBK" w:cs="Times New Roman"/>
                <w:kern w:val="0"/>
                <w:sz w:val="24"/>
                <w:lang w:bidi="en-US"/>
              </w:rPr>
              <w:t>已出台支持大数据发展相关政策及规划，园区制定的工作计划和组织实施情况。</w:t>
            </w:r>
            <w:r>
              <w:rPr>
                <w:rFonts w:ascii="Times New Roman" w:hAnsi="Times New Roman" w:eastAsia="方正仿宋_GBK" w:cs="Times New Roman"/>
                <w:kern w:val="0"/>
                <w:sz w:val="24"/>
                <w:lang w:bidi="en-US"/>
              </w:rPr>
              <w:t>2</w:t>
            </w:r>
            <w:r>
              <w:rPr>
                <w:rFonts w:hint="eastAsia" w:ascii="Times New Roman" w:hAnsi="Times New Roman" w:eastAsia="方正仿宋_GBK" w:cs="Times New Roman"/>
                <w:spacing w:val="-2"/>
                <w:kern w:val="0"/>
                <w:sz w:val="24"/>
                <w:lang w:bidi="en-US"/>
              </w:rPr>
              <w:t>、园区</w:t>
            </w:r>
            <w:r>
              <w:rPr>
                <w:rFonts w:hint="eastAsia" w:ascii="Times New Roman" w:hAnsi="Times New Roman" w:eastAsia="方正仿宋_GBK" w:cs="Times New Roman"/>
                <w:spacing w:val="-5"/>
                <w:kern w:val="0"/>
                <w:sz w:val="24"/>
                <w:lang w:bidi="en-US"/>
              </w:rPr>
              <w:t>为工业大数据应用开展提供网络</w:t>
            </w:r>
            <w:r>
              <w:rPr>
                <w:rFonts w:ascii="Times New Roman" w:hAnsi="Times New Roman" w:eastAsia="方正仿宋_GBK" w:cs="Times New Roman"/>
                <w:spacing w:val="-5"/>
                <w:kern w:val="0"/>
                <w:sz w:val="24"/>
                <w:lang w:bidi="en-US"/>
              </w:rPr>
              <w:t>、</w:t>
            </w:r>
            <w:r>
              <w:rPr>
                <w:rFonts w:hint="eastAsia" w:ascii="Times New Roman" w:hAnsi="Times New Roman" w:eastAsia="方正仿宋_GBK" w:cs="Times New Roman"/>
                <w:spacing w:val="-5"/>
                <w:kern w:val="0"/>
                <w:sz w:val="24"/>
                <w:lang w:bidi="en-US"/>
              </w:rPr>
              <w:t>计算、存储资源等数据服务保障情况</w:t>
            </w:r>
            <w:r>
              <w:rPr>
                <w:rFonts w:hint="eastAsia" w:ascii="Times New Roman" w:hAnsi="Times New Roman" w:eastAsia="方正仿宋_GBK" w:cs="Times New Roman"/>
                <w:spacing w:val="-2"/>
                <w:kern w:val="0"/>
                <w:sz w:val="24"/>
                <w:lang w:bidi="en-US"/>
              </w:rPr>
              <w:t>。</w:t>
            </w:r>
            <w:r>
              <w:rPr>
                <w:rFonts w:ascii="Times New Roman" w:hAnsi="Times New Roman" w:eastAsia="方正仿宋_GBK" w:cs="Times New Roman"/>
                <w:spacing w:val="-9"/>
                <w:kern w:val="0"/>
                <w:sz w:val="24"/>
                <w:lang w:bidi="en-US"/>
              </w:rPr>
              <w:t>3</w:t>
            </w:r>
            <w:r>
              <w:rPr>
                <w:rFonts w:hint="eastAsia" w:ascii="Times New Roman" w:hAnsi="Times New Roman" w:eastAsia="方正仿宋_GBK" w:cs="Times New Roman"/>
                <w:spacing w:val="-5"/>
                <w:kern w:val="0"/>
                <w:sz w:val="24"/>
                <w:lang w:bidi="en-US"/>
              </w:rPr>
              <w:t>、</w:t>
            </w:r>
            <w:r>
              <w:rPr>
                <w:rFonts w:hint="eastAsia" w:ascii="Times New Roman" w:hAnsi="Times New Roman" w:eastAsia="方正仿宋_GBK" w:cs="Times New Roman"/>
                <w:spacing w:val="-14"/>
                <w:kern w:val="0"/>
                <w:sz w:val="24"/>
                <w:lang w:bidi="en-US"/>
              </w:rPr>
              <w:t>园区主导产业发展情况，包括但不限于集聚企业数量、产值、</w:t>
            </w:r>
            <w:r>
              <w:rPr>
                <w:rFonts w:hint="eastAsia" w:ascii="Times New Roman" w:hAnsi="Times New Roman" w:eastAsia="方正仿宋_GBK" w:cs="Times New Roman"/>
                <w:spacing w:val="-11"/>
                <w:kern w:val="0"/>
                <w:sz w:val="24"/>
                <w:lang w:bidi="en-US"/>
              </w:rPr>
              <w:t>销售收入、利润，拥有业内骨干企业情况。</w:t>
            </w:r>
            <w:r>
              <w:rPr>
                <w:rFonts w:ascii="Times New Roman" w:hAnsi="Times New Roman" w:eastAsia="方正仿宋_GBK" w:cs="Times New Roman"/>
                <w:kern w:val="0"/>
                <w:sz w:val="24"/>
                <w:lang w:bidi="en-US"/>
              </w:rPr>
              <w:t>4</w:t>
            </w:r>
            <w:r>
              <w:rPr>
                <w:rFonts w:hint="eastAsia" w:ascii="Times New Roman" w:hAnsi="Times New Roman" w:eastAsia="方正仿宋_GBK" w:cs="Times New Roman"/>
                <w:spacing w:val="-4"/>
                <w:kern w:val="0"/>
                <w:sz w:val="24"/>
                <w:lang w:bidi="en-US"/>
              </w:rPr>
              <w:t>、园区工业企业信息化基</w:t>
            </w:r>
            <w:r>
              <w:rPr>
                <w:rFonts w:hint="eastAsia" w:ascii="Times New Roman" w:hAnsi="Times New Roman" w:eastAsia="方正仿宋_GBK" w:cs="Times New Roman"/>
                <w:spacing w:val="-9"/>
                <w:kern w:val="0"/>
                <w:sz w:val="24"/>
                <w:lang w:bidi="en-US"/>
              </w:rPr>
              <w:t>础情况，包括但不限于智能车间、工业互联网标杆工厂、“两化融合”</w:t>
            </w:r>
            <w:r>
              <w:rPr>
                <w:rFonts w:hint="eastAsia" w:ascii="Times New Roman" w:hAnsi="Times New Roman" w:eastAsia="方正仿宋_GBK" w:cs="Times New Roman"/>
                <w:spacing w:val="-27"/>
                <w:kern w:val="0"/>
                <w:sz w:val="24"/>
                <w:lang w:bidi="en-US"/>
              </w:rPr>
              <w:t>贯标、“企业上云”、</w:t>
            </w:r>
            <w:r>
              <w:rPr>
                <w:rFonts w:ascii="Times New Roman" w:hAnsi="Times New Roman" w:eastAsia="Times New Roman" w:cs="Times New Roman"/>
                <w:kern w:val="0"/>
                <w:sz w:val="24"/>
                <w:lang w:bidi="en-US"/>
              </w:rPr>
              <w:t>“</w:t>
            </w:r>
            <w:r>
              <w:rPr>
                <w:rFonts w:hint="eastAsia" w:ascii="Times New Roman" w:hAnsi="Times New Roman" w:eastAsia="方正仿宋_GBK" w:cs="Times New Roman"/>
                <w:kern w:val="0"/>
                <w:sz w:val="24"/>
                <w:lang w:bidi="en-US"/>
              </w:rPr>
              <w:t>智能化改造、数字化</w:t>
            </w:r>
            <w:r>
              <w:rPr>
                <w:rFonts w:ascii="Times New Roman" w:hAnsi="Times New Roman" w:eastAsia="方正仿宋_GBK" w:cs="Times New Roman"/>
                <w:kern w:val="0"/>
                <w:sz w:val="24"/>
                <w:lang w:bidi="en-US"/>
              </w:rPr>
              <w:t>转型</w:t>
            </w:r>
            <w:r>
              <w:rPr>
                <w:rFonts w:ascii="Times New Roman" w:hAnsi="Times New Roman" w:eastAsia="Times New Roman" w:cs="Times New Roman"/>
                <w:kern w:val="0"/>
                <w:sz w:val="24"/>
                <w:lang w:bidi="en-US"/>
              </w:rPr>
              <w:t>”</w:t>
            </w:r>
            <w:r>
              <w:rPr>
                <w:rFonts w:hint="eastAsia" w:ascii="Times New Roman" w:hAnsi="Times New Roman" w:eastAsia="方正仿宋_GBK" w:cs="Times New Roman"/>
                <w:kern w:val="0"/>
                <w:sz w:val="24"/>
                <w:lang w:bidi="en-US"/>
              </w:rPr>
              <w:t>推进情况。</w:t>
            </w:r>
            <w:r>
              <w:rPr>
                <w:rFonts w:ascii="Times New Roman" w:hAnsi="Times New Roman" w:eastAsia="方正仿宋_GBK" w:cs="Times New Roman"/>
                <w:kern w:val="0"/>
                <w:sz w:val="24"/>
                <w:lang w:bidi="en-US"/>
              </w:rPr>
              <w:t>5</w:t>
            </w:r>
            <w:r>
              <w:rPr>
                <w:rFonts w:hint="eastAsia" w:ascii="Times New Roman" w:hAnsi="Times New Roman" w:eastAsia="方正仿宋_GBK" w:cs="Times New Roman"/>
                <w:kern w:val="0"/>
                <w:sz w:val="24"/>
                <w:lang w:bidi="en-US"/>
              </w:rPr>
              <w:t>、</w:t>
            </w:r>
            <w:r>
              <w:rPr>
                <w:rFonts w:hint="eastAsia" w:ascii="Times New Roman" w:hAnsi="Times New Roman" w:eastAsia="方正仿宋_GBK" w:cs="Times New Roman"/>
                <w:spacing w:val="-7"/>
                <w:kern w:val="0"/>
                <w:sz w:val="24"/>
                <w:lang w:bidi="en-US"/>
              </w:rPr>
              <w:t>园区所在地市大数据产业发展情况，包括但不限于重点大数据企业及主要业务领域、产业载体、研发机构情况，已实施的大</w:t>
            </w:r>
            <w:r>
              <w:rPr>
                <w:rFonts w:hint="eastAsia" w:ascii="Times New Roman" w:hAnsi="Times New Roman" w:eastAsia="方正仿宋_GBK" w:cs="Times New Roman"/>
                <w:spacing w:val="-9"/>
                <w:kern w:val="0"/>
                <w:sz w:val="24"/>
                <w:lang w:bidi="en-US"/>
              </w:rPr>
              <w:t>数据领域重大项目或试点任务情况等。</w:t>
            </w:r>
            <w:r>
              <w:rPr>
                <w:rFonts w:ascii="Times New Roman" w:hAnsi="Times New Roman" w:eastAsia="方正仿宋_GBK" w:cs="Times New Roman"/>
                <w:kern w:val="0"/>
                <w:sz w:val="24"/>
                <w:lang w:bidi="en-US"/>
              </w:rPr>
              <w:t>6</w:t>
            </w:r>
            <w:r>
              <w:rPr>
                <w:rFonts w:hint="eastAsia" w:ascii="Times New Roman" w:hAnsi="Times New Roman" w:eastAsia="方正仿宋_GBK" w:cs="Times New Roman"/>
                <w:spacing w:val="-6"/>
                <w:kern w:val="0"/>
                <w:sz w:val="24"/>
                <w:lang w:bidi="en-US"/>
              </w:rPr>
              <w:t>、园区企业与省内外大数据产业园、大数据企业、高校和研发机构合作情况。</w:t>
            </w:r>
          </w:p>
          <w:p>
            <w:pPr>
              <w:autoSpaceDE w:val="0"/>
              <w:autoSpaceDN w:val="0"/>
              <w:spacing w:line="280" w:lineRule="exact"/>
              <w:ind w:left="110"/>
              <w:jc w:val="left"/>
              <w:rPr>
                <w:rFonts w:ascii="Times New Roman" w:hAnsi="Times New Roman" w:eastAsia="方正黑体_GBK" w:cs="Times New Roman"/>
                <w:kern w:val="0"/>
                <w:sz w:val="24"/>
                <w:lang w:bidi="en-US"/>
              </w:rPr>
            </w:pPr>
            <w:r>
              <w:rPr>
                <w:rFonts w:hint="eastAsia" w:ascii="Times New Roman" w:hAnsi="Times New Roman" w:eastAsia="方正黑体_GBK" w:cs="Times New Roman"/>
                <w:kern w:val="0"/>
                <w:sz w:val="24"/>
                <w:lang w:bidi="en-US"/>
              </w:rPr>
              <w:t>（须附相关证明材料）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7" w:hRule="atLeast"/>
        </w:trPr>
        <w:tc>
          <w:tcPr>
            <w:tcW w:w="830" w:type="dxa"/>
            <w:gridSpan w:val="2"/>
            <w:vMerge w:val="continue"/>
            <w:tcBorders>
              <w:top w:val="nil"/>
            </w:tcBorders>
          </w:tcPr>
          <w:p>
            <w:pPr>
              <w:autoSpaceDE w:val="0"/>
              <w:autoSpaceDN w:val="0"/>
              <w:spacing w:line="280" w:lineRule="exact"/>
              <w:jc w:val="left"/>
              <w:rPr>
                <w:rFonts w:ascii="Times New Roman" w:hAnsi="Times New Roman" w:cs="Times New Roman"/>
                <w:kern w:val="0"/>
                <w:sz w:val="2"/>
                <w:szCs w:val="2"/>
                <w:lang w:bidi="en-US"/>
              </w:rPr>
            </w:pPr>
          </w:p>
        </w:tc>
        <w:tc>
          <w:tcPr>
            <w:tcW w:w="1027" w:type="dxa"/>
            <w:tcBorders>
              <w:bottom w:val="single" w:color="000000" w:sz="4" w:space="0"/>
            </w:tcBorders>
          </w:tcPr>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before="3" w:line="280" w:lineRule="exact"/>
              <w:jc w:val="left"/>
              <w:rPr>
                <w:rFonts w:ascii="Times New Roman" w:hAnsi="Times New Roman" w:cs="Times New Roman"/>
                <w:kern w:val="0"/>
                <w:sz w:val="22"/>
                <w:lang w:bidi="en-US"/>
              </w:rPr>
            </w:pPr>
          </w:p>
          <w:p>
            <w:pPr>
              <w:autoSpaceDE w:val="0"/>
              <w:autoSpaceDN w:val="0"/>
              <w:spacing w:line="280" w:lineRule="exact"/>
              <w:ind w:left="110" w:right="46"/>
              <w:jc w:val="left"/>
              <w:rPr>
                <w:rFonts w:ascii="Times New Roman" w:hAnsi="Times New Roman" w:eastAsia="方正仿宋_GBK" w:cs="Times New Roman"/>
                <w:kern w:val="0"/>
                <w:sz w:val="24"/>
                <w:lang w:bidi="en-US"/>
              </w:rPr>
            </w:pPr>
            <w:r>
              <w:rPr>
                <w:rFonts w:hint="eastAsia" w:ascii="Times New Roman" w:hAnsi="Times New Roman" w:eastAsia="方正仿宋_GBK" w:cs="Times New Roman"/>
                <w:kern w:val="0"/>
                <w:sz w:val="24"/>
                <w:lang w:bidi="en-US"/>
              </w:rPr>
              <w:t>数据管理能力</w:t>
            </w:r>
          </w:p>
        </w:tc>
        <w:tc>
          <w:tcPr>
            <w:tcW w:w="7489" w:type="dxa"/>
            <w:gridSpan w:val="7"/>
            <w:tcBorders>
              <w:bottom w:val="single" w:color="000000" w:sz="4" w:space="0"/>
            </w:tcBorders>
          </w:tcPr>
          <w:p>
            <w:pPr>
              <w:autoSpaceDE w:val="0"/>
              <w:autoSpaceDN w:val="0"/>
              <w:spacing w:before="155" w:line="280" w:lineRule="exact"/>
              <w:ind w:left="110" w:right="48"/>
              <w:rPr>
                <w:rFonts w:ascii="Times New Roman" w:hAnsi="Times New Roman" w:eastAsia="方正仿宋_GBK" w:cs="Times New Roman"/>
                <w:spacing w:val="-4"/>
                <w:kern w:val="0"/>
                <w:sz w:val="24"/>
                <w:lang w:bidi="en-US"/>
              </w:rPr>
            </w:pPr>
            <w:r>
              <w:rPr>
                <w:rFonts w:hint="eastAsia" w:ascii="Times New Roman" w:hAnsi="Times New Roman" w:eastAsia="方正仿宋_GBK" w:cs="Times New Roman"/>
                <w:spacing w:val="-4"/>
                <w:kern w:val="0"/>
                <w:sz w:val="24"/>
                <w:lang w:bidi="en-US"/>
              </w:rPr>
              <w:t>包括：</w:t>
            </w:r>
            <w:r>
              <w:rPr>
                <w:rFonts w:ascii="Times New Roman" w:hAnsi="Times New Roman" w:eastAsia="方正仿宋_GBK" w:cs="Times New Roman"/>
                <w:spacing w:val="-4"/>
                <w:kern w:val="0"/>
                <w:sz w:val="24"/>
                <w:lang w:bidi="en-US"/>
              </w:rPr>
              <w:t>1</w:t>
            </w:r>
            <w:r>
              <w:rPr>
                <w:rFonts w:hint="eastAsia" w:ascii="Times New Roman" w:hAnsi="Times New Roman" w:eastAsia="方正仿宋_GBK" w:cs="Times New Roman"/>
                <w:spacing w:val="-4"/>
                <w:kern w:val="0"/>
                <w:sz w:val="24"/>
                <w:lang w:bidi="en-US"/>
              </w:rPr>
              <w:t>、园区工业企业工业数据分类分级情况，标杆企业情况。</w:t>
            </w:r>
            <w:r>
              <w:rPr>
                <w:rFonts w:ascii="Times New Roman" w:hAnsi="Times New Roman" w:eastAsia="方正仿宋_GBK" w:cs="Times New Roman"/>
                <w:spacing w:val="-4"/>
                <w:kern w:val="0"/>
                <w:sz w:val="24"/>
                <w:lang w:bidi="en-US"/>
              </w:rPr>
              <w:t>2</w:t>
            </w:r>
            <w:r>
              <w:rPr>
                <w:rFonts w:hint="eastAsia" w:ascii="Times New Roman" w:hAnsi="Times New Roman" w:eastAsia="方正仿宋_GBK" w:cs="Times New Roman"/>
                <w:spacing w:val="-4"/>
                <w:kern w:val="0"/>
                <w:sz w:val="24"/>
                <w:lang w:bidi="en-US"/>
              </w:rPr>
              <w:t>、园区工业企业开展</w:t>
            </w:r>
            <w:r>
              <w:rPr>
                <w:rFonts w:ascii="Times New Roman" w:hAnsi="Times New Roman" w:eastAsia="方正仿宋_GBK" w:cs="Times New Roman"/>
                <w:spacing w:val="-4"/>
                <w:kern w:val="0"/>
                <w:sz w:val="24"/>
                <w:lang w:bidi="en-US"/>
              </w:rPr>
              <w:t>DCMM</w:t>
            </w:r>
            <w:r>
              <w:rPr>
                <w:rFonts w:hint="eastAsia" w:ascii="Times New Roman" w:hAnsi="Times New Roman" w:eastAsia="方正仿宋_GBK" w:cs="Times New Roman"/>
                <w:spacing w:val="-4"/>
                <w:kern w:val="0"/>
                <w:sz w:val="24"/>
                <w:lang w:bidi="en-US"/>
              </w:rPr>
              <w:t>贯标情况，有无优秀企业数据治理案例。</w:t>
            </w:r>
            <w:r>
              <w:rPr>
                <w:rFonts w:ascii="Times New Roman" w:hAnsi="Times New Roman" w:eastAsia="方正仿宋_GBK" w:cs="Times New Roman"/>
                <w:spacing w:val="-4"/>
                <w:kern w:val="0"/>
                <w:sz w:val="24"/>
                <w:lang w:bidi="en-US"/>
              </w:rPr>
              <w:t>3</w:t>
            </w:r>
            <w:r>
              <w:rPr>
                <w:rFonts w:hint="eastAsia" w:ascii="Times New Roman" w:hAnsi="Times New Roman" w:eastAsia="方正仿宋_GBK" w:cs="Times New Roman"/>
                <w:spacing w:val="-4"/>
                <w:kern w:val="0"/>
                <w:sz w:val="24"/>
                <w:lang w:bidi="en-US"/>
              </w:rPr>
              <w:t>、园区大数据安全风险防控体系建设情况。</w:t>
            </w:r>
            <w:r>
              <w:rPr>
                <w:rFonts w:ascii="Times New Roman" w:hAnsi="Times New Roman" w:eastAsia="方正仿宋_GBK" w:cs="Times New Roman"/>
                <w:spacing w:val="-4"/>
                <w:kern w:val="0"/>
                <w:sz w:val="24"/>
                <w:lang w:bidi="en-US"/>
              </w:rPr>
              <w:t>4</w:t>
            </w:r>
            <w:r>
              <w:rPr>
                <w:rFonts w:hint="eastAsia" w:ascii="Times New Roman" w:hAnsi="Times New Roman" w:eastAsia="方正仿宋_GBK" w:cs="Times New Roman"/>
                <w:spacing w:val="-4"/>
                <w:kern w:val="0"/>
                <w:sz w:val="24"/>
                <w:lang w:bidi="en-US"/>
              </w:rPr>
              <w:t>、园区拥有行业领军企业家和既具备大数据思维又熟悉工业的复合型、实用型工业大数据人才情况，园区积极推行企业企业首席数据官（CDO）制度情况。</w:t>
            </w:r>
          </w:p>
          <w:p>
            <w:pPr>
              <w:autoSpaceDE w:val="0"/>
              <w:autoSpaceDN w:val="0"/>
              <w:spacing w:line="280" w:lineRule="exact"/>
              <w:ind w:left="110"/>
              <w:jc w:val="left"/>
              <w:rPr>
                <w:rFonts w:ascii="Times New Roman" w:hAnsi="Times New Roman" w:eastAsia="方正黑体_GBK" w:cs="Times New Roman"/>
                <w:kern w:val="0"/>
                <w:sz w:val="24"/>
                <w:lang w:bidi="en-US"/>
              </w:rPr>
            </w:pPr>
            <w:r>
              <w:rPr>
                <w:rFonts w:hint="eastAsia" w:ascii="Times New Roman" w:hAnsi="Times New Roman" w:eastAsia="方正黑体_GBK" w:cs="Times New Roman"/>
                <w:kern w:val="0"/>
                <w:sz w:val="24"/>
                <w:lang w:bidi="en-US"/>
              </w:rPr>
              <w:t>（须附相关证明材料）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0" w:hRule="atLeast"/>
        </w:trPr>
        <w:tc>
          <w:tcPr>
            <w:tcW w:w="830" w:type="dxa"/>
            <w:gridSpan w:val="2"/>
            <w:vMerge w:val="continue"/>
            <w:tcBorders>
              <w:top w:val="nil"/>
              <w:right w:val="single" w:color="000000" w:sz="4" w:space="0"/>
            </w:tcBorders>
          </w:tcPr>
          <w:p>
            <w:pPr>
              <w:autoSpaceDE w:val="0"/>
              <w:autoSpaceDN w:val="0"/>
              <w:spacing w:line="280" w:lineRule="exact"/>
              <w:jc w:val="left"/>
              <w:rPr>
                <w:rFonts w:ascii="Times New Roman" w:hAnsi="Times New Roman" w:cs="Times New Roman"/>
                <w:kern w:val="0"/>
                <w:sz w:val="2"/>
                <w:szCs w:val="2"/>
                <w:lang w:bidi="en-US"/>
              </w:rPr>
            </w:pPr>
          </w:p>
        </w:tc>
        <w:tc>
          <w:tcPr>
            <w:tcW w:w="1027" w:type="dxa"/>
            <w:tcBorders>
              <w:top w:val="single" w:color="000000" w:sz="4" w:space="0"/>
              <w:left w:val="single" w:color="000000" w:sz="4" w:space="0"/>
              <w:bottom w:val="single" w:color="000000" w:sz="4" w:space="0"/>
              <w:right w:val="single" w:color="000000" w:sz="4" w:space="0"/>
            </w:tcBorders>
          </w:tcPr>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before="150" w:line="280" w:lineRule="exact"/>
              <w:ind w:left="110" w:right="46"/>
              <w:jc w:val="left"/>
              <w:rPr>
                <w:rFonts w:ascii="Times New Roman" w:hAnsi="Times New Roman" w:eastAsia="方正仿宋_GBK" w:cs="Times New Roman"/>
                <w:kern w:val="0"/>
                <w:sz w:val="24"/>
                <w:lang w:bidi="en-US"/>
              </w:rPr>
            </w:pPr>
            <w:r>
              <w:rPr>
                <w:rFonts w:hint="eastAsia" w:ascii="Times New Roman" w:hAnsi="Times New Roman" w:eastAsia="方正仿宋_GBK" w:cs="Times New Roman"/>
                <w:kern w:val="0"/>
                <w:sz w:val="24"/>
                <w:lang w:bidi="en-US"/>
              </w:rPr>
              <w:t>融合</w:t>
            </w:r>
          </w:p>
          <w:p>
            <w:pPr>
              <w:autoSpaceDE w:val="0"/>
              <w:autoSpaceDN w:val="0"/>
              <w:spacing w:before="150" w:line="280" w:lineRule="exact"/>
              <w:ind w:left="110" w:right="46"/>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应用</w:t>
            </w:r>
          </w:p>
        </w:tc>
        <w:tc>
          <w:tcPr>
            <w:tcW w:w="7489" w:type="dxa"/>
            <w:gridSpan w:val="7"/>
            <w:tcBorders>
              <w:top w:val="single" w:color="000000" w:sz="4" w:space="0"/>
              <w:left w:val="single" w:color="000000" w:sz="4" w:space="0"/>
              <w:bottom w:val="single" w:color="000000" w:sz="4" w:space="0"/>
              <w:right w:val="single" w:color="000000" w:sz="4" w:space="0"/>
            </w:tcBorders>
          </w:tcPr>
          <w:p>
            <w:pPr>
              <w:autoSpaceDE w:val="0"/>
              <w:autoSpaceDN w:val="0"/>
              <w:spacing w:before="102" w:line="280" w:lineRule="exact"/>
              <w:ind w:left="110" w:right="94"/>
              <w:rPr>
                <w:rFonts w:ascii="Times New Roman" w:hAnsi="Times New Roman" w:eastAsia="方正仿宋_GBK" w:cs="Times New Roman"/>
                <w:spacing w:val="-5"/>
                <w:kern w:val="0"/>
                <w:sz w:val="24"/>
                <w:lang w:bidi="en-US"/>
              </w:rPr>
            </w:pPr>
            <w:r>
              <w:rPr>
                <w:rFonts w:hint="eastAsia" w:ascii="Times New Roman" w:hAnsi="Times New Roman" w:eastAsia="方正仿宋_GBK" w:cs="Times New Roman"/>
                <w:kern w:val="0"/>
                <w:sz w:val="24"/>
                <w:lang w:bidi="en-US"/>
              </w:rPr>
              <w:t>包括：</w:t>
            </w:r>
            <w:r>
              <w:rPr>
                <w:rFonts w:ascii="Times New Roman" w:hAnsi="Times New Roman" w:eastAsia="方正仿宋_GBK" w:cs="Times New Roman"/>
                <w:spacing w:val="-11"/>
                <w:kern w:val="0"/>
                <w:sz w:val="24"/>
                <w:lang w:bidi="en-US"/>
              </w:rPr>
              <w:t>1</w:t>
            </w:r>
            <w:r>
              <w:rPr>
                <w:rFonts w:hint="eastAsia" w:ascii="Times New Roman" w:hAnsi="Times New Roman" w:eastAsia="方正仿宋_GBK" w:cs="Times New Roman"/>
                <w:spacing w:val="-8"/>
                <w:kern w:val="0"/>
                <w:sz w:val="24"/>
                <w:lang w:bidi="en-US"/>
              </w:rPr>
              <w:t>、工业大数据应用示范情况，包括但不限于数据采集比例、汇集数据种类和数量、算法模型库、工业大数据平台情况。</w:t>
            </w:r>
            <w:r>
              <w:rPr>
                <w:rFonts w:ascii="Times New Roman" w:hAnsi="Times New Roman" w:eastAsia="方正仿宋_GBK" w:cs="Times New Roman"/>
                <w:spacing w:val="-8"/>
                <w:kern w:val="0"/>
                <w:sz w:val="24"/>
                <w:lang w:bidi="en-US"/>
              </w:rPr>
              <w:t>2</w:t>
            </w:r>
            <w:r>
              <w:rPr>
                <w:rFonts w:hint="eastAsia" w:ascii="Times New Roman" w:hAnsi="Times New Roman" w:eastAsia="方正仿宋_GBK" w:cs="Times New Roman"/>
                <w:spacing w:val="-21"/>
                <w:kern w:val="0"/>
                <w:sz w:val="24"/>
                <w:lang w:bidi="en-US"/>
              </w:rPr>
              <w:t>、近</w:t>
            </w:r>
            <w:r>
              <w:rPr>
                <w:rFonts w:ascii="Times New Roman" w:hAnsi="Times New Roman" w:eastAsia="方正仿宋_GBK" w:cs="Times New Roman"/>
                <w:spacing w:val="-21"/>
                <w:kern w:val="0"/>
                <w:sz w:val="24"/>
                <w:lang w:bidi="en-US"/>
              </w:rPr>
              <w:t xml:space="preserve"> </w:t>
            </w:r>
            <w:r>
              <w:rPr>
                <w:rFonts w:ascii="Times New Roman" w:hAnsi="Times New Roman" w:eastAsia="方正仿宋_GBK" w:cs="Times New Roman"/>
                <w:kern w:val="0"/>
                <w:sz w:val="24"/>
                <w:lang w:bidi="en-US"/>
              </w:rPr>
              <w:t>3</w:t>
            </w:r>
            <w:r>
              <w:rPr>
                <w:rFonts w:ascii="Times New Roman" w:hAnsi="Times New Roman" w:eastAsia="方正仿宋_GBK" w:cs="Times New Roman"/>
                <w:spacing w:val="-16"/>
                <w:kern w:val="0"/>
                <w:sz w:val="24"/>
                <w:lang w:bidi="en-US"/>
              </w:rPr>
              <w:t xml:space="preserve"> </w:t>
            </w:r>
            <w:r>
              <w:rPr>
                <w:rFonts w:hint="eastAsia" w:ascii="Times New Roman" w:hAnsi="Times New Roman" w:eastAsia="方正仿宋_GBK" w:cs="Times New Roman"/>
                <w:spacing w:val="-16"/>
                <w:kern w:val="0"/>
                <w:sz w:val="24"/>
                <w:lang w:bidi="en-US"/>
              </w:rPr>
              <w:t>年，</w:t>
            </w:r>
            <w:r>
              <w:rPr>
                <w:rFonts w:ascii="Times New Roman" w:hAnsi="Times New Roman" w:eastAsia="方正仿宋_GBK" w:cs="Times New Roman"/>
                <w:spacing w:val="-16"/>
                <w:kern w:val="0"/>
                <w:sz w:val="24"/>
                <w:lang w:bidi="en-US"/>
              </w:rPr>
              <w:t xml:space="preserve"> </w:t>
            </w:r>
            <w:r>
              <w:rPr>
                <w:rFonts w:hint="eastAsia" w:ascii="Times New Roman" w:hAnsi="Times New Roman" w:eastAsia="方正仿宋_GBK" w:cs="Times New Roman"/>
                <w:spacing w:val="-16"/>
                <w:kern w:val="0"/>
                <w:sz w:val="24"/>
                <w:lang w:bidi="en-US"/>
              </w:rPr>
              <w:t>园区入选大数据优秀案例，通过应用大数据技术在降本、增效、提质、业务模式创新、产业新增长点培育等方面成效。入选国家、省应用示范</w:t>
            </w:r>
            <w:r>
              <w:rPr>
                <w:rFonts w:hint="eastAsia" w:ascii="Times New Roman" w:hAnsi="Times New Roman" w:eastAsia="方正仿宋_GBK" w:cs="Times New Roman"/>
                <w:spacing w:val="-17"/>
                <w:kern w:val="0"/>
                <w:sz w:val="24"/>
                <w:lang w:bidi="en-US"/>
              </w:rPr>
              <w:t>项目情况。</w:t>
            </w:r>
            <w:r>
              <w:rPr>
                <w:rFonts w:ascii="Times New Roman" w:hAnsi="Times New Roman" w:eastAsia="方正仿宋_GBK" w:cs="Times New Roman"/>
                <w:kern w:val="0"/>
                <w:sz w:val="24"/>
                <w:lang w:bidi="en-US"/>
              </w:rPr>
              <w:t>3</w:t>
            </w:r>
            <w:r>
              <w:rPr>
                <w:rFonts w:hint="eastAsia" w:ascii="Times New Roman" w:hAnsi="Times New Roman" w:eastAsia="方正仿宋_GBK" w:cs="Times New Roman"/>
                <w:spacing w:val="-5"/>
                <w:kern w:val="0"/>
                <w:sz w:val="24"/>
                <w:lang w:bidi="en-US"/>
              </w:rPr>
              <w:t>、园区工业大数据应用案例展区、展示平台建设情况，园区定期开展工业大数据相关培训及宣传推广活动情况。</w:t>
            </w:r>
            <w:r>
              <w:rPr>
                <w:rFonts w:ascii="Times New Roman" w:hAnsi="Times New Roman" w:eastAsia="方正仿宋_GBK" w:cs="Times New Roman"/>
                <w:spacing w:val="-5"/>
                <w:kern w:val="0"/>
                <w:sz w:val="24"/>
                <w:lang w:bidi="en-US"/>
              </w:rPr>
              <w:t>4</w:t>
            </w:r>
            <w:r>
              <w:rPr>
                <w:rFonts w:hint="eastAsia" w:ascii="Times New Roman" w:hAnsi="Times New Roman" w:eastAsia="方正仿宋_GBK" w:cs="Times New Roman"/>
                <w:spacing w:val="-5"/>
                <w:kern w:val="0"/>
                <w:sz w:val="24"/>
                <w:lang w:bidi="en-US"/>
              </w:rPr>
              <w:t>、园区工业企业技术成果转化情况。</w:t>
            </w:r>
          </w:p>
          <w:p>
            <w:pPr>
              <w:autoSpaceDE w:val="0"/>
              <w:autoSpaceDN w:val="0"/>
              <w:spacing w:line="280" w:lineRule="exact"/>
              <w:ind w:left="110"/>
              <w:jc w:val="left"/>
              <w:rPr>
                <w:rFonts w:ascii="Times New Roman" w:hAnsi="Times New Roman" w:eastAsia="方正黑体_GBK" w:cs="Times New Roman"/>
                <w:kern w:val="0"/>
                <w:sz w:val="24"/>
                <w:lang w:bidi="en-US"/>
              </w:rPr>
            </w:pPr>
            <w:r>
              <w:rPr>
                <w:rFonts w:hint="eastAsia" w:ascii="Times New Roman" w:hAnsi="Times New Roman" w:eastAsia="方正黑体_GBK" w:cs="Times New Roman"/>
                <w:kern w:val="0"/>
                <w:sz w:val="24"/>
                <w:lang w:bidi="en-US"/>
              </w:rPr>
              <w:t>（须附相关证明材料）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3" w:hRule="atLeast"/>
        </w:trPr>
        <w:tc>
          <w:tcPr>
            <w:tcW w:w="831" w:type="dxa"/>
            <w:gridSpan w:val="2"/>
            <w:tcBorders>
              <w:top w:val="nil"/>
            </w:tcBorders>
          </w:tcPr>
          <w:p>
            <w:pPr>
              <w:autoSpaceDE w:val="0"/>
              <w:autoSpaceDN w:val="0"/>
              <w:spacing w:line="280" w:lineRule="exact"/>
              <w:jc w:val="left"/>
              <w:rPr>
                <w:rFonts w:ascii="Times New Roman" w:hAnsi="Times New Roman" w:cs="Times New Roman"/>
                <w:kern w:val="0"/>
                <w:sz w:val="26"/>
                <w:lang w:bidi="en-US"/>
              </w:rPr>
            </w:pPr>
          </w:p>
        </w:tc>
        <w:tc>
          <w:tcPr>
            <w:tcW w:w="1028" w:type="dxa"/>
          </w:tcPr>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before="8" w:line="280" w:lineRule="exact"/>
              <w:jc w:val="left"/>
              <w:rPr>
                <w:rFonts w:ascii="Times New Roman" w:hAnsi="Times New Roman" w:cs="Times New Roman"/>
                <w:kern w:val="0"/>
                <w:sz w:val="34"/>
                <w:lang w:bidi="en-US"/>
              </w:rPr>
            </w:pPr>
          </w:p>
          <w:p>
            <w:pPr>
              <w:autoSpaceDE w:val="0"/>
              <w:autoSpaceDN w:val="0"/>
              <w:spacing w:line="280" w:lineRule="exact"/>
              <w:ind w:left="109" w:right="48"/>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创新与服务</w:t>
            </w:r>
          </w:p>
        </w:tc>
        <w:tc>
          <w:tcPr>
            <w:tcW w:w="7490" w:type="dxa"/>
            <w:gridSpan w:val="7"/>
          </w:tcPr>
          <w:p>
            <w:pPr>
              <w:autoSpaceDE w:val="0"/>
              <w:autoSpaceDN w:val="0"/>
              <w:spacing w:before="102" w:line="280" w:lineRule="exact"/>
              <w:ind w:left="110" w:right="94"/>
              <w:rPr>
                <w:rFonts w:ascii="Times New Roman" w:hAnsi="Times New Roman" w:eastAsia="方正仿宋_GBK" w:cs="Times New Roman"/>
                <w:kern w:val="0"/>
                <w:sz w:val="24"/>
                <w:lang w:bidi="en-US"/>
              </w:rPr>
            </w:pPr>
            <w:r>
              <w:rPr>
                <w:rFonts w:hint="eastAsia" w:ascii="Times New Roman" w:hAnsi="Times New Roman" w:eastAsia="方正仿宋_GBK" w:cs="Times New Roman"/>
                <w:spacing w:val="-4"/>
                <w:kern w:val="0"/>
                <w:sz w:val="24"/>
                <w:lang w:bidi="en-US"/>
              </w:rPr>
              <w:t>包括：</w:t>
            </w:r>
            <w:r>
              <w:rPr>
                <w:rFonts w:ascii="Times New Roman" w:hAnsi="Times New Roman" w:eastAsia="方正仿宋_GBK" w:cs="Times New Roman"/>
                <w:kern w:val="0"/>
                <w:sz w:val="24"/>
                <w:lang w:bidi="en-US"/>
              </w:rPr>
              <w:t>1</w:t>
            </w:r>
            <w:r>
              <w:rPr>
                <w:rFonts w:hint="eastAsia" w:ascii="Times New Roman" w:hAnsi="Times New Roman" w:eastAsia="方正仿宋_GBK" w:cs="Times New Roman"/>
                <w:kern w:val="0"/>
                <w:sz w:val="24"/>
                <w:lang w:bidi="en-US"/>
              </w:rPr>
              <w:t>、园区大数据相关中小企业公共服务平台建设情况。</w:t>
            </w:r>
            <w:r>
              <w:rPr>
                <w:rFonts w:ascii="Times New Roman" w:hAnsi="Times New Roman" w:eastAsia="方正仿宋_GBK" w:cs="Times New Roman"/>
                <w:kern w:val="0"/>
                <w:sz w:val="24"/>
                <w:lang w:bidi="en-US"/>
              </w:rPr>
              <w:t>2</w:t>
            </w:r>
            <w:r>
              <w:rPr>
                <w:rFonts w:hint="eastAsia" w:ascii="Times New Roman" w:hAnsi="Times New Roman" w:eastAsia="方正仿宋_GBK" w:cs="Times New Roman"/>
                <w:kern w:val="0"/>
                <w:sz w:val="24"/>
                <w:lang w:bidi="en-US"/>
              </w:rPr>
              <w:t>、园区拥有的工业大数据方向重点实验室、工程技术中心、企业技术中心、软件企业技术中心，“数动未来”工业大数据方向融合创新中心等创新载体以及工业数据空间、承担大数据相关项目研究</w:t>
            </w:r>
            <w:r>
              <w:rPr>
                <w:rFonts w:hint="eastAsia" w:ascii="Times New Roman" w:hAnsi="Times New Roman" w:eastAsia="方正仿宋_GBK" w:cs="Times New Roman"/>
                <w:spacing w:val="-4"/>
                <w:kern w:val="0"/>
                <w:sz w:val="24"/>
                <w:lang w:bidi="en-US"/>
              </w:rPr>
              <w:t>课题情况。</w:t>
            </w:r>
            <w:r>
              <w:rPr>
                <w:rFonts w:ascii="Times New Roman" w:hAnsi="Times New Roman" w:eastAsia="方正仿宋_GBK" w:cs="Times New Roman"/>
                <w:kern w:val="0"/>
                <w:sz w:val="24"/>
                <w:lang w:bidi="en-US"/>
              </w:rPr>
              <w:t>3</w:t>
            </w:r>
            <w:r>
              <w:rPr>
                <w:rFonts w:hint="eastAsia" w:ascii="Times New Roman" w:hAnsi="Times New Roman" w:eastAsia="方正仿宋_GBK" w:cs="Times New Roman"/>
                <w:spacing w:val="-22"/>
                <w:kern w:val="0"/>
                <w:sz w:val="24"/>
                <w:lang w:bidi="en-US"/>
              </w:rPr>
              <w:t>、近</w:t>
            </w:r>
            <w:r>
              <w:rPr>
                <w:rFonts w:ascii="Times New Roman" w:hAnsi="Times New Roman" w:eastAsia="方正仿宋_GBK" w:cs="Times New Roman"/>
                <w:spacing w:val="-22"/>
                <w:kern w:val="0"/>
                <w:sz w:val="24"/>
                <w:lang w:bidi="en-US"/>
              </w:rPr>
              <w:t xml:space="preserve"> </w:t>
            </w:r>
            <w:r>
              <w:rPr>
                <w:rFonts w:ascii="Times New Roman" w:hAnsi="Times New Roman" w:eastAsia="方正仿宋_GBK" w:cs="Times New Roman"/>
                <w:kern w:val="0"/>
                <w:sz w:val="24"/>
                <w:lang w:bidi="en-US"/>
              </w:rPr>
              <w:t>3</w:t>
            </w:r>
            <w:r>
              <w:rPr>
                <w:rFonts w:ascii="Times New Roman" w:hAnsi="Times New Roman" w:eastAsia="方正仿宋_GBK" w:cs="Times New Roman"/>
                <w:spacing w:val="-10"/>
                <w:kern w:val="0"/>
                <w:sz w:val="24"/>
                <w:lang w:bidi="en-US"/>
              </w:rPr>
              <w:t xml:space="preserve"> </w:t>
            </w:r>
            <w:r>
              <w:rPr>
                <w:rFonts w:hint="eastAsia" w:ascii="Times New Roman" w:hAnsi="Times New Roman" w:eastAsia="方正仿宋_GBK" w:cs="Times New Roman"/>
                <w:spacing w:val="-10"/>
                <w:kern w:val="0"/>
                <w:sz w:val="24"/>
                <w:lang w:bidi="en-US"/>
              </w:rPr>
              <w:t>年，园区企业或项目获工业大数据相关知识产权情</w:t>
            </w:r>
            <w:r>
              <w:rPr>
                <w:rFonts w:hint="eastAsia" w:ascii="Times New Roman" w:hAnsi="Times New Roman" w:eastAsia="方正仿宋_GBK" w:cs="Times New Roman"/>
                <w:kern w:val="0"/>
                <w:sz w:val="24"/>
                <w:lang w:bidi="en-US"/>
              </w:rPr>
              <w:t>况。</w:t>
            </w:r>
            <w:r>
              <w:rPr>
                <w:rFonts w:ascii="Times New Roman" w:hAnsi="Times New Roman" w:eastAsia="方正仿宋_GBK" w:cs="Times New Roman"/>
                <w:kern w:val="0"/>
                <w:sz w:val="24"/>
                <w:lang w:bidi="en-US"/>
              </w:rPr>
              <w:t>4</w:t>
            </w:r>
            <w:r>
              <w:rPr>
                <w:rFonts w:hint="eastAsia" w:ascii="Times New Roman" w:hAnsi="Times New Roman" w:eastAsia="方正仿宋_GBK" w:cs="Times New Roman"/>
                <w:kern w:val="0"/>
                <w:sz w:val="24"/>
                <w:lang w:bidi="en-US"/>
              </w:rPr>
              <w:t>、园区企业参与工业大数据标准制定工作情况；</w:t>
            </w:r>
            <w:r>
              <w:rPr>
                <w:rFonts w:ascii="Times New Roman" w:hAnsi="Times New Roman" w:eastAsia="方正仿宋_GBK" w:cs="Times New Roman"/>
                <w:kern w:val="0"/>
                <w:sz w:val="24"/>
                <w:lang w:bidi="en-US"/>
              </w:rPr>
              <w:t>5</w:t>
            </w:r>
            <w:r>
              <w:rPr>
                <w:rFonts w:hint="eastAsia" w:ascii="Times New Roman" w:hAnsi="Times New Roman" w:eastAsia="方正仿宋_GBK" w:cs="Times New Roman"/>
                <w:spacing w:val="-2"/>
                <w:kern w:val="0"/>
                <w:sz w:val="24"/>
                <w:lang w:bidi="en-US"/>
              </w:rPr>
              <w:t>、园区支持工业大数据应用</w:t>
            </w:r>
            <w:r>
              <w:rPr>
                <w:rFonts w:ascii="Times New Roman" w:hAnsi="Times New Roman" w:eastAsia="方正仿宋_GBK" w:cs="Times New Roman"/>
                <w:spacing w:val="-2"/>
                <w:kern w:val="0"/>
                <w:sz w:val="24"/>
                <w:lang w:bidi="en-US"/>
              </w:rPr>
              <w:t>示范</w:t>
            </w:r>
            <w:r>
              <w:rPr>
                <w:rFonts w:hint="eastAsia" w:ascii="Times New Roman" w:hAnsi="Times New Roman" w:eastAsia="方正仿宋_GBK" w:cs="Times New Roman"/>
                <w:spacing w:val="-2"/>
                <w:kern w:val="0"/>
                <w:sz w:val="24"/>
                <w:lang w:bidi="en-US"/>
              </w:rPr>
              <w:t>项目情况</w:t>
            </w:r>
            <w:r>
              <w:rPr>
                <w:rFonts w:ascii="Times New Roman" w:hAnsi="Times New Roman" w:eastAsia="方正仿宋_GBK" w:cs="Times New Roman"/>
                <w:spacing w:val="-2"/>
                <w:kern w:val="0"/>
                <w:sz w:val="24"/>
                <w:lang w:bidi="en-US"/>
              </w:rPr>
              <w:t>和</w:t>
            </w:r>
            <w:r>
              <w:rPr>
                <w:rFonts w:hint="eastAsia" w:ascii="Times New Roman" w:hAnsi="Times New Roman" w:eastAsia="方正仿宋_GBK" w:cs="Times New Roman"/>
                <w:spacing w:val="-2"/>
                <w:kern w:val="0"/>
                <w:sz w:val="24"/>
                <w:lang w:bidi="en-US"/>
              </w:rPr>
              <w:t>促进产融合作的相关服务及投融资以及额度情况</w:t>
            </w:r>
            <w:r>
              <w:rPr>
                <w:rFonts w:hint="eastAsia" w:ascii="Times New Roman" w:hAnsi="Times New Roman" w:eastAsia="方正仿宋_GBK" w:cs="Times New Roman"/>
                <w:kern w:val="0"/>
                <w:sz w:val="24"/>
                <w:lang w:bidi="en-US"/>
              </w:rPr>
              <w:t>。</w:t>
            </w:r>
          </w:p>
          <w:p>
            <w:pPr>
              <w:autoSpaceDE w:val="0"/>
              <w:autoSpaceDN w:val="0"/>
              <w:spacing w:line="280" w:lineRule="exact"/>
              <w:ind w:left="108"/>
              <w:jc w:val="left"/>
              <w:rPr>
                <w:rFonts w:ascii="Times New Roman" w:hAnsi="Times New Roman" w:eastAsia="方正黑体_GBK" w:cs="Times New Roman"/>
                <w:kern w:val="0"/>
                <w:sz w:val="24"/>
                <w:lang w:bidi="en-US"/>
              </w:rPr>
            </w:pPr>
            <w:r>
              <w:rPr>
                <w:rFonts w:hint="eastAsia" w:ascii="Times New Roman" w:hAnsi="Times New Roman" w:eastAsia="方正黑体_GBK" w:cs="Times New Roman"/>
                <w:kern w:val="0"/>
                <w:sz w:val="24"/>
                <w:lang w:bidi="en-US"/>
              </w:rPr>
              <w:t>（须附相关证明材料）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7" w:hRule="atLeast"/>
        </w:trPr>
        <w:tc>
          <w:tcPr>
            <w:tcW w:w="831" w:type="dxa"/>
            <w:gridSpan w:val="2"/>
          </w:tcPr>
          <w:p>
            <w:pPr>
              <w:autoSpaceDE w:val="0"/>
              <w:autoSpaceDN w:val="0"/>
              <w:spacing w:before="198" w:line="280" w:lineRule="exact"/>
              <w:ind w:left="110" w:right="-15"/>
              <w:jc w:val="left"/>
              <w:rPr>
                <w:rFonts w:ascii="Times New Roman" w:hAnsi="Times New Roman" w:eastAsia="方正仿宋_GBK" w:cs="Times New Roman"/>
                <w:kern w:val="0"/>
                <w:sz w:val="24"/>
                <w:lang w:bidi="en-US"/>
              </w:rPr>
            </w:pPr>
            <w:r>
              <w:rPr>
                <w:rFonts w:hint="eastAsia" w:ascii="Times New Roman" w:hAnsi="Times New Roman" w:eastAsia="方正仿宋_GBK" w:cs="Times New Roman"/>
                <w:spacing w:val="-105"/>
                <w:kern w:val="0"/>
                <w:sz w:val="24"/>
                <w:lang w:bidi="en-US"/>
              </w:rPr>
              <w:t>市</w:t>
            </w:r>
            <w:r>
              <w:rPr>
                <w:rFonts w:hint="eastAsia" w:ascii="Times New Roman" w:hAnsi="Times New Roman" w:eastAsia="方正仿宋_GBK" w:cs="Times New Roman"/>
                <w:kern w:val="0"/>
                <w:sz w:val="24"/>
                <w:lang w:bidi="en-US"/>
              </w:rPr>
              <w:t>（省管县</w:t>
            </w:r>
            <w:r>
              <w:rPr>
                <w:rFonts w:hint="eastAsia" w:ascii="Times New Roman" w:hAnsi="Times New Roman" w:eastAsia="方正仿宋_GBK" w:cs="Times New Roman"/>
                <w:spacing w:val="-14"/>
                <w:kern w:val="0"/>
                <w:sz w:val="24"/>
                <w:lang w:bidi="en-US"/>
              </w:rPr>
              <w:t>）</w:t>
            </w:r>
            <w:r>
              <w:rPr>
                <w:rFonts w:ascii="Times New Roman" w:hAnsi="Times New Roman" w:eastAsia="方正仿宋_GBK" w:cs="Times New Roman"/>
                <w:spacing w:val="-14"/>
                <w:kern w:val="0"/>
                <w:sz w:val="24"/>
                <w:lang w:bidi="en-US"/>
              </w:rPr>
              <w:t xml:space="preserve"> </w:t>
            </w:r>
            <w:r>
              <w:rPr>
                <w:rFonts w:hint="eastAsia" w:ascii="Times New Roman" w:hAnsi="Times New Roman" w:eastAsia="方正仿宋_GBK" w:cs="Times New Roman"/>
                <w:spacing w:val="9"/>
                <w:kern w:val="0"/>
                <w:sz w:val="24"/>
                <w:lang w:bidi="en-US"/>
              </w:rPr>
              <w:t>工</w:t>
            </w:r>
            <w:r>
              <w:rPr>
                <w:rFonts w:ascii="Times New Roman" w:hAnsi="Times New Roman" w:eastAsia="方正仿宋_GBK" w:cs="Times New Roman"/>
                <w:spacing w:val="9"/>
                <w:kern w:val="0"/>
                <w:sz w:val="24"/>
                <w:lang w:bidi="en-US"/>
              </w:rPr>
              <w:t xml:space="preserve"> </w:t>
            </w:r>
            <w:r>
              <w:rPr>
                <w:rFonts w:hint="eastAsia" w:ascii="Times New Roman" w:hAnsi="Times New Roman" w:eastAsia="方正仿宋_GBK" w:cs="Times New Roman"/>
                <w:spacing w:val="9"/>
                <w:kern w:val="0"/>
                <w:sz w:val="24"/>
                <w:lang w:bidi="en-US"/>
              </w:rPr>
              <w:t>业</w:t>
            </w:r>
          </w:p>
          <w:p>
            <w:pPr>
              <w:autoSpaceDE w:val="0"/>
              <w:autoSpaceDN w:val="0"/>
              <w:spacing w:line="280" w:lineRule="exact"/>
              <w:ind w:left="110"/>
              <w:jc w:val="left"/>
              <w:rPr>
                <w:rFonts w:ascii="Times New Roman" w:hAnsi="Times New Roman" w:eastAsia="方正仿宋_GBK" w:cs="Times New Roman"/>
                <w:kern w:val="0"/>
                <w:sz w:val="24"/>
                <w:lang w:bidi="en-US"/>
              </w:rPr>
            </w:pPr>
            <w:r>
              <w:rPr>
                <w:rFonts w:hint="eastAsia" w:ascii="Times New Roman" w:hAnsi="Times New Roman" w:eastAsia="方正仿宋_GBK" w:cs="Times New Roman"/>
                <w:spacing w:val="9"/>
                <w:kern w:val="0"/>
                <w:sz w:val="24"/>
                <w:lang w:bidi="en-US"/>
              </w:rPr>
              <w:t>和</w:t>
            </w:r>
            <w:r>
              <w:rPr>
                <w:rFonts w:ascii="Times New Roman" w:hAnsi="Times New Roman" w:eastAsia="方正仿宋_GBK" w:cs="Times New Roman"/>
                <w:spacing w:val="9"/>
                <w:kern w:val="0"/>
                <w:sz w:val="24"/>
                <w:lang w:bidi="en-US"/>
              </w:rPr>
              <w:t xml:space="preserve"> </w:t>
            </w:r>
            <w:r>
              <w:rPr>
                <w:rFonts w:hint="eastAsia" w:ascii="Times New Roman" w:hAnsi="Times New Roman" w:eastAsia="方正仿宋_GBK" w:cs="Times New Roman"/>
                <w:spacing w:val="9"/>
                <w:kern w:val="0"/>
                <w:sz w:val="24"/>
                <w:lang w:bidi="en-US"/>
              </w:rPr>
              <w:t>信</w:t>
            </w:r>
          </w:p>
          <w:p>
            <w:pPr>
              <w:autoSpaceDE w:val="0"/>
              <w:autoSpaceDN w:val="0"/>
              <w:spacing w:line="280" w:lineRule="exact"/>
              <w:ind w:left="110"/>
              <w:jc w:val="left"/>
              <w:rPr>
                <w:rFonts w:ascii="Times New Roman" w:hAnsi="Times New Roman" w:eastAsia="方正仿宋_GBK" w:cs="Times New Roman"/>
                <w:kern w:val="0"/>
                <w:sz w:val="24"/>
                <w:lang w:bidi="en-US"/>
              </w:rPr>
            </w:pPr>
            <w:r>
              <w:rPr>
                <w:rFonts w:hint="eastAsia" w:ascii="Times New Roman" w:hAnsi="Times New Roman" w:eastAsia="方正仿宋_GBK" w:cs="Times New Roman"/>
                <w:spacing w:val="9"/>
                <w:kern w:val="0"/>
                <w:sz w:val="24"/>
                <w:lang w:bidi="en-US"/>
              </w:rPr>
              <w:t>息</w:t>
            </w:r>
            <w:r>
              <w:rPr>
                <w:rFonts w:ascii="Times New Roman" w:hAnsi="Times New Roman" w:eastAsia="方正仿宋_GBK" w:cs="Times New Roman"/>
                <w:spacing w:val="9"/>
                <w:kern w:val="0"/>
                <w:sz w:val="24"/>
                <w:lang w:bidi="en-US"/>
              </w:rPr>
              <w:t xml:space="preserve"> </w:t>
            </w:r>
            <w:r>
              <w:rPr>
                <w:rFonts w:hint="eastAsia" w:ascii="Times New Roman" w:hAnsi="Times New Roman" w:eastAsia="方正仿宋_GBK" w:cs="Times New Roman"/>
                <w:spacing w:val="9"/>
                <w:kern w:val="0"/>
                <w:sz w:val="24"/>
                <w:lang w:bidi="en-US"/>
              </w:rPr>
              <w:t>化</w:t>
            </w:r>
          </w:p>
          <w:p>
            <w:pPr>
              <w:autoSpaceDE w:val="0"/>
              <w:autoSpaceDN w:val="0"/>
              <w:spacing w:line="280" w:lineRule="exact"/>
              <w:ind w:left="110"/>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spacing w:val="9"/>
                <w:kern w:val="0"/>
                <w:sz w:val="24"/>
                <w:lang w:eastAsia="en-US" w:bidi="en-US"/>
              </w:rPr>
              <w:t>主</w:t>
            </w:r>
            <w:r>
              <w:rPr>
                <w:rFonts w:ascii="Times New Roman" w:hAnsi="Times New Roman" w:eastAsia="方正仿宋_GBK" w:cs="Times New Roman"/>
                <w:spacing w:val="9"/>
                <w:kern w:val="0"/>
                <w:sz w:val="24"/>
                <w:lang w:eastAsia="en-US" w:bidi="en-US"/>
              </w:rPr>
              <w:t xml:space="preserve"> </w:t>
            </w:r>
            <w:r>
              <w:rPr>
                <w:rFonts w:hint="eastAsia" w:ascii="Times New Roman" w:hAnsi="Times New Roman" w:eastAsia="方正仿宋_GBK" w:cs="Times New Roman"/>
                <w:spacing w:val="9"/>
                <w:kern w:val="0"/>
                <w:sz w:val="24"/>
                <w:lang w:eastAsia="en-US" w:bidi="en-US"/>
              </w:rPr>
              <w:t>管</w:t>
            </w:r>
          </w:p>
          <w:p>
            <w:pPr>
              <w:autoSpaceDE w:val="0"/>
              <w:autoSpaceDN w:val="0"/>
              <w:spacing w:before="11" w:line="280" w:lineRule="exact"/>
              <w:ind w:left="110" w:right="93"/>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部</w:t>
            </w:r>
            <w:r>
              <w:rPr>
                <w:rFonts w:ascii="Times New Roman" w:hAnsi="Times New Roman" w:eastAsia="方正仿宋_GBK" w:cs="Times New Roman"/>
                <w:kern w:val="0"/>
                <w:sz w:val="24"/>
                <w:lang w:eastAsia="en-US" w:bidi="en-US"/>
              </w:rPr>
              <w:t xml:space="preserve"> </w:t>
            </w:r>
            <w:r>
              <w:rPr>
                <w:rFonts w:hint="eastAsia" w:ascii="Times New Roman" w:hAnsi="Times New Roman" w:eastAsia="方正仿宋_GBK" w:cs="Times New Roman"/>
                <w:kern w:val="0"/>
                <w:sz w:val="24"/>
                <w:lang w:eastAsia="en-US" w:bidi="en-US"/>
              </w:rPr>
              <w:t>门意</w:t>
            </w:r>
          </w:p>
          <w:p>
            <w:pPr>
              <w:autoSpaceDE w:val="0"/>
              <w:autoSpaceDN w:val="0"/>
              <w:spacing w:line="280" w:lineRule="exact"/>
              <w:ind w:left="110"/>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见</w:t>
            </w:r>
          </w:p>
        </w:tc>
        <w:tc>
          <w:tcPr>
            <w:tcW w:w="4192" w:type="dxa"/>
            <w:gridSpan w:val="4"/>
            <w:tcBorders>
              <w:righ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7" w:line="280" w:lineRule="exact"/>
              <w:jc w:val="left"/>
              <w:rPr>
                <w:rFonts w:ascii="Times New Roman" w:hAnsi="Times New Roman" w:cs="Times New Roman"/>
                <w:kern w:val="0"/>
                <w:sz w:val="22"/>
                <w:lang w:eastAsia="en-US" w:bidi="en-US"/>
              </w:rPr>
            </w:pPr>
          </w:p>
          <w:p>
            <w:pPr>
              <w:autoSpaceDE w:val="0"/>
              <w:autoSpaceDN w:val="0"/>
              <w:spacing w:line="280" w:lineRule="exact"/>
              <w:ind w:left="1309"/>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推荐意见：□推荐</w:t>
            </w:r>
          </w:p>
        </w:tc>
        <w:tc>
          <w:tcPr>
            <w:tcW w:w="2229" w:type="dxa"/>
            <w:gridSpan w:val="2"/>
            <w:tcBorders>
              <w:left w:val="nil"/>
              <w:righ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7" w:line="280" w:lineRule="exact"/>
              <w:jc w:val="left"/>
              <w:rPr>
                <w:rFonts w:ascii="Times New Roman" w:hAnsi="Times New Roman" w:cs="Times New Roman"/>
                <w:kern w:val="0"/>
                <w:sz w:val="22"/>
                <w:lang w:eastAsia="en-US" w:bidi="en-US"/>
              </w:rPr>
            </w:pPr>
          </w:p>
          <w:p>
            <w:pPr>
              <w:autoSpaceDE w:val="0"/>
              <w:autoSpaceDN w:val="0"/>
              <w:spacing w:line="280" w:lineRule="exact"/>
              <w:ind w:left="2"/>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□不推荐</w:t>
            </w:r>
          </w:p>
          <w:p>
            <w:pPr>
              <w:autoSpaceDE w:val="0"/>
              <w:autoSpaceDN w:val="0"/>
              <w:spacing w:line="280" w:lineRule="exact"/>
              <w:ind w:left="1579"/>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年</w:t>
            </w:r>
          </w:p>
        </w:tc>
        <w:tc>
          <w:tcPr>
            <w:tcW w:w="1689" w:type="dxa"/>
            <w:tcBorders>
              <w:left w:val="nil"/>
              <w:righ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2" w:line="280" w:lineRule="exact"/>
              <w:jc w:val="left"/>
              <w:rPr>
                <w:rFonts w:ascii="Times New Roman" w:hAnsi="Times New Roman" w:cs="Times New Roman"/>
                <w:kern w:val="0"/>
                <w:sz w:val="24"/>
                <w:lang w:eastAsia="en-US" w:bidi="en-US"/>
              </w:rPr>
            </w:pPr>
          </w:p>
          <w:p>
            <w:pPr>
              <w:autoSpaceDE w:val="0"/>
              <w:autoSpaceDN w:val="0"/>
              <w:spacing w:line="280" w:lineRule="exact"/>
              <w:ind w:left="550"/>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月</w:t>
            </w:r>
          </w:p>
          <w:p>
            <w:pPr>
              <w:autoSpaceDE w:val="0"/>
              <w:autoSpaceDN w:val="0"/>
              <w:spacing w:line="280" w:lineRule="exact"/>
              <w:ind w:left="670"/>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（印章）</w:t>
            </w:r>
          </w:p>
        </w:tc>
        <w:tc>
          <w:tcPr>
            <w:tcW w:w="408" w:type="dxa"/>
            <w:tcBorders>
              <w:lef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2" w:line="280" w:lineRule="exact"/>
              <w:jc w:val="left"/>
              <w:rPr>
                <w:rFonts w:ascii="Times New Roman" w:hAnsi="Times New Roman" w:cs="Times New Roman"/>
                <w:kern w:val="0"/>
                <w:sz w:val="24"/>
                <w:lang w:eastAsia="en-US" w:bidi="en-US"/>
              </w:rPr>
            </w:pPr>
          </w:p>
          <w:p>
            <w:pPr>
              <w:autoSpaceDE w:val="0"/>
              <w:autoSpaceDN w:val="0"/>
              <w:spacing w:line="280" w:lineRule="exact"/>
              <w:ind w:left="61"/>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7" w:hRule="atLeast"/>
        </w:trPr>
        <w:tc>
          <w:tcPr>
            <w:tcW w:w="418" w:type="dxa"/>
            <w:tcBorders>
              <w:righ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233" w:line="280" w:lineRule="exact"/>
              <w:ind w:left="110" w:right="60"/>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省家组估见</w:t>
            </w:r>
          </w:p>
        </w:tc>
        <w:tc>
          <w:tcPr>
            <w:tcW w:w="413" w:type="dxa"/>
            <w:tcBorders>
              <w:lef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233" w:line="280" w:lineRule="exact"/>
              <w:ind w:left="72" w:right="93"/>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专小评意</w:t>
            </w:r>
          </w:p>
        </w:tc>
        <w:tc>
          <w:tcPr>
            <w:tcW w:w="4192" w:type="dxa"/>
            <w:gridSpan w:val="4"/>
            <w:tcBorders>
              <w:right w:val="nil"/>
            </w:tcBorders>
          </w:tcPr>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32"/>
                <w:lang w:bidi="en-US"/>
              </w:rPr>
            </w:pPr>
          </w:p>
          <w:p>
            <w:pPr>
              <w:tabs>
                <w:tab w:val="left" w:pos="2989"/>
              </w:tabs>
              <w:autoSpaceDE w:val="0"/>
              <w:autoSpaceDN w:val="0"/>
              <w:spacing w:before="1" w:line="280" w:lineRule="exact"/>
              <w:ind w:left="109" w:right="-15"/>
              <w:jc w:val="left"/>
              <w:rPr>
                <w:rFonts w:ascii="Times New Roman" w:hAnsi="Times New Roman" w:eastAsia="方正仿宋_GBK" w:cs="Times New Roman"/>
                <w:kern w:val="0"/>
                <w:sz w:val="24"/>
                <w:lang w:bidi="en-US"/>
              </w:rPr>
            </w:pPr>
            <w:r>
              <w:rPr>
                <w:rFonts w:hint="eastAsia" w:ascii="Times New Roman" w:hAnsi="Times New Roman" w:eastAsia="方正仿宋_GBK" w:cs="Times New Roman"/>
                <w:kern w:val="0"/>
                <w:sz w:val="24"/>
                <w:lang w:bidi="en-US"/>
              </w:rPr>
              <w:t>评估结论：□符合</w:t>
            </w:r>
            <w:r>
              <w:rPr>
                <w:rFonts w:ascii="Times New Roman" w:hAnsi="Times New Roman" w:eastAsia="方正仿宋_GBK" w:cs="Times New Roman"/>
                <w:kern w:val="0"/>
                <w:sz w:val="24"/>
                <w:lang w:bidi="en-US"/>
              </w:rPr>
              <w:tab/>
            </w:r>
            <w:r>
              <w:rPr>
                <w:rFonts w:hint="eastAsia" w:ascii="Times New Roman" w:hAnsi="Times New Roman" w:eastAsia="方正仿宋_GBK" w:cs="Times New Roman"/>
                <w:kern w:val="0"/>
                <w:sz w:val="24"/>
                <w:lang w:bidi="en-US"/>
              </w:rPr>
              <w:t>□基本符合组长：</w:t>
            </w:r>
          </w:p>
        </w:tc>
        <w:tc>
          <w:tcPr>
            <w:tcW w:w="2229" w:type="dxa"/>
            <w:gridSpan w:val="2"/>
            <w:tcBorders>
              <w:left w:val="nil"/>
              <w:right w:val="nil"/>
            </w:tcBorders>
            <w:vAlign w:val="center"/>
          </w:tcPr>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26"/>
                <w:lang w:bidi="en-US"/>
              </w:rPr>
            </w:pPr>
          </w:p>
          <w:p>
            <w:pPr>
              <w:autoSpaceDE w:val="0"/>
              <w:autoSpaceDN w:val="0"/>
              <w:spacing w:line="280" w:lineRule="exact"/>
              <w:jc w:val="left"/>
              <w:rPr>
                <w:rFonts w:ascii="Times New Roman" w:hAnsi="Times New Roman" w:cs="Times New Roman"/>
                <w:kern w:val="0"/>
                <w:sz w:val="32"/>
                <w:lang w:bidi="en-US"/>
              </w:rPr>
            </w:pPr>
          </w:p>
          <w:p>
            <w:pPr>
              <w:autoSpaceDE w:val="0"/>
              <w:autoSpaceDN w:val="0"/>
              <w:spacing w:before="1" w:line="280" w:lineRule="exact"/>
              <w:ind w:left="962"/>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□不符合</w:t>
            </w: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5" w:line="280" w:lineRule="exact"/>
              <w:jc w:val="left"/>
              <w:rPr>
                <w:rFonts w:ascii="Times New Roman" w:hAnsi="Times New Roman" w:cs="Times New Roman"/>
                <w:kern w:val="0"/>
                <w:sz w:val="25"/>
                <w:lang w:eastAsia="en-US" w:bidi="en-US"/>
              </w:rPr>
            </w:pPr>
          </w:p>
          <w:p>
            <w:pPr>
              <w:autoSpaceDE w:val="0"/>
              <w:autoSpaceDN w:val="0"/>
              <w:spacing w:line="280" w:lineRule="exact"/>
              <w:ind w:left="859"/>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年</w:t>
            </w:r>
          </w:p>
        </w:tc>
        <w:tc>
          <w:tcPr>
            <w:tcW w:w="1689" w:type="dxa"/>
            <w:tcBorders>
              <w:left w:val="nil"/>
              <w:righ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tabs>
                <w:tab w:val="left" w:pos="1050"/>
              </w:tabs>
              <w:autoSpaceDE w:val="0"/>
              <w:autoSpaceDN w:val="0"/>
              <w:spacing w:line="280" w:lineRule="exact"/>
              <w:ind w:left="310"/>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月</w:t>
            </w:r>
            <w:r>
              <w:rPr>
                <w:rFonts w:ascii="Times New Roman" w:hAnsi="Times New Roman" w:eastAsia="方正仿宋_GBK" w:cs="Times New Roman"/>
                <w:kern w:val="0"/>
                <w:sz w:val="24"/>
                <w:lang w:eastAsia="en-US" w:bidi="en-US"/>
              </w:rPr>
              <w:tab/>
            </w:r>
          </w:p>
        </w:tc>
        <w:tc>
          <w:tcPr>
            <w:tcW w:w="408" w:type="dxa"/>
            <w:tcBorders>
              <w:lef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ind w:left="61"/>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1" w:hRule="atLeast"/>
        </w:trPr>
        <w:tc>
          <w:tcPr>
            <w:tcW w:w="418" w:type="dxa"/>
            <w:tcBorders>
              <w:righ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4" w:line="280" w:lineRule="exact"/>
              <w:jc w:val="left"/>
              <w:rPr>
                <w:rFonts w:ascii="Times New Roman" w:hAnsi="Times New Roman" w:cs="Times New Roman"/>
                <w:kern w:val="0"/>
                <w:sz w:val="23"/>
                <w:lang w:eastAsia="en-US" w:bidi="en-US"/>
              </w:rPr>
            </w:pPr>
          </w:p>
          <w:p>
            <w:pPr>
              <w:autoSpaceDE w:val="0"/>
              <w:autoSpaceDN w:val="0"/>
              <w:spacing w:line="280" w:lineRule="exact"/>
              <w:ind w:left="110" w:right="60"/>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省业信化意见</w:t>
            </w:r>
          </w:p>
        </w:tc>
        <w:tc>
          <w:tcPr>
            <w:tcW w:w="413" w:type="dxa"/>
            <w:tcBorders>
              <w:lef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4" w:line="280" w:lineRule="exact"/>
              <w:jc w:val="left"/>
              <w:rPr>
                <w:rFonts w:ascii="Times New Roman" w:hAnsi="Times New Roman" w:cs="Times New Roman"/>
                <w:kern w:val="0"/>
                <w:sz w:val="23"/>
                <w:lang w:eastAsia="en-US" w:bidi="en-US"/>
              </w:rPr>
            </w:pPr>
          </w:p>
          <w:p>
            <w:pPr>
              <w:autoSpaceDE w:val="0"/>
              <w:autoSpaceDN w:val="0"/>
              <w:spacing w:line="280" w:lineRule="exact"/>
              <w:ind w:left="72" w:right="93"/>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工和息厅</w:t>
            </w:r>
          </w:p>
        </w:tc>
        <w:tc>
          <w:tcPr>
            <w:tcW w:w="4192" w:type="dxa"/>
            <w:gridSpan w:val="4"/>
            <w:tcBorders>
              <w:right w:val="nil"/>
            </w:tcBorders>
          </w:tcPr>
          <w:p>
            <w:pPr>
              <w:autoSpaceDE w:val="0"/>
              <w:autoSpaceDN w:val="0"/>
              <w:spacing w:line="280" w:lineRule="exact"/>
              <w:jc w:val="left"/>
              <w:rPr>
                <w:rFonts w:ascii="Times New Roman" w:hAnsi="Times New Roman" w:cs="Times New Roman"/>
                <w:kern w:val="0"/>
                <w:sz w:val="26"/>
                <w:lang w:eastAsia="en-US" w:bidi="en-US"/>
              </w:rPr>
            </w:pPr>
          </w:p>
        </w:tc>
        <w:tc>
          <w:tcPr>
            <w:tcW w:w="2229" w:type="dxa"/>
            <w:gridSpan w:val="2"/>
            <w:tcBorders>
              <w:left w:val="nil"/>
              <w:righ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216" w:line="280" w:lineRule="exact"/>
              <w:ind w:left="210"/>
              <w:jc w:val="center"/>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年</w:t>
            </w:r>
          </w:p>
        </w:tc>
        <w:tc>
          <w:tcPr>
            <w:tcW w:w="1689" w:type="dxa"/>
            <w:tcBorders>
              <w:left w:val="nil"/>
              <w:righ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216" w:line="280" w:lineRule="exact"/>
              <w:ind w:left="310"/>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月</w:t>
            </w:r>
          </w:p>
          <w:p>
            <w:pPr>
              <w:autoSpaceDE w:val="0"/>
              <w:autoSpaceDN w:val="0"/>
              <w:spacing w:line="280" w:lineRule="exact"/>
              <w:ind w:left="550"/>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（印章）</w:t>
            </w:r>
          </w:p>
        </w:tc>
        <w:tc>
          <w:tcPr>
            <w:tcW w:w="408" w:type="dxa"/>
            <w:tcBorders>
              <w:left w:val="nil"/>
            </w:tcBorders>
          </w:tcPr>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line="280" w:lineRule="exact"/>
              <w:jc w:val="left"/>
              <w:rPr>
                <w:rFonts w:ascii="Times New Roman" w:hAnsi="Times New Roman" w:cs="Times New Roman"/>
                <w:kern w:val="0"/>
                <w:sz w:val="26"/>
                <w:lang w:eastAsia="en-US" w:bidi="en-US"/>
              </w:rPr>
            </w:pPr>
          </w:p>
          <w:p>
            <w:pPr>
              <w:autoSpaceDE w:val="0"/>
              <w:autoSpaceDN w:val="0"/>
              <w:spacing w:before="216" w:line="280" w:lineRule="exact"/>
              <w:ind w:left="61"/>
              <w:jc w:val="left"/>
              <w:rPr>
                <w:rFonts w:ascii="Times New Roman" w:hAnsi="Times New Roman" w:eastAsia="方正仿宋_GBK" w:cs="Times New Roman"/>
                <w:kern w:val="0"/>
                <w:sz w:val="24"/>
                <w:lang w:eastAsia="en-US" w:bidi="en-US"/>
              </w:rPr>
            </w:pPr>
            <w:r>
              <w:rPr>
                <w:rFonts w:hint="eastAsia" w:ascii="Times New Roman" w:hAnsi="Times New Roman" w:eastAsia="方正仿宋_GBK" w:cs="Times New Roman"/>
                <w:kern w:val="0"/>
                <w:sz w:val="24"/>
                <w:lang w:eastAsia="en-US" w:bidi="en-US"/>
              </w:rPr>
              <w:t>日</w:t>
            </w:r>
          </w:p>
        </w:tc>
      </w:tr>
    </w:tbl>
    <w:p>
      <w:pPr>
        <w:rPr>
          <w:rFonts w:hint="default" w:ascii="Times New Roman" w:hAnsi="Times New Roman" w:eastAsia="方正仿宋_GBK" w:cs="Times New Roman"/>
          <w:sz w:val="32"/>
          <w:szCs w:val="32"/>
          <w:lang w:val="en-US" w:eastAsia="zh-CN"/>
        </w:rPr>
      </w:pPr>
    </w:p>
    <w:sectPr>
      <w:pgSz w:w="11906" w:h="16838"/>
      <w:pgMar w:top="2001" w:right="1474" w:bottom="2001"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BYAAABkcnMvUEsBAhQAFAAA&#10;AAgAh07iQLNJWO7QAAAABQEAAA8AAAAAAAAAAQAgAAAAOAAAAGRycy9kb3ducmV2LnhtbFBLAQIU&#10;ABQAAAAIAIdO4kAHFBrmyQIAAOwFAAAOAAAAAAAAAAEAIAAAADUBAABkcnMvZTJvRG9jLnhtbFBL&#10;BQYAAAAABgAGAFkBAABwBg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8D"/>
    <w:rsid w:val="0054442F"/>
    <w:rsid w:val="005E1F48"/>
    <w:rsid w:val="00660D28"/>
    <w:rsid w:val="00676012"/>
    <w:rsid w:val="006929ED"/>
    <w:rsid w:val="00776C8D"/>
    <w:rsid w:val="00AA32AC"/>
    <w:rsid w:val="00AD0936"/>
    <w:rsid w:val="00B635B0"/>
    <w:rsid w:val="00C57D16"/>
    <w:rsid w:val="00D81496"/>
    <w:rsid w:val="00DA1A27"/>
    <w:rsid w:val="00E70E17"/>
    <w:rsid w:val="1D936337"/>
    <w:rsid w:val="46EB5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45"/>
      <w:ind w:left="115"/>
    </w:pPr>
    <w:rPr>
      <w:rFonts w:ascii="宋体" w:hAnsi="宋体" w:cs="Times New Roman"/>
      <w:sz w:val="30"/>
      <w:szCs w:val="30"/>
      <w:lang w:eastAsia="en-US"/>
    </w:r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text-parser_strong__14xxy"/>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608</Words>
  <Characters>3472</Characters>
  <Lines>28</Lines>
  <Paragraphs>8</Paragraphs>
  <TotalTime>2</TotalTime>
  <ScaleCrop>false</ScaleCrop>
  <LinksUpToDate>false</LinksUpToDate>
  <CharactersWithSpaces>4072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2022-09-15T18:11:00Z</dcterms:created>
  <dc:creator>PC</dc:creator>
  <cp:lastModifiedBy>uos</cp:lastModifiedBy>
  <dcterms:modified xsi:type="dcterms:W3CDTF">2022-10-10T17:56:52Z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