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6BE" w:rsidRPr="000376BE" w:rsidRDefault="000376BE" w:rsidP="000376BE">
      <w:pPr>
        <w:spacing w:line="560" w:lineRule="exact"/>
        <w:rPr>
          <w:rFonts w:ascii="Times New Roman" w:eastAsia="华文中宋" w:hAnsi="Times New Roman" w:cs="Times New Roman" w:hint="eastAsia"/>
          <w:color w:val="FF0000"/>
          <w:spacing w:val="-6"/>
          <w:w w:val="58"/>
          <w:sz w:val="108"/>
          <w:szCs w:val="110"/>
        </w:rPr>
      </w:pPr>
      <w:bookmarkStart w:id="0" w:name="Gwzh"/>
    </w:p>
    <w:p w:rsidR="000376BE" w:rsidRPr="000376BE" w:rsidRDefault="000376BE" w:rsidP="000376BE"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0376BE" w:rsidRPr="000376BE" w:rsidRDefault="000376BE" w:rsidP="000376BE"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2533"/>
        <w:tblW w:w="8928" w:type="dxa"/>
        <w:tblLook w:val="01E0"/>
      </w:tblPr>
      <w:tblGrid>
        <w:gridCol w:w="7488"/>
        <w:gridCol w:w="1440"/>
      </w:tblGrid>
      <w:tr w:rsidR="000376BE" w:rsidRPr="000376BE" w:rsidTr="00796F74">
        <w:tc>
          <w:tcPr>
            <w:tcW w:w="7488" w:type="dxa"/>
            <w:vAlign w:val="center"/>
          </w:tcPr>
          <w:p w:rsidR="000376BE" w:rsidRPr="000376BE" w:rsidRDefault="000376BE" w:rsidP="00796F74"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</w:pPr>
            <w:r w:rsidRPr="000376BE"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  <w:t>江苏省工业和信息化厅</w:t>
            </w:r>
          </w:p>
          <w:p w:rsidR="000376BE" w:rsidRPr="000376BE" w:rsidRDefault="000376BE" w:rsidP="00796F74"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</w:pPr>
            <w:r w:rsidRPr="000376BE"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  <w:t>江苏省人力资源和社会保障厅</w:t>
            </w:r>
          </w:p>
        </w:tc>
        <w:tc>
          <w:tcPr>
            <w:tcW w:w="1440" w:type="dxa"/>
            <w:vAlign w:val="center"/>
          </w:tcPr>
          <w:p w:rsidR="000376BE" w:rsidRPr="000376BE" w:rsidRDefault="000376BE" w:rsidP="00796F74">
            <w:pPr>
              <w:spacing w:line="1200" w:lineRule="exact"/>
              <w:rPr>
                <w:rFonts w:ascii="Times New Roman" w:eastAsia="方正小标宋_GBK" w:hAnsi="Times New Roman" w:cs="Times New Roman"/>
                <w:color w:val="FF0000"/>
                <w:w w:val="75"/>
                <w:sz w:val="60"/>
                <w:szCs w:val="60"/>
              </w:rPr>
            </w:pPr>
            <w:r w:rsidRPr="000376BE">
              <w:rPr>
                <w:rFonts w:ascii="Times New Roman" w:eastAsia="方正小标宋_GBK" w:hAnsi="Times New Roman" w:cs="Times New Roman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0376BE" w:rsidRPr="000376BE" w:rsidRDefault="000376BE" w:rsidP="000376BE">
      <w:pPr>
        <w:jc w:val="center"/>
        <w:rPr>
          <w:rFonts w:ascii="Times New Roman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>苏工信人事〔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2019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〕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784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/>
      </w:tblPr>
      <w:tblGrid>
        <w:gridCol w:w="9022"/>
      </w:tblGrid>
      <w:tr w:rsidR="000376BE" w:rsidRPr="000376BE" w:rsidTr="00796F74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0376BE" w:rsidRPr="000376BE" w:rsidRDefault="000376BE" w:rsidP="00796F74">
            <w:pPr>
              <w:ind w:firstLine="420"/>
              <w:jc w:val="center"/>
              <w:rPr>
                <w:rFonts w:ascii="Times New Roman" w:hAnsi="Times New Roman" w:cs="Times New Roman"/>
              </w:rPr>
            </w:pPr>
          </w:p>
        </w:tc>
      </w:tr>
      <w:bookmarkEnd w:id="0"/>
    </w:tbl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黑体" w:hAnsi="Times New Roman" w:cs="Times New Roman"/>
          <w:sz w:val="44"/>
          <w:szCs w:val="44"/>
        </w:rPr>
      </w:pPr>
    </w:p>
    <w:p w:rsidR="001F5CF7" w:rsidRDefault="00015449" w:rsidP="000376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376BE">
        <w:rPr>
          <w:rFonts w:ascii="Times New Roman" w:eastAsia="方正小标宋_GBK" w:hAnsi="Times New Roman" w:cs="Times New Roman"/>
          <w:sz w:val="44"/>
          <w:szCs w:val="44"/>
        </w:rPr>
        <w:t>江苏省工业和信息化厅</w:t>
      </w:r>
      <w:r w:rsidRPr="000376BE"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 w:rsidRPr="000376BE">
        <w:rPr>
          <w:rFonts w:ascii="Times New Roman" w:eastAsia="方正小标宋_GBK" w:hAnsi="Times New Roman" w:cs="Times New Roman"/>
          <w:sz w:val="44"/>
          <w:szCs w:val="44"/>
        </w:rPr>
        <w:t>江苏省人力资源和</w:t>
      </w:r>
    </w:p>
    <w:p w:rsidR="001F5CF7" w:rsidRDefault="00015449" w:rsidP="000376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376BE">
        <w:rPr>
          <w:rFonts w:ascii="Times New Roman" w:eastAsia="方正小标宋_GBK" w:hAnsi="Times New Roman" w:cs="Times New Roman"/>
          <w:sz w:val="44"/>
          <w:szCs w:val="44"/>
        </w:rPr>
        <w:t>社会保障厅关于公布省</w:t>
      </w:r>
      <w:r w:rsidR="00001F7D" w:rsidRPr="000376BE">
        <w:rPr>
          <w:rFonts w:ascii="Times New Roman" w:eastAsia="方正小标宋_GBK" w:hAnsi="Times New Roman" w:cs="Times New Roman"/>
          <w:sz w:val="44"/>
          <w:szCs w:val="44"/>
        </w:rPr>
        <w:t>石油化工</w:t>
      </w:r>
      <w:r w:rsidRPr="000376BE">
        <w:rPr>
          <w:rFonts w:ascii="Times New Roman" w:eastAsia="方正小标宋_GBK" w:hAnsi="Times New Roman" w:cs="Times New Roman"/>
          <w:sz w:val="44"/>
          <w:szCs w:val="44"/>
        </w:rPr>
        <w:t>工程高级</w:t>
      </w:r>
    </w:p>
    <w:p w:rsidR="00CA43F8" w:rsidRPr="000376BE" w:rsidRDefault="00015449" w:rsidP="000376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376BE">
        <w:rPr>
          <w:rFonts w:ascii="Times New Roman" w:eastAsia="方正小标宋_GBK" w:hAnsi="Times New Roman" w:cs="Times New Roman"/>
          <w:sz w:val="44"/>
          <w:szCs w:val="44"/>
        </w:rPr>
        <w:t>专业技术资格评审委员会评审结果的通知</w:t>
      </w:r>
    </w:p>
    <w:p w:rsidR="00015449" w:rsidRPr="001F5CF7" w:rsidRDefault="00015449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15449" w:rsidRPr="000376BE" w:rsidRDefault="008736DA" w:rsidP="008203D6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>各有关设区市工业和信息化局、人力资源和社会保障局，泰兴市工业和信息化</w:t>
      </w:r>
      <w:r w:rsidR="00015449" w:rsidRPr="000376BE">
        <w:rPr>
          <w:rFonts w:ascii="Times New Roman" w:eastAsia="方正仿宋_GBK" w:hAnsi="Times New Roman" w:cs="Times New Roman"/>
          <w:sz w:val="32"/>
          <w:szCs w:val="32"/>
        </w:rPr>
        <w:t>局、人</w:t>
      </w:r>
      <w:bookmarkStart w:id="1" w:name="_GoBack"/>
      <w:bookmarkEnd w:id="1"/>
      <w:r w:rsidR="00015449" w:rsidRPr="000376BE">
        <w:rPr>
          <w:rFonts w:ascii="Times New Roman" w:eastAsia="方正仿宋_GBK" w:hAnsi="Times New Roman" w:cs="Times New Roman"/>
          <w:sz w:val="32"/>
          <w:szCs w:val="32"/>
        </w:rPr>
        <w:t>力资源和社会保障局，省有关单位：</w:t>
      </w:r>
    </w:p>
    <w:p w:rsidR="00015449" w:rsidRPr="000376BE" w:rsidRDefault="00015449" w:rsidP="008203D6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>经江苏省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石油化工工程高级专业技术资格评审委员会评审通过，吴凤芹等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22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名同志具备正高级工程师资格，陈社云等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130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名同志具备高级工程师资格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（名单附后），现予公布。</w:t>
      </w:r>
    </w:p>
    <w:p w:rsidR="00015449" w:rsidRPr="000376BE" w:rsidRDefault="00015449" w:rsidP="008203D6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>上述</w:t>
      </w:r>
      <w:r w:rsidR="000967C9" w:rsidRPr="000376BE">
        <w:rPr>
          <w:rFonts w:ascii="Times New Roman" w:eastAsia="方正仿宋_GBK" w:hAnsi="Times New Roman" w:cs="Times New Roman"/>
          <w:sz w:val="32"/>
          <w:szCs w:val="32"/>
        </w:rPr>
        <w:t>人员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高级</w:t>
      </w:r>
      <w:r w:rsidR="000967C9" w:rsidRPr="000376BE">
        <w:rPr>
          <w:rFonts w:ascii="Times New Roman" w:eastAsia="方正仿宋_GBK" w:hAnsi="Times New Roman" w:cs="Times New Roman"/>
          <w:sz w:val="32"/>
          <w:szCs w:val="32"/>
        </w:rPr>
        <w:t>专业技术资格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自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2019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12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001F7D" w:rsidRPr="000376BE">
        <w:rPr>
          <w:rFonts w:ascii="Times New Roman" w:eastAsia="方正仿宋_GBK" w:hAnsi="Times New Roman" w:cs="Times New Roman"/>
          <w:sz w:val="32"/>
          <w:szCs w:val="32"/>
        </w:rPr>
        <w:t>14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日起算。</w:t>
      </w:r>
    </w:p>
    <w:p w:rsidR="00015449" w:rsidRPr="000376BE" w:rsidRDefault="00015449" w:rsidP="000376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015449" w:rsidRPr="000376BE" w:rsidRDefault="00015449" w:rsidP="000376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>附件：评审通过人员名单</w:t>
      </w:r>
    </w:p>
    <w:p w:rsidR="00015449" w:rsidRPr="000376BE" w:rsidRDefault="00015449" w:rsidP="000376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015449" w:rsidRPr="000376BE" w:rsidRDefault="00015449" w:rsidP="000376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lastRenderedPageBreak/>
        <w:t>（此页无正文）</w:t>
      </w: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 w:hint="eastAsia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>江苏省工业和信息化厅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 xml:space="preserve">       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江苏省人力资源和社会保障厅</w:t>
      </w: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 2019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12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27</w:t>
      </w:r>
      <w:r w:rsidRPr="000376BE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0376BE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376BE" w:rsidRPr="000376BE" w:rsidRDefault="000376BE" w:rsidP="000376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46"/>
      </w:tblGrid>
      <w:tr w:rsidR="000376BE" w:rsidRPr="000376BE" w:rsidTr="00796F74">
        <w:tc>
          <w:tcPr>
            <w:tcW w:w="5000" w:type="pct"/>
          </w:tcPr>
          <w:p w:rsidR="000376BE" w:rsidRPr="000376BE" w:rsidRDefault="000376BE" w:rsidP="00796F74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江苏省工信厅办公室</w:t>
            </w: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               2019</w:t>
            </w: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>年</w:t>
            </w: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>12</w:t>
            </w: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>月</w:t>
            </w: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>27</w:t>
            </w:r>
            <w:r w:rsidRPr="000376BE">
              <w:rPr>
                <w:rFonts w:ascii="Times New Roman" w:eastAsia="方正仿宋_GBK" w:hAnsi="Times New Roman" w:cs="Times New Roman"/>
                <w:sz w:val="32"/>
                <w:szCs w:val="32"/>
              </w:rPr>
              <w:t>日印发</w:t>
            </w:r>
          </w:p>
        </w:tc>
      </w:tr>
    </w:tbl>
    <w:p w:rsidR="000376BE" w:rsidRPr="00EB0DA0" w:rsidRDefault="000376BE" w:rsidP="0011509E">
      <w:pPr>
        <w:adjustRightInd w:val="0"/>
        <w:snapToGrid w:val="0"/>
        <w:spacing w:line="480" w:lineRule="exact"/>
        <w:rPr>
          <w:rFonts w:ascii="方正黑体_GBK" w:eastAsia="方正黑体_GBK" w:cs="Times New Roman"/>
          <w:sz w:val="32"/>
          <w:szCs w:val="32"/>
        </w:rPr>
      </w:pPr>
      <w:r w:rsidRPr="00EB0DA0">
        <w:rPr>
          <w:rFonts w:ascii="方正黑体_GBK" w:eastAsia="方正黑体_GBK" w:cs="Times New Roman" w:hint="eastAsia"/>
          <w:sz w:val="32"/>
          <w:szCs w:val="32"/>
        </w:rPr>
        <w:lastRenderedPageBreak/>
        <w:t>附件</w:t>
      </w:r>
    </w:p>
    <w:p w:rsidR="000376BE" w:rsidRPr="000376BE" w:rsidRDefault="000376BE" w:rsidP="0011509E">
      <w:pPr>
        <w:adjustRightInd w:val="0"/>
        <w:snapToGrid w:val="0"/>
        <w:spacing w:line="480" w:lineRule="exact"/>
        <w:rPr>
          <w:rFonts w:ascii="Times New Roman" w:hAnsi="Times New Roman" w:cs="Times New Roman"/>
          <w:sz w:val="28"/>
          <w:szCs w:val="28"/>
        </w:rPr>
      </w:pPr>
    </w:p>
    <w:p w:rsidR="00F87EDA" w:rsidRDefault="00F87EDA" w:rsidP="0011509E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0376BE" w:rsidRPr="000376BE" w:rsidRDefault="000376BE" w:rsidP="0011509E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376BE">
        <w:rPr>
          <w:rFonts w:ascii="Times New Roman" w:eastAsia="方正小标宋_GBK" w:hAnsi="Times New Roman" w:cs="Times New Roman"/>
          <w:sz w:val="44"/>
          <w:szCs w:val="44"/>
        </w:rPr>
        <w:t>2019</w:t>
      </w:r>
      <w:r w:rsidRPr="000376BE">
        <w:rPr>
          <w:rFonts w:ascii="Times New Roman" w:eastAsia="方正小标宋_GBK" w:hAnsi="Times New Roman" w:cs="Times New Roman"/>
          <w:sz w:val="44"/>
          <w:szCs w:val="44"/>
        </w:rPr>
        <w:t>年省石化工程专业高级专业技术</w:t>
      </w:r>
    </w:p>
    <w:p w:rsidR="000376BE" w:rsidRPr="000376BE" w:rsidRDefault="000376BE" w:rsidP="0011509E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376BE">
        <w:rPr>
          <w:rFonts w:ascii="Times New Roman" w:eastAsia="方正小标宋_GBK" w:hAnsi="Times New Roman" w:cs="Times New Roman"/>
          <w:sz w:val="44"/>
          <w:szCs w:val="44"/>
        </w:rPr>
        <w:t>资格评审通过人员名单</w:t>
      </w:r>
    </w:p>
    <w:p w:rsidR="000376BE" w:rsidRPr="000376BE" w:rsidRDefault="000376BE" w:rsidP="0011509E">
      <w:pPr>
        <w:adjustRightInd w:val="0"/>
        <w:snapToGrid w:val="0"/>
        <w:spacing w:line="480" w:lineRule="exact"/>
        <w:rPr>
          <w:rFonts w:ascii="Times New Roman" w:hAnsi="Times New Roman" w:cs="Times New Roman"/>
        </w:rPr>
      </w:pPr>
    </w:p>
    <w:p w:rsidR="000376BE" w:rsidRPr="000376BE" w:rsidRDefault="000376BE" w:rsidP="0011509E">
      <w:pPr>
        <w:adjustRightInd w:val="0"/>
        <w:snapToGrid w:val="0"/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省直（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35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吴凤芹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常州大学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陈社云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盐城师范学院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曹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钧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江苏省安全生产科学研究院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邢培育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江苏省安全生产科学研究院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王艳霞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徐宏江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方明聪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沈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静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张传志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蔡紫阳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晏彩霞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闻娣娣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周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俊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刘彦龙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施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李盈淳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李昌辉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郭安军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刘保民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敏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敖汪伟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陈海林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lastRenderedPageBreak/>
        <w:t>陈智林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吕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鹏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谢达温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南京正大天晴制药有限公司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何龙其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江苏正大丰海制药有限公司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商明红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江苏正大丰海制药有限公司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叶海英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江苏正大丰海制药有限公司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虹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江苏省工程咨询中心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杨家顺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江苏省化工设计院有限公司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卞小燕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江苏省化工设计院有限公司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曹庆亮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江苏省农药研究所股份有限公司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曹燕蕾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江苏省农药研究所股份有限公司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郑剑威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江苏省生产力促进中心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徐晓萍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江苏省生产力促进中心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hAnsi="Times New Roman" w:cs="Times New Roman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无锡（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曲成东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无锡宝通科技股份有限公司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张文泉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无锡阿科力科技股份有限公司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徐州（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22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梅</w:t>
      </w:r>
      <w:r w:rsidR="00EB0DA0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丽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6F4E23">
        <w:rPr>
          <w:rFonts w:ascii="Times New Roman" w:eastAsia="方正仿宋_GBK" w:hAnsi="Times New Roman" w:cs="Times New Roman"/>
          <w:spacing w:val="-2"/>
          <w:sz w:val="28"/>
          <w:szCs w:val="28"/>
        </w:rPr>
        <w:t>江苏万邦生化医药集团有限责任公</w:t>
      </w:r>
      <w:r w:rsidR="006F4E23" w:rsidRPr="006F4E23">
        <w:rPr>
          <w:rFonts w:ascii="Times New Roman" w:eastAsia="方正仿宋_GBK" w:hAnsi="Times New Roman" w:cs="Times New Roman" w:hint="eastAsia"/>
          <w:spacing w:val="-2"/>
          <w:sz w:val="28"/>
          <w:szCs w:val="28"/>
        </w:rPr>
        <w:t>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760"/>
      </w:tblGrid>
      <w:tr w:rsidR="000376BE" w:rsidRPr="000376BE" w:rsidTr="00796F74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45"/>
            </w:tblGrid>
            <w:tr w:rsidR="000376BE" w:rsidRPr="000376BE" w:rsidTr="00796F74">
              <w:trPr>
                <w:tblCellSpacing w:w="7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183"/>
                    <w:gridCol w:w="4726"/>
                    <w:gridCol w:w="2971"/>
                  </w:tblGrid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安晓晓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安徽华塑股份有限公司徐州分公司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陈延红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江苏德邦工程有限公司徐州分公司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徐锦庭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江苏中能硅业科技发展有限公司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郭麦平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江苏颐海药业有限责任公司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赵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梅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江苏万邦医药科技有限公司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陈忠强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江苏徐州徐轮橡胶有限公司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邓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 w:rsidR="00EB0DA0">
                          <w:rPr>
                            <w:rFonts w:ascii="Times New Roman" w:eastAsia="方正仿宋_GBK" w:hAnsi="Times New Roman" w:cs="Times New Roman" w:hint="eastAsia"/>
                            <w:sz w:val="28"/>
                            <w:szCs w:val="28"/>
                          </w:rPr>
                          <w:t xml:space="preserve"> 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磊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江苏新诚润科工程咨询有限公司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李秀玲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安徽华塑股份有限公司徐州分公司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lastRenderedPageBreak/>
                          <w:t>陈道鹏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魏宏忠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徐州马龙节能环保设备有限公司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张松林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江苏维尤纳特精细化工有限公司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许向权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江苏晋煤恒盛股份有限公司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李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静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江苏中能硅业科技发展有限公司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姜云冬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江苏春天工程设计院有限公司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吴学玲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戴晓波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江苏德邦工程有限公司徐州分公司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王桃霞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江苏中能硅业科技发展有限公司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孙静波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徐州市工程咨询中心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王玲伟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王祥远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协鑫工业设计研究有限公司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0376BE" w:rsidRPr="000376BE" w:rsidTr="00796F74">
                    <w:tc>
                      <w:tcPr>
                        <w:tcW w:w="0" w:type="auto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昱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 w:rsidR="000376BE" w:rsidRPr="000376BE" w:rsidRDefault="000376BE" w:rsidP="00796F74">
                        <w:pPr>
                          <w:spacing w:line="480" w:lineRule="exac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</w:tbl>
                <w:p w:rsidR="000376BE" w:rsidRPr="000376BE" w:rsidRDefault="000376BE" w:rsidP="00796F74">
                  <w:pPr>
                    <w:spacing w:line="480" w:lineRule="exact"/>
                    <w:rPr>
                      <w:rFonts w:ascii="Times New Roman" w:eastAsia="方正仿宋_GBK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常州（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敖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上药康丽（常州）药业有限公司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王李军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中海油常州涂料化工研究院有限公司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南通（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25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薛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健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南通江山农药化工股份有限公司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谢迎伟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恒升化工有限公司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季新忠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南通华耐特石墨设备有限公司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杨海兵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江苏容汇通用锂业股份有限公司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曹亚兵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江苏蓝天安全科技有限公司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E0376A"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王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宇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江苏飞亚化学工业有限责任公司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刘宪龙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江天化学股份有限公司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孙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鹏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南通市节能监察中心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秦旭颖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江苏蓝天安全科技有限公司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lastRenderedPageBreak/>
        <w:t>朱志平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南通市纳百园化工有限公司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蔡小峰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江苏安泰安全技术有限公司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徐立群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南通争妍新材料科技有限公司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朱冬琴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启东华拓药业有限公司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魏鹏麟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江苏蓝天安全科技有限公司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陈志锋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南通新宙邦电子材料有限公司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汤新红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江苏安泰安全技术有限公司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崔爱华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江苏绿源新材料有限公司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王宪委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南通百纳数码新材料有限公司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刘世刚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恒升化工有限公司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严家庆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江苏宝众宝达药业有限公司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杨丙连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南通泰禾化工股份有限公司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汪晓铭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上药东英（江苏）药业有限公司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郭海涛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中石油江苏液化天然气有限公司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杨清华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南通市疾病预防控制中心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刘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凯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中化南通石化储运有限公司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连云港（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苗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岭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江苏奥神新材料股份有限公司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杨汉跃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江苏德源药业股份有限公司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淮安（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7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卜正国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江苏孝天环保科技有限公司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魏云计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淮安海关综合技术服务中心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青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江苏富鼎化学有限公司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韩二纯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淮安清江石油化工有限责任公司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姚嘉旻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淮安清江石油化工有限责任公司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张芙蓉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盱眙百草堂医药连锁有限公司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韩海峰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江苏汉邦科技有限公司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盐城（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14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王晋阳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江苏丰山集团股份有限公司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杨永红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杨志猛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江苏省盐海化工有限公司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陈卫清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春秋航空技术发展江苏有限公司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李风华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pacing w:val="-24"/>
          <w:sz w:val="28"/>
          <w:szCs w:val="28"/>
        </w:rPr>
        <w:t>苏州赛捷安全环境科技有限公司盐城分公司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张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莉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郑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婧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殷卫荣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苏州赛捷安全环境科技有限公司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王文明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中石化销售江苏盐城石油分公司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薛为亮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射阳开发区安全生产监督管理站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潘峰燕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明网根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盐城大丰和顺国际贸易有限公司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陶国利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江苏联化科技有限公司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许中怀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江苏克胜集团股份有限公司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扬州（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26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高庆华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江苏庆峰工程集团有限公司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姜友法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江苏扬农化工股份有限公司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杨南松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江苏天和制药有限公司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刘卫荣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江苏扬农化工股份有限公司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褚青松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江苏联环药业股份有限公司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36"/>
        <w:gridCol w:w="4718"/>
        <w:gridCol w:w="2926"/>
      </w:tblGrid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熊苏义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马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良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江苏扬农锦湖化工有限公司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孙迎东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殷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明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扬州众成纳米科技有限公司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李安明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戴辉玉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黄东进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苏恩鹏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霞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江苏联环药业股份有限公司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梁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峰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王宝林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丁剑剑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江苏优士化学有限公司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赵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兵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南京大学扬州化学化工研究院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孙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祥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江苏扬农锦湖化工有限公司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王日元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丁振中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扬州日兴生物科技股份有限公司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孙红军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江苏东宝农化股份有限公司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宦大峰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江苏恒远国际工程有限公司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吴孝举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汪国庆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  <w:tr w:rsidR="000376BE" w:rsidRPr="000376BE" w:rsidTr="00796F74">
        <w:tc>
          <w:tcPr>
            <w:tcW w:w="0" w:type="auto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李振华</w:t>
            </w:r>
          </w:p>
        </w:tc>
        <w:tc>
          <w:tcPr>
            <w:tcW w:w="4718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  <w:hideMark/>
          </w:tcPr>
          <w:p w:rsidR="000376BE" w:rsidRPr="000376BE" w:rsidRDefault="000376BE" w:rsidP="00796F74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cs="Times New Roman"/>
                <w:sz w:val="28"/>
                <w:szCs w:val="28"/>
              </w:rPr>
              <w:t>高级工程师</w:t>
            </w:r>
          </w:p>
        </w:tc>
      </w:tr>
    </w:tbl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镇江（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11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俊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江苏太白集团有限公司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孔庆伟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优利德（江苏）化工有限公司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唐晓亮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江苏佳星化学股份有限公司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蔡成仪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江苏索普工程科技有限公司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胡晓鸣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江苏丹化煤制化学品工程技术公司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顾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媛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镇江市食品药品监督检验中心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石玉珍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江苏鼎胜新能源材料股份有限公司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徐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="00EB0DA0">
        <w:rPr>
          <w:rFonts w:ascii="Times New Roman" w:eastAsia="方正仿宋_GBK" w:hAnsi="Times New Roman" w:cs="Times New Roman" w:hint="eastAsia"/>
          <w:sz w:val="28"/>
          <w:szCs w:val="28"/>
        </w:rPr>
        <w:t xml:space="preserve">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萌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江苏一诺路桥工程检测有限公司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于克生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江苏金聚合金材料有限公司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孙先勇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pacing w:val="-10"/>
          <w:sz w:val="28"/>
          <w:szCs w:val="28"/>
        </w:rPr>
        <w:t>江苏国瓷天诺新材料科技股份有限公司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lastRenderedPageBreak/>
        <w:t>贺婷婷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江苏金聚合金材料有限公司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泰州（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雷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勇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中海沥青（泰州）有限责任公司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 w:hint="eastAsia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高永宝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江苏梅兰化工有限公司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宿迁（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3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郭敬党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宿迁雷克电源有限公司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陈光宇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江苏海欣纤维有限公司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陆银秋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江苏景宏新材料科技有限公司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高级工程师</w:t>
      </w:r>
    </w:p>
    <w:p w:rsidR="000376BE" w:rsidRPr="000376BE" w:rsidRDefault="000376BE" w:rsidP="000376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0376BE" w:rsidRPr="000376BE" w:rsidRDefault="000376BE" w:rsidP="000376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0376BE">
        <w:rPr>
          <w:rFonts w:ascii="Times New Roman" w:eastAsia="方正黑体_GBK" w:hAnsi="Times New Roman" w:cs="Times New Roman"/>
          <w:sz w:val="28"/>
          <w:szCs w:val="28"/>
        </w:rPr>
        <w:t>泰兴（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1</w:t>
      </w:r>
      <w:r w:rsidRPr="000376B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015449" w:rsidRPr="000376BE" w:rsidRDefault="000376BE" w:rsidP="000376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0376BE">
        <w:rPr>
          <w:rFonts w:ascii="Times New Roman" w:eastAsia="方正仿宋_GBK" w:hAnsi="Times New Roman" w:cs="Times New Roman"/>
          <w:sz w:val="28"/>
          <w:szCs w:val="28"/>
        </w:rPr>
        <w:t>徐斌海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江苏河海纳米科技股份有限公司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cs="Times New Roman"/>
          <w:sz w:val="28"/>
          <w:szCs w:val="28"/>
        </w:rPr>
        <w:t>正高级工程师</w:t>
      </w:r>
    </w:p>
    <w:sectPr w:rsidR="00015449" w:rsidRPr="000376BE" w:rsidSect="000376BE"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26C3" w:rsidRDefault="004926C3" w:rsidP="00770488">
      <w:r>
        <w:separator/>
      </w:r>
    </w:p>
  </w:endnote>
  <w:endnote w:type="continuationSeparator" w:id="1">
    <w:p w:rsidR="004926C3" w:rsidRDefault="004926C3" w:rsidP="007704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5136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0376BE" w:rsidRDefault="000376BE">
        <w:pPr>
          <w:pStyle w:val="a4"/>
          <w:jc w:val="center"/>
        </w:pP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="007A2F61" w:rsidRPr="000376BE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0376BE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7A2F61" w:rsidRPr="000376BE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377591" w:rsidRPr="0037759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 w:rsidR="007A2F61" w:rsidRPr="000376BE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26C3" w:rsidRDefault="004926C3" w:rsidP="00770488">
      <w:r>
        <w:separator/>
      </w:r>
    </w:p>
  </w:footnote>
  <w:footnote w:type="continuationSeparator" w:id="1">
    <w:p w:rsidR="004926C3" w:rsidRDefault="004926C3" w:rsidP="0077048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43F8"/>
    <w:rsid w:val="00001F7D"/>
    <w:rsid w:val="00015449"/>
    <w:rsid w:val="000376BE"/>
    <w:rsid w:val="00092BB3"/>
    <w:rsid w:val="000967C9"/>
    <w:rsid w:val="0011509E"/>
    <w:rsid w:val="00126F7E"/>
    <w:rsid w:val="001F353F"/>
    <w:rsid w:val="001F5CF7"/>
    <w:rsid w:val="00341E54"/>
    <w:rsid w:val="00377591"/>
    <w:rsid w:val="003A48D1"/>
    <w:rsid w:val="00475F1B"/>
    <w:rsid w:val="004926C3"/>
    <w:rsid w:val="006F4E23"/>
    <w:rsid w:val="00736EFC"/>
    <w:rsid w:val="00770488"/>
    <w:rsid w:val="00794BED"/>
    <w:rsid w:val="007A2F61"/>
    <w:rsid w:val="008203D6"/>
    <w:rsid w:val="00837258"/>
    <w:rsid w:val="0086401F"/>
    <w:rsid w:val="008736DA"/>
    <w:rsid w:val="00900997"/>
    <w:rsid w:val="00A24378"/>
    <w:rsid w:val="00A5015B"/>
    <w:rsid w:val="00BE44EE"/>
    <w:rsid w:val="00C56348"/>
    <w:rsid w:val="00CA43F8"/>
    <w:rsid w:val="00D815FA"/>
    <w:rsid w:val="00DD5126"/>
    <w:rsid w:val="00DF42D3"/>
    <w:rsid w:val="00E0376A"/>
    <w:rsid w:val="00E117E7"/>
    <w:rsid w:val="00EB0DA0"/>
    <w:rsid w:val="00F33C61"/>
    <w:rsid w:val="00F61AFE"/>
    <w:rsid w:val="00F87E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37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4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4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4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48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01F7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01F7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731</Words>
  <Characters>4169</Characters>
  <Application>Microsoft Office Word</Application>
  <DocSecurity>0</DocSecurity>
  <Lines>34</Lines>
  <Paragraphs>9</Paragraphs>
  <ScaleCrop>false</ScaleCrop>
  <Company>Hewlett-Packard Company</Company>
  <LinksUpToDate>false</LinksUpToDate>
  <CharactersWithSpaces>4891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Sky123.Org</cp:lastModifiedBy>
  <cp:revision>2</cp:revision>
  <cp:lastPrinted>2020-01-06T07:00:00Z</cp:lastPrinted>
  <dcterms:created xsi:type="dcterms:W3CDTF">2020-01-06T08:58:00Z</dcterms:created>
  <dcterms:modified xsi:type="dcterms:W3CDTF">2020-01-06T08:58:00Z</dcterms:modified>
</cp:coreProperties>
</file>