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</w:p>
    <w:p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ascii="Times New Roman" w:hAnsi="Times New Roman" w:eastAsia="方正小标宋_GBK" w:cs="Times New Roman"/>
          <w:sz w:val="36"/>
          <w:szCs w:val="36"/>
        </w:rPr>
        <w:t>2022年</w:t>
      </w:r>
      <w:r>
        <w:rPr>
          <w:rFonts w:hint="eastAsia" w:ascii="Times New Roman" w:hAnsi="Times New Roman" w:eastAsia="方正小标宋_GBK" w:cs="Times New Roman"/>
          <w:sz w:val="36"/>
          <w:szCs w:val="36"/>
        </w:rPr>
        <w:t>度</w:t>
      </w:r>
      <w:r>
        <w:rPr>
          <w:rFonts w:ascii="Times New Roman" w:hAnsi="Times New Roman" w:eastAsia="方正小标宋_GBK" w:cs="Times New Roman"/>
          <w:sz w:val="36"/>
          <w:szCs w:val="36"/>
        </w:rPr>
        <w:t>江苏省工业大数据应用示范区名单</w:t>
      </w:r>
    </w:p>
    <w:p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7"/>
        <w:gridCol w:w="64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78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序号</w:t>
            </w:r>
          </w:p>
        </w:tc>
        <w:tc>
          <w:tcPr>
            <w:tcW w:w="640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黑体_GBK" w:cs="Times New Roman"/>
                <w:sz w:val="32"/>
                <w:szCs w:val="32"/>
              </w:rPr>
              <w:t>单位</w:t>
            </w: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  <w:jc w:val="center"/>
        </w:trPr>
        <w:tc>
          <w:tcPr>
            <w:tcW w:w="178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640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32"/>
                <w:szCs w:val="32"/>
              </w:rPr>
              <w:t>苏州国家高新技术产业开发区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178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2</w:t>
            </w:r>
          </w:p>
        </w:tc>
        <w:tc>
          <w:tcPr>
            <w:tcW w:w="640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32"/>
                <w:szCs w:val="32"/>
              </w:rPr>
              <w:t>江苏省惠山高新技术产业开发区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178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3</w:t>
            </w:r>
          </w:p>
        </w:tc>
        <w:tc>
          <w:tcPr>
            <w:tcW w:w="640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32"/>
                <w:szCs w:val="32"/>
              </w:rPr>
              <w:t>盐城高新技术产业开发区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F77D7A"/>
    <w:rsid w:val="77DBCDE3"/>
    <w:rsid w:val="BFF77D7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2022-11-30T23:02:00Z</dcterms:created>
  <dc:creator>uos</dc:creator>
  <cp:lastModifiedBy>uos</cp:lastModifiedBy>
  <dcterms:modified xsi:type="dcterms:W3CDTF">2022-11-30T15:08:07Z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