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20AA" w:rsidRPr="00CE2A20" w:rsidRDefault="00E520AA" w:rsidP="00E520AA">
      <w:pPr>
        <w:spacing w:line="560" w:lineRule="exact"/>
        <w:rPr>
          <w:rFonts w:ascii="Times New Roman" w:eastAsia="华文中宋" w:hAnsi="Times New Roman" w:hint="eastAsia"/>
          <w:color w:val="FF0000"/>
          <w:spacing w:val="-6"/>
          <w:w w:val="58"/>
          <w:sz w:val="108"/>
          <w:szCs w:val="110"/>
        </w:rPr>
      </w:pPr>
      <w:bookmarkStart w:id="0" w:name="Gwzh"/>
    </w:p>
    <w:p w:rsidR="00E520AA" w:rsidRPr="005E5D88" w:rsidRDefault="00E520AA" w:rsidP="00E520AA">
      <w:pPr>
        <w:spacing w:line="520" w:lineRule="exact"/>
        <w:jc w:val="center"/>
        <w:rPr>
          <w:rFonts w:ascii="Times New Roman" w:eastAsia="方正小标宋_GBK" w:hAnsi="Times New Roman"/>
          <w:sz w:val="44"/>
          <w:szCs w:val="44"/>
        </w:rPr>
      </w:pPr>
    </w:p>
    <w:p w:rsidR="00E520AA" w:rsidRPr="005E5D88" w:rsidRDefault="00E520AA" w:rsidP="00E520AA">
      <w:pPr>
        <w:spacing w:line="520" w:lineRule="exact"/>
        <w:jc w:val="center"/>
        <w:rPr>
          <w:rFonts w:ascii="Times New Roman" w:eastAsia="方正小标宋_GBK" w:hAnsi="Times New Roman"/>
          <w:sz w:val="44"/>
          <w:szCs w:val="44"/>
        </w:rPr>
      </w:pPr>
    </w:p>
    <w:tbl>
      <w:tblPr>
        <w:tblpPr w:leftFromText="180" w:rightFromText="180" w:vertAnchor="page" w:horzAnchor="margin" w:tblpXSpec="center" w:tblpY="2533"/>
        <w:tblW w:w="5000" w:type="pct"/>
        <w:tblLook w:val="01E0" w:firstRow="1" w:lastRow="1" w:firstColumn="1" w:lastColumn="1" w:noHBand="0" w:noVBand="0"/>
      </w:tblPr>
      <w:tblGrid>
        <w:gridCol w:w="7418"/>
        <w:gridCol w:w="1426"/>
      </w:tblGrid>
      <w:tr w:rsidR="00E520AA" w:rsidRPr="00C84804" w:rsidTr="00A72FCB">
        <w:tc>
          <w:tcPr>
            <w:tcW w:w="4194" w:type="pct"/>
            <w:tcMar>
              <w:left w:w="57" w:type="dxa"/>
              <w:right w:w="57" w:type="dxa"/>
            </w:tcMar>
            <w:vAlign w:val="center"/>
          </w:tcPr>
          <w:p w:rsidR="00E520AA" w:rsidRPr="00A72FCB" w:rsidRDefault="00E520AA" w:rsidP="00D222D4">
            <w:pPr>
              <w:spacing w:line="1200" w:lineRule="exact"/>
              <w:jc w:val="distribute"/>
              <w:rPr>
                <w:rFonts w:ascii="Times New Roman" w:eastAsia="方正小标宋_GBK" w:hAnsi="Times New Roman"/>
                <w:color w:val="FF0000"/>
                <w:w w:val="47"/>
                <w:sz w:val="86"/>
                <w:szCs w:val="60"/>
              </w:rPr>
            </w:pPr>
            <w:r w:rsidRPr="00A72FCB">
              <w:rPr>
                <w:rFonts w:ascii="Times New Roman" w:eastAsia="方正小标宋_GBK" w:hAnsi="Times New Roman" w:hint="eastAsia"/>
                <w:color w:val="FF0000"/>
                <w:w w:val="47"/>
                <w:sz w:val="86"/>
                <w:szCs w:val="60"/>
              </w:rPr>
              <w:t>江苏</w:t>
            </w:r>
            <w:r w:rsidRPr="00A72FCB">
              <w:rPr>
                <w:rFonts w:ascii="Times New Roman" w:eastAsia="方正小标宋_GBK" w:hAnsi="Times New Roman"/>
                <w:color w:val="FF0000"/>
                <w:w w:val="47"/>
                <w:sz w:val="86"/>
                <w:szCs w:val="60"/>
              </w:rPr>
              <w:t>省信息化领导小组</w:t>
            </w:r>
            <w:r w:rsidRPr="00A72FCB">
              <w:rPr>
                <w:rFonts w:ascii="Times New Roman" w:eastAsia="方正小标宋_GBK" w:hAnsi="Times New Roman" w:hint="eastAsia"/>
                <w:color w:val="FF0000"/>
                <w:w w:val="47"/>
                <w:sz w:val="86"/>
                <w:szCs w:val="60"/>
              </w:rPr>
              <w:t>大数据</w:t>
            </w:r>
            <w:r w:rsidRPr="00A72FCB">
              <w:rPr>
                <w:rFonts w:ascii="Times New Roman" w:eastAsia="方正小标宋_GBK" w:hAnsi="Times New Roman"/>
                <w:color w:val="FF0000"/>
                <w:w w:val="47"/>
                <w:sz w:val="86"/>
                <w:szCs w:val="60"/>
              </w:rPr>
              <w:t>发展办公室</w:t>
            </w:r>
          </w:p>
          <w:p w:rsidR="00E520AA" w:rsidRPr="00C84804" w:rsidRDefault="00E520AA" w:rsidP="00D222D4">
            <w:pPr>
              <w:spacing w:line="1200" w:lineRule="exact"/>
              <w:jc w:val="distribute"/>
              <w:rPr>
                <w:rFonts w:ascii="Times New Roman" w:eastAsia="方正小标宋_GBK" w:hAnsi="Times New Roman"/>
                <w:color w:val="FF0000"/>
                <w:w w:val="70"/>
                <w:sz w:val="86"/>
                <w:szCs w:val="60"/>
              </w:rPr>
            </w:pPr>
            <w:r w:rsidRPr="00A72FCB">
              <w:rPr>
                <w:rFonts w:ascii="Times New Roman" w:eastAsia="方正小标宋_GBK" w:hAnsi="Times New Roman" w:hint="eastAsia"/>
                <w:color w:val="FF0000"/>
                <w:spacing w:val="-16"/>
                <w:w w:val="47"/>
                <w:sz w:val="86"/>
                <w:szCs w:val="60"/>
              </w:rPr>
              <w:t>江苏省</w:t>
            </w:r>
            <w:r w:rsidRPr="00A72FCB">
              <w:rPr>
                <w:rFonts w:ascii="Times New Roman" w:eastAsia="方正小标宋_GBK" w:hAnsi="Times New Roman"/>
                <w:color w:val="FF0000"/>
                <w:spacing w:val="-16"/>
                <w:w w:val="47"/>
                <w:sz w:val="86"/>
                <w:szCs w:val="60"/>
              </w:rPr>
              <w:t>工业和信息化厅</w:t>
            </w:r>
          </w:p>
        </w:tc>
        <w:tc>
          <w:tcPr>
            <w:tcW w:w="806" w:type="pct"/>
            <w:tcMar>
              <w:left w:w="57" w:type="dxa"/>
              <w:right w:w="57" w:type="dxa"/>
            </w:tcMar>
            <w:vAlign w:val="center"/>
          </w:tcPr>
          <w:p w:rsidR="00E520AA" w:rsidRPr="00C84804" w:rsidRDefault="00E520AA" w:rsidP="00D222D4">
            <w:pPr>
              <w:spacing w:line="1200" w:lineRule="exact"/>
              <w:rPr>
                <w:rFonts w:ascii="Times New Roman" w:eastAsia="方正小标宋_GBK" w:hAnsi="Times New Roman"/>
                <w:color w:val="FF0000"/>
                <w:w w:val="75"/>
                <w:sz w:val="60"/>
                <w:szCs w:val="60"/>
              </w:rPr>
            </w:pPr>
            <w:r w:rsidRPr="00C84804">
              <w:rPr>
                <w:rFonts w:ascii="Times New Roman" w:eastAsia="方正小标宋_GBK" w:hAnsi="Times New Roman" w:hint="eastAsia"/>
                <w:color w:val="FF0000"/>
                <w:w w:val="70"/>
                <w:sz w:val="86"/>
                <w:szCs w:val="60"/>
              </w:rPr>
              <w:t>文件</w:t>
            </w:r>
          </w:p>
        </w:tc>
      </w:tr>
    </w:tbl>
    <w:p w:rsidR="00E520AA" w:rsidRPr="00CE2A20" w:rsidRDefault="00E520AA" w:rsidP="00E520AA">
      <w:pPr>
        <w:jc w:val="center"/>
        <w:rPr>
          <w:rFonts w:ascii="Times New Roman" w:hAnsi="Times New Roman"/>
          <w:sz w:val="32"/>
          <w:szCs w:val="32"/>
        </w:rPr>
      </w:pPr>
      <w:r w:rsidRPr="00CE2A20">
        <w:rPr>
          <w:rFonts w:ascii="Times New Roman" w:eastAsia="方正仿宋_GBK" w:hAnsi="Times New Roman" w:hint="eastAsia"/>
          <w:sz w:val="32"/>
          <w:szCs w:val="32"/>
        </w:rPr>
        <w:t>苏</w:t>
      </w:r>
      <w:r>
        <w:rPr>
          <w:rFonts w:ascii="Times New Roman" w:eastAsia="方正仿宋_GBK" w:hAnsi="Times New Roman" w:hint="eastAsia"/>
          <w:sz w:val="32"/>
          <w:szCs w:val="32"/>
        </w:rPr>
        <w:t>工</w:t>
      </w:r>
      <w:r w:rsidRPr="00CE2A20">
        <w:rPr>
          <w:rFonts w:ascii="Times New Roman" w:eastAsia="方正仿宋_GBK" w:hAnsi="Times New Roman" w:hint="eastAsia"/>
          <w:sz w:val="32"/>
          <w:szCs w:val="32"/>
        </w:rPr>
        <w:t>信</w:t>
      </w:r>
      <w:r>
        <w:rPr>
          <w:rFonts w:ascii="Times New Roman" w:eastAsia="方正仿宋_GBK" w:hAnsi="Times New Roman" w:hint="eastAsia"/>
          <w:sz w:val="32"/>
          <w:szCs w:val="32"/>
        </w:rPr>
        <w:t>数据</w:t>
      </w:r>
      <w:r w:rsidRPr="00CE2A20">
        <w:rPr>
          <w:rFonts w:ascii="Times New Roman" w:eastAsia="方正仿宋_GBK" w:hAnsi="Times New Roman" w:hint="eastAsia"/>
          <w:sz w:val="32"/>
          <w:szCs w:val="32"/>
        </w:rPr>
        <w:t>〔</w:t>
      </w:r>
      <w:r w:rsidRPr="00CE2A20">
        <w:rPr>
          <w:rFonts w:ascii="Times New Roman" w:eastAsia="方正仿宋_GBK" w:hAnsi="Times New Roman"/>
          <w:sz w:val="32"/>
          <w:szCs w:val="32"/>
        </w:rPr>
        <w:t>20</w:t>
      </w:r>
      <w:r>
        <w:rPr>
          <w:rFonts w:ascii="Times New Roman" w:eastAsia="方正仿宋_GBK" w:hAnsi="Times New Roman" w:hint="eastAsia"/>
          <w:sz w:val="32"/>
          <w:szCs w:val="32"/>
        </w:rPr>
        <w:t>21</w:t>
      </w:r>
      <w:r w:rsidRPr="00CE2A20">
        <w:rPr>
          <w:rFonts w:ascii="Times New Roman" w:eastAsia="方正仿宋_GBK" w:hAnsi="Times New Roman" w:hint="eastAsia"/>
          <w:sz w:val="32"/>
          <w:szCs w:val="32"/>
        </w:rPr>
        <w:t>〕</w:t>
      </w:r>
      <w:r>
        <w:rPr>
          <w:rFonts w:ascii="Times New Roman" w:eastAsia="方正仿宋_GBK" w:hAnsi="Times New Roman" w:hint="eastAsia"/>
          <w:sz w:val="32"/>
          <w:szCs w:val="32"/>
        </w:rPr>
        <w:t>152</w:t>
      </w:r>
      <w:r w:rsidRPr="00CE2A20">
        <w:rPr>
          <w:rFonts w:ascii="Times New Roman" w:eastAsia="方正仿宋_GBK" w:hAnsi="Times New Roman" w:hint="eastAsia"/>
          <w:sz w:val="32"/>
          <w:szCs w:val="32"/>
        </w:rPr>
        <w:t>号</w:t>
      </w:r>
    </w:p>
    <w:tbl>
      <w:tblPr>
        <w:tblW w:w="9022" w:type="dxa"/>
        <w:jc w:val="center"/>
        <w:tblBorders>
          <w:top w:val="single" w:sz="18" w:space="0" w:color="FF0000"/>
        </w:tblBorders>
        <w:tblLook w:val="0000" w:firstRow="0" w:lastRow="0" w:firstColumn="0" w:lastColumn="0" w:noHBand="0" w:noVBand="0"/>
      </w:tblPr>
      <w:tblGrid>
        <w:gridCol w:w="9022"/>
      </w:tblGrid>
      <w:tr w:rsidR="00E520AA" w:rsidRPr="00CE2A20" w:rsidTr="00D222D4">
        <w:trPr>
          <w:jc w:val="center"/>
        </w:trPr>
        <w:tc>
          <w:tcPr>
            <w:tcW w:w="9022" w:type="dxa"/>
            <w:tcBorders>
              <w:top w:val="single" w:sz="18" w:space="0" w:color="FF0000"/>
            </w:tcBorders>
          </w:tcPr>
          <w:p w:rsidR="00E520AA" w:rsidRPr="00CE2A20" w:rsidRDefault="00E520AA" w:rsidP="00D222D4">
            <w:pPr>
              <w:ind w:firstLine="420"/>
              <w:jc w:val="center"/>
              <w:rPr>
                <w:rFonts w:ascii="Times New Roman" w:hAnsi="Times New Roman"/>
              </w:rPr>
            </w:pPr>
          </w:p>
        </w:tc>
      </w:tr>
      <w:bookmarkEnd w:id="0"/>
    </w:tbl>
    <w:p w:rsidR="00A72FCB" w:rsidRDefault="00A72FCB" w:rsidP="00A72FCB">
      <w:pPr>
        <w:widowControl/>
        <w:adjustRightInd w:val="0"/>
        <w:snapToGrid w:val="0"/>
        <w:spacing w:line="640" w:lineRule="exact"/>
        <w:jc w:val="center"/>
        <w:outlineLvl w:val="0"/>
        <w:rPr>
          <w:rFonts w:ascii="Times New Roman" w:eastAsia="方正仿宋_GBK" w:hAnsi="Times New Roman" w:cs="Times New Roman"/>
          <w:color w:val="070707"/>
          <w:kern w:val="0"/>
          <w:sz w:val="32"/>
          <w:szCs w:val="32"/>
        </w:rPr>
      </w:pPr>
    </w:p>
    <w:p w:rsidR="00A72FCB" w:rsidRDefault="004A5E32" w:rsidP="00A72FCB">
      <w:pPr>
        <w:widowControl/>
        <w:adjustRightInd w:val="0"/>
        <w:snapToGrid w:val="0"/>
        <w:spacing w:line="630" w:lineRule="exact"/>
        <w:jc w:val="center"/>
        <w:outlineLvl w:val="0"/>
        <w:rPr>
          <w:rFonts w:ascii="方正小标宋_GBK" w:eastAsia="方正小标宋_GBK" w:hAnsi="Times New Roman" w:cs="Times New Roman"/>
          <w:color w:val="070707"/>
          <w:spacing w:val="-8"/>
          <w:kern w:val="0"/>
          <w:sz w:val="44"/>
          <w:szCs w:val="44"/>
        </w:rPr>
      </w:pPr>
      <w:r w:rsidRPr="004A5E32">
        <w:rPr>
          <w:rFonts w:ascii="方正小标宋_GBK" w:eastAsia="方正小标宋_GBK" w:hAnsi="Times New Roman" w:cs="Times New Roman" w:hint="eastAsia"/>
          <w:color w:val="070707"/>
          <w:spacing w:val="-8"/>
          <w:kern w:val="0"/>
          <w:sz w:val="44"/>
          <w:szCs w:val="44"/>
        </w:rPr>
        <w:t>关于公布江苏省2021年大数据、区块链产业</w:t>
      </w:r>
    </w:p>
    <w:p w:rsidR="004A5E32" w:rsidRPr="004A5E32" w:rsidRDefault="004A5E32" w:rsidP="00A72FCB">
      <w:pPr>
        <w:widowControl/>
        <w:adjustRightInd w:val="0"/>
        <w:snapToGrid w:val="0"/>
        <w:spacing w:line="630" w:lineRule="exact"/>
        <w:jc w:val="center"/>
        <w:outlineLvl w:val="0"/>
        <w:rPr>
          <w:rFonts w:ascii="方正小标宋_GBK" w:eastAsia="方正小标宋_GBK" w:hAnsi="Times New Roman" w:cs="Times New Roman"/>
          <w:color w:val="070707"/>
          <w:spacing w:val="-8"/>
          <w:kern w:val="0"/>
          <w:sz w:val="44"/>
          <w:szCs w:val="44"/>
        </w:rPr>
      </w:pPr>
      <w:r w:rsidRPr="004A5E32">
        <w:rPr>
          <w:rFonts w:ascii="方正小标宋_GBK" w:eastAsia="方正小标宋_GBK" w:hAnsi="Times New Roman" w:cs="Times New Roman" w:hint="eastAsia"/>
          <w:color w:val="070707"/>
          <w:spacing w:val="-8"/>
          <w:kern w:val="0"/>
          <w:sz w:val="44"/>
          <w:szCs w:val="44"/>
        </w:rPr>
        <w:t>发展试点示范项目的通知</w:t>
      </w:r>
    </w:p>
    <w:p w:rsidR="004A5E32" w:rsidRDefault="004A5E32" w:rsidP="00A72FCB">
      <w:pPr>
        <w:widowControl/>
        <w:adjustRightInd w:val="0"/>
        <w:snapToGrid w:val="0"/>
        <w:spacing w:line="630" w:lineRule="exact"/>
        <w:outlineLvl w:val="0"/>
        <w:rPr>
          <w:rFonts w:ascii="Times New Roman" w:eastAsia="方正仿宋_GBK" w:hAnsi="Times New Roman" w:cs="Times New Roman"/>
          <w:color w:val="070707"/>
          <w:spacing w:val="-8"/>
          <w:kern w:val="0"/>
          <w:sz w:val="32"/>
          <w:szCs w:val="32"/>
        </w:rPr>
      </w:pPr>
    </w:p>
    <w:p w:rsidR="004A5E32" w:rsidRPr="00A72FCB" w:rsidRDefault="004A5E32" w:rsidP="00A72FCB">
      <w:pPr>
        <w:widowControl/>
        <w:adjustRightInd w:val="0"/>
        <w:snapToGrid w:val="0"/>
        <w:spacing w:line="630" w:lineRule="exact"/>
        <w:outlineLvl w:val="0"/>
        <w:rPr>
          <w:rFonts w:ascii="Times New Roman" w:eastAsia="方正仿宋_GBK" w:hAnsi="Times New Roman" w:cs="Times New Roman"/>
          <w:color w:val="070707"/>
          <w:kern w:val="32"/>
          <w:sz w:val="32"/>
          <w:szCs w:val="32"/>
        </w:rPr>
      </w:pPr>
      <w:r w:rsidRPr="00A72FCB">
        <w:rPr>
          <w:rFonts w:ascii="Times New Roman" w:eastAsia="方正仿宋_GBK" w:hAnsi="Times New Roman" w:cs="Times New Roman" w:hint="eastAsia"/>
          <w:color w:val="070707"/>
          <w:kern w:val="32"/>
          <w:sz w:val="32"/>
          <w:szCs w:val="32"/>
        </w:rPr>
        <w:t>省大数据发展办各成员单位，各设区市工信局（大数据产业发展主管部门），昆山市、泰兴市、沭阳县工信局，各有关单位：</w:t>
      </w:r>
    </w:p>
    <w:p w:rsidR="002B475E" w:rsidRPr="00A72FCB" w:rsidRDefault="004A5E32" w:rsidP="00A72FCB">
      <w:pPr>
        <w:widowControl/>
        <w:adjustRightInd w:val="0"/>
        <w:snapToGrid w:val="0"/>
        <w:spacing w:line="630" w:lineRule="exact"/>
        <w:ind w:firstLineChars="200" w:firstLine="640"/>
        <w:outlineLvl w:val="0"/>
        <w:rPr>
          <w:rFonts w:ascii="Times New Roman" w:eastAsia="方正仿宋_GBK" w:hAnsi="Times New Roman" w:cs="Times New Roman"/>
          <w:color w:val="070707"/>
          <w:kern w:val="32"/>
          <w:sz w:val="32"/>
          <w:szCs w:val="32"/>
        </w:rPr>
      </w:pPr>
      <w:r w:rsidRPr="00A72FCB">
        <w:rPr>
          <w:rFonts w:ascii="Times New Roman" w:eastAsia="方正仿宋_GBK" w:hAnsi="Times New Roman" w:cs="Times New Roman" w:hint="eastAsia"/>
          <w:color w:val="070707"/>
          <w:kern w:val="32"/>
          <w:sz w:val="32"/>
          <w:szCs w:val="32"/>
        </w:rPr>
        <w:t>根据《关于组织开展</w:t>
      </w:r>
      <w:r w:rsidRPr="00A72FCB">
        <w:rPr>
          <w:rFonts w:ascii="Times New Roman" w:eastAsia="方正仿宋_GBK" w:hAnsi="Times New Roman" w:cs="Times New Roman" w:hint="eastAsia"/>
          <w:color w:val="070707"/>
          <w:kern w:val="32"/>
          <w:sz w:val="32"/>
          <w:szCs w:val="32"/>
        </w:rPr>
        <w:t>2021</w:t>
      </w:r>
      <w:r w:rsidRPr="00A72FCB">
        <w:rPr>
          <w:rFonts w:ascii="Times New Roman" w:eastAsia="方正仿宋_GBK" w:hAnsi="Times New Roman" w:cs="Times New Roman" w:hint="eastAsia"/>
          <w:color w:val="070707"/>
          <w:kern w:val="32"/>
          <w:sz w:val="32"/>
          <w:szCs w:val="32"/>
        </w:rPr>
        <w:t>年大数据、区块链产业发展试点示范项目申报推荐工作的通知》（苏工信数据〔</w:t>
      </w:r>
      <w:r w:rsidRPr="00A72FCB">
        <w:rPr>
          <w:rFonts w:ascii="Times New Roman" w:eastAsia="方正仿宋_GBK" w:hAnsi="Times New Roman" w:cs="Times New Roman" w:hint="eastAsia"/>
          <w:color w:val="070707"/>
          <w:kern w:val="32"/>
          <w:sz w:val="32"/>
          <w:szCs w:val="32"/>
        </w:rPr>
        <w:t>2021</w:t>
      </w:r>
      <w:r w:rsidRPr="00A72FCB">
        <w:rPr>
          <w:rFonts w:ascii="Times New Roman" w:eastAsia="方正仿宋_GBK" w:hAnsi="Times New Roman" w:cs="Times New Roman" w:hint="eastAsia"/>
          <w:color w:val="070707"/>
          <w:kern w:val="32"/>
          <w:sz w:val="32"/>
          <w:szCs w:val="32"/>
        </w:rPr>
        <w:t>〕</w:t>
      </w:r>
      <w:r w:rsidRPr="00A72FCB">
        <w:rPr>
          <w:rFonts w:ascii="Times New Roman" w:eastAsia="方正仿宋_GBK" w:hAnsi="Times New Roman" w:cs="Times New Roman" w:hint="eastAsia"/>
          <w:color w:val="070707"/>
          <w:kern w:val="32"/>
          <w:sz w:val="32"/>
          <w:szCs w:val="32"/>
        </w:rPr>
        <w:t>53</w:t>
      </w:r>
      <w:r w:rsidRPr="00A72FCB">
        <w:rPr>
          <w:rFonts w:ascii="Times New Roman" w:eastAsia="方正仿宋_GBK" w:hAnsi="Times New Roman" w:cs="Times New Roman" w:hint="eastAsia"/>
          <w:color w:val="070707"/>
          <w:kern w:val="32"/>
          <w:sz w:val="32"/>
          <w:szCs w:val="32"/>
        </w:rPr>
        <w:t>号），经企业自主申报、各地工信部门（大数据产业主管部门）推荐、专家评审、社会公示等环节，南京安元科技有限公司的基于大数据技术的化工安全生产工业互联网平台等</w:t>
      </w:r>
      <w:r w:rsidRPr="00A72FCB">
        <w:rPr>
          <w:rFonts w:ascii="Times New Roman" w:eastAsia="方正仿宋_GBK" w:hAnsi="Times New Roman" w:cs="Times New Roman" w:hint="eastAsia"/>
          <w:color w:val="070707"/>
          <w:kern w:val="32"/>
          <w:sz w:val="32"/>
          <w:szCs w:val="32"/>
        </w:rPr>
        <w:t>50</w:t>
      </w:r>
      <w:r w:rsidRPr="00A72FCB">
        <w:rPr>
          <w:rFonts w:ascii="Times New Roman" w:eastAsia="方正仿宋_GBK" w:hAnsi="Times New Roman" w:cs="Times New Roman" w:hint="eastAsia"/>
          <w:color w:val="070707"/>
          <w:kern w:val="32"/>
          <w:sz w:val="32"/>
          <w:szCs w:val="32"/>
        </w:rPr>
        <w:t>个项目获评江苏省</w:t>
      </w:r>
      <w:r w:rsidRPr="00A72FCB">
        <w:rPr>
          <w:rFonts w:ascii="Times New Roman" w:eastAsia="方正仿宋_GBK" w:hAnsi="Times New Roman" w:cs="Times New Roman" w:hint="eastAsia"/>
          <w:color w:val="070707"/>
          <w:kern w:val="32"/>
          <w:sz w:val="32"/>
          <w:szCs w:val="32"/>
        </w:rPr>
        <w:t>2021</w:t>
      </w:r>
      <w:r w:rsidRPr="00A72FCB">
        <w:rPr>
          <w:rFonts w:ascii="Times New Roman" w:eastAsia="方正仿宋_GBK" w:hAnsi="Times New Roman" w:cs="Times New Roman" w:hint="eastAsia"/>
          <w:color w:val="070707"/>
          <w:kern w:val="32"/>
          <w:sz w:val="32"/>
          <w:szCs w:val="32"/>
        </w:rPr>
        <w:t>年大数据产业发展试点示范项目，南京纯白矩阵科技有限公司的基于区块链跨链技术的中间件系统等</w:t>
      </w:r>
      <w:r w:rsidRPr="00A72FCB">
        <w:rPr>
          <w:rFonts w:ascii="Times New Roman" w:eastAsia="方正仿宋_GBK" w:hAnsi="Times New Roman" w:cs="Times New Roman" w:hint="eastAsia"/>
          <w:color w:val="070707"/>
          <w:kern w:val="32"/>
          <w:sz w:val="32"/>
          <w:szCs w:val="32"/>
        </w:rPr>
        <w:t>14</w:t>
      </w:r>
      <w:r w:rsidRPr="00A72FCB">
        <w:rPr>
          <w:rFonts w:ascii="Times New Roman" w:eastAsia="方正仿宋_GBK" w:hAnsi="Times New Roman" w:cs="Times New Roman" w:hint="eastAsia"/>
          <w:color w:val="070707"/>
          <w:kern w:val="32"/>
          <w:sz w:val="32"/>
          <w:szCs w:val="32"/>
        </w:rPr>
        <w:t>个项目获评江苏省</w:t>
      </w:r>
      <w:r w:rsidRPr="00A72FCB">
        <w:rPr>
          <w:rFonts w:ascii="Times New Roman" w:eastAsia="方正仿宋_GBK" w:hAnsi="Times New Roman" w:cs="Times New Roman" w:hint="eastAsia"/>
          <w:color w:val="070707"/>
          <w:kern w:val="32"/>
          <w:sz w:val="32"/>
          <w:szCs w:val="32"/>
        </w:rPr>
        <w:t>2021</w:t>
      </w:r>
      <w:r w:rsidRPr="00A72FCB">
        <w:rPr>
          <w:rFonts w:ascii="Times New Roman" w:eastAsia="方正仿宋_GBK" w:hAnsi="Times New Roman" w:cs="Times New Roman" w:hint="eastAsia"/>
          <w:color w:val="070707"/>
          <w:kern w:val="32"/>
          <w:sz w:val="32"/>
          <w:szCs w:val="32"/>
        </w:rPr>
        <w:t>年区块链产业发展试点示范项目，现将项目名单予以</w:t>
      </w:r>
      <w:r w:rsidRPr="00A72FCB">
        <w:rPr>
          <w:rFonts w:ascii="Times New Roman" w:eastAsia="方正仿宋_GBK" w:hAnsi="Times New Roman" w:cs="Times New Roman" w:hint="eastAsia"/>
          <w:color w:val="070707"/>
          <w:kern w:val="32"/>
          <w:sz w:val="32"/>
          <w:szCs w:val="32"/>
        </w:rPr>
        <w:lastRenderedPageBreak/>
        <w:t>公布。各地要加大对试点示范项目宣传推广，推动大数据产业与实体经济融合发展。</w:t>
      </w:r>
    </w:p>
    <w:p w:rsidR="00A72FCB" w:rsidRPr="00A72FCB" w:rsidRDefault="00A72FCB" w:rsidP="00A72FCB">
      <w:pPr>
        <w:widowControl/>
        <w:adjustRightInd w:val="0"/>
        <w:snapToGrid w:val="0"/>
        <w:spacing w:line="630" w:lineRule="exact"/>
        <w:ind w:firstLineChars="200" w:firstLine="640"/>
        <w:outlineLvl w:val="0"/>
        <w:rPr>
          <w:rFonts w:ascii="Times New Roman" w:eastAsia="方正仿宋_GBK" w:hAnsi="Times New Roman" w:cs="Times New Roman"/>
          <w:color w:val="070707"/>
          <w:kern w:val="32"/>
          <w:sz w:val="32"/>
          <w:szCs w:val="32"/>
        </w:rPr>
      </w:pPr>
    </w:p>
    <w:p w:rsidR="00A72FCB" w:rsidRPr="00A72FCB" w:rsidRDefault="002B475E" w:rsidP="00A72FCB">
      <w:pPr>
        <w:widowControl/>
        <w:adjustRightInd w:val="0"/>
        <w:snapToGrid w:val="0"/>
        <w:spacing w:line="630" w:lineRule="exact"/>
        <w:ind w:firstLineChars="200" w:firstLine="640"/>
        <w:outlineLvl w:val="0"/>
        <w:rPr>
          <w:rFonts w:ascii="Times New Roman" w:eastAsia="方正仿宋_GBK" w:hAnsi="Times New Roman" w:cs="Times New Roman"/>
          <w:color w:val="070707"/>
          <w:kern w:val="32"/>
          <w:sz w:val="32"/>
          <w:szCs w:val="32"/>
        </w:rPr>
      </w:pPr>
      <w:r w:rsidRPr="00A72FCB">
        <w:rPr>
          <w:rFonts w:ascii="Times New Roman" w:eastAsia="方正仿宋_GBK" w:hAnsi="Times New Roman" w:cs="Times New Roman" w:hint="eastAsia"/>
          <w:color w:val="070707"/>
          <w:kern w:val="32"/>
          <w:sz w:val="32"/>
          <w:szCs w:val="32"/>
        </w:rPr>
        <w:t>附件</w:t>
      </w:r>
      <w:r w:rsidRPr="00A72FCB">
        <w:rPr>
          <w:rFonts w:ascii="Times New Roman" w:eastAsia="方正仿宋_GBK" w:hAnsi="Times New Roman" w:cs="Times New Roman"/>
          <w:color w:val="070707"/>
          <w:kern w:val="32"/>
          <w:sz w:val="32"/>
          <w:szCs w:val="32"/>
        </w:rPr>
        <w:t>：</w:t>
      </w:r>
    </w:p>
    <w:p w:rsidR="006153B7" w:rsidRPr="00A72FCB" w:rsidRDefault="00EB74EF" w:rsidP="00A72FCB">
      <w:pPr>
        <w:widowControl/>
        <w:adjustRightInd w:val="0"/>
        <w:snapToGrid w:val="0"/>
        <w:spacing w:line="630" w:lineRule="exact"/>
        <w:ind w:firstLineChars="200" w:firstLine="640"/>
        <w:outlineLvl w:val="0"/>
        <w:rPr>
          <w:rFonts w:ascii="Times New Roman" w:eastAsia="方正仿宋_GBK" w:hAnsi="Times New Roman" w:cs="Times New Roman"/>
          <w:color w:val="070707"/>
          <w:kern w:val="32"/>
          <w:sz w:val="32"/>
          <w:szCs w:val="32"/>
        </w:rPr>
      </w:pPr>
      <w:r w:rsidRPr="00A72FCB">
        <w:rPr>
          <w:rFonts w:ascii="Times New Roman" w:eastAsia="方正仿宋_GBK" w:hAnsi="Times New Roman" w:cs="Times New Roman" w:hint="eastAsia"/>
          <w:color w:val="070707"/>
          <w:kern w:val="32"/>
          <w:sz w:val="32"/>
          <w:szCs w:val="32"/>
        </w:rPr>
        <w:t>1</w:t>
      </w:r>
      <w:r w:rsidR="00A72FCB" w:rsidRPr="00A72FCB">
        <w:rPr>
          <w:rFonts w:ascii="Times New Roman" w:eastAsia="方正仿宋_GBK" w:hAnsi="Times New Roman" w:cs="Times New Roman" w:hint="eastAsia"/>
          <w:color w:val="070707"/>
          <w:kern w:val="32"/>
          <w:sz w:val="32"/>
          <w:szCs w:val="32"/>
        </w:rPr>
        <w:t>．</w:t>
      </w:r>
      <w:r w:rsidR="00AA3EE8" w:rsidRPr="00A72FCB">
        <w:rPr>
          <w:rFonts w:ascii="Times New Roman" w:eastAsia="方正仿宋_GBK" w:hAnsi="Times New Roman" w:cs="Times New Roman"/>
          <w:color w:val="070707"/>
          <w:kern w:val="32"/>
          <w:sz w:val="32"/>
          <w:szCs w:val="32"/>
        </w:rPr>
        <w:t>江苏省</w:t>
      </w:r>
      <w:r w:rsidR="00613D50" w:rsidRPr="00A72FCB">
        <w:rPr>
          <w:rFonts w:ascii="Times New Roman" w:eastAsia="方正仿宋_GBK" w:hAnsi="Times New Roman" w:cs="Times New Roman" w:hint="eastAsia"/>
          <w:color w:val="070707"/>
          <w:kern w:val="32"/>
          <w:sz w:val="32"/>
          <w:szCs w:val="32"/>
        </w:rPr>
        <w:t>2021</w:t>
      </w:r>
      <w:r w:rsidR="00613D50" w:rsidRPr="00A72FCB">
        <w:rPr>
          <w:rFonts w:ascii="Times New Roman" w:eastAsia="方正仿宋_GBK" w:hAnsi="Times New Roman" w:cs="Times New Roman" w:hint="eastAsia"/>
          <w:color w:val="070707"/>
          <w:kern w:val="32"/>
          <w:sz w:val="32"/>
          <w:szCs w:val="32"/>
        </w:rPr>
        <w:t>年</w:t>
      </w:r>
      <w:r w:rsidR="00613D50" w:rsidRPr="00A72FCB">
        <w:rPr>
          <w:rFonts w:ascii="Times New Roman" w:eastAsia="方正仿宋_GBK" w:hAnsi="Times New Roman" w:cs="Times New Roman"/>
          <w:color w:val="070707"/>
          <w:kern w:val="32"/>
          <w:sz w:val="32"/>
          <w:szCs w:val="32"/>
        </w:rPr>
        <w:t>大数据产业发展试点示范项目</w:t>
      </w:r>
      <w:r w:rsidR="00613D50" w:rsidRPr="00A72FCB">
        <w:rPr>
          <w:rFonts w:ascii="Times New Roman" w:eastAsia="方正仿宋_GBK" w:hAnsi="Times New Roman" w:cs="Times New Roman" w:hint="eastAsia"/>
          <w:color w:val="070707"/>
          <w:kern w:val="32"/>
          <w:sz w:val="32"/>
          <w:szCs w:val="32"/>
        </w:rPr>
        <w:t>名单</w:t>
      </w:r>
    </w:p>
    <w:p w:rsidR="00784ABE" w:rsidRPr="008763D0" w:rsidRDefault="00EB74EF" w:rsidP="00A72FCB">
      <w:pPr>
        <w:widowControl/>
        <w:adjustRightInd w:val="0"/>
        <w:snapToGrid w:val="0"/>
        <w:spacing w:line="630" w:lineRule="exact"/>
        <w:ind w:firstLineChars="200" w:firstLine="640"/>
        <w:outlineLvl w:val="0"/>
        <w:rPr>
          <w:rFonts w:ascii="Times New Roman" w:eastAsia="方正仿宋_GBK" w:hAnsi="Times New Roman" w:cs="Times New Roman"/>
          <w:color w:val="070707"/>
          <w:spacing w:val="-8"/>
          <w:kern w:val="0"/>
          <w:sz w:val="32"/>
          <w:szCs w:val="32"/>
        </w:rPr>
      </w:pPr>
      <w:r w:rsidRPr="00A72FCB">
        <w:rPr>
          <w:rFonts w:ascii="Times New Roman" w:eastAsia="方正仿宋_GBK" w:hAnsi="Times New Roman" w:cs="Times New Roman" w:hint="eastAsia"/>
          <w:color w:val="070707"/>
          <w:kern w:val="32"/>
          <w:sz w:val="32"/>
          <w:szCs w:val="32"/>
        </w:rPr>
        <w:t>2</w:t>
      </w:r>
      <w:r w:rsidR="00A72FCB" w:rsidRPr="00A72FCB">
        <w:rPr>
          <w:rFonts w:ascii="Times New Roman" w:eastAsia="方正仿宋_GBK" w:hAnsi="Times New Roman" w:cs="Times New Roman" w:hint="eastAsia"/>
          <w:color w:val="070707"/>
          <w:kern w:val="32"/>
          <w:sz w:val="32"/>
          <w:szCs w:val="32"/>
        </w:rPr>
        <w:t>．</w:t>
      </w:r>
      <w:r w:rsidR="00AA3EE8" w:rsidRPr="00A72FCB">
        <w:rPr>
          <w:rFonts w:ascii="Times New Roman" w:eastAsia="方正仿宋_GBK" w:hAnsi="Times New Roman" w:cs="Times New Roman"/>
          <w:color w:val="070707"/>
          <w:kern w:val="32"/>
          <w:sz w:val="32"/>
          <w:szCs w:val="32"/>
        </w:rPr>
        <w:t>江苏省</w:t>
      </w:r>
      <w:r w:rsidR="00613D50" w:rsidRPr="00A72FCB">
        <w:rPr>
          <w:rFonts w:ascii="Times New Roman" w:eastAsia="方正仿宋_GBK" w:hAnsi="Times New Roman" w:cs="Times New Roman"/>
          <w:color w:val="070707"/>
          <w:kern w:val="32"/>
          <w:sz w:val="32"/>
          <w:szCs w:val="32"/>
        </w:rPr>
        <w:t>2021</w:t>
      </w:r>
      <w:r w:rsidR="00613D50" w:rsidRPr="00A72FCB">
        <w:rPr>
          <w:rFonts w:ascii="Times New Roman" w:eastAsia="方正仿宋_GBK" w:hAnsi="Times New Roman" w:cs="Times New Roman" w:hint="eastAsia"/>
          <w:color w:val="070707"/>
          <w:kern w:val="32"/>
          <w:sz w:val="32"/>
          <w:szCs w:val="32"/>
        </w:rPr>
        <w:t>年</w:t>
      </w:r>
      <w:r w:rsidR="00613D50" w:rsidRPr="00A72FCB">
        <w:rPr>
          <w:rFonts w:ascii="Times New Roman" w:eastAsia="方正仿宋_GBK" w:hAnsi="Times New Roman" w:cs="Times New Roman"/>
          <w:color w:val="070707"/>
          <w:kern w:val="32"/>
          <w:sz w:val="32"/>
          <w:szCs w:val="32"/>
        </w:rPr>
        <w:t>区块链产业发展试点示范项目名单</w:t>
      </w:r>
    </w:p>
    <w:p w:rsidR="00A72FCB" w:rsidRDefault="00A72FCB" w:rsidP="00A72FCB">
      <w:pPr>
        <w:widowControl/>
        <w:adjustRightInd w:val="0"/>
        <w:snapToGrid w:val="0"/>
        <w:spacing w:line="630" w:lineRule="exact"/>
        <w:outlineLvl w:val="0"/>
        <w:rPr>
          <w:rFonts w:ascii="Times New Roman" w:eastAsia="方正仿宋_GBK" w:hAnsi="Times New Roman" w:cs="Times New Roman"/>
          <w:color w:val="070707"/>
          <w:kern w:val="0"/>
          <w:sz w:val="32"/>
          <w:szCs w:val="32"/>
        </w:rPr>
      </w:pPr>
    </w:p>
    <w:p w:rsidR="002B475E" w:rsidRPr="00A72FCB" w:rsidRDefault="002B475E" w:rsidP="00A72FCB">
      <w:pPr>
        <w:widowControl/>
        <w:adjustRightInd w:val="0"/>
        <w:snapToGrid w:val="0"/>
        <w:spacing w:line="630" w:lineRule="exact"/>
        <w:outlineLvl w:val="0"/>
        <w:rPr>
          <w:rFonts w:ascii="Times New Roman" w:eastAsia="方正仿宋_GBK" w:hAnsi="Times New Roman" w:cs="Times New Roman"/>
          <w:color w:val="070707"/>
          <w:kern w:val="0"/>
          <w:sz w:val="32"/>
          <w:szCs w:val="32"/>
        </w:rPr>
      </w:pPr>
      <w:bookmarkStart w:id="1" w:name="_GoBack"/>
      <w:bookmarkEnd w:id="1"/>
    </w:p>
    <w:p w:rsidR="00E520AA" w:rsidRDefault="00E520AA" w:rsidP="00A72FCB">
      <w:pPr>
        <w:widowControl/>
        <w:adjustRightInd w:val="0"/>
        <w:snapToGrid w:val="0"/>
        <w:spacing w:line="630" w:lineRule="exact"/>
        <w:outlineLvl w:val="0"/>
        <w:rPr>
          <w:rFonts w:ascii="Times New Roman" w:eastAsia="方正仿宋_GBK" w:hAnsi="Times New Roman" w:cs="Times New Roman"/>
          <w:color w:val="070707"/>
          <w:kern w:val="0"/>
          <w:sz w:val="32"/>
          <w:szCs w:val="32"/>
        </w:rPr>
      </w:pPr>
    </w:p>
    <w:tbl>
      <w:tblPr>
        <w:tblStyle w:val="a6"/>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6"/>
        <w:gridCol w:w="1668"/>
        <w:gridCol w:w="3732"/>
      </w:tblGrid>
      <w:tr w:rsidR="00A72FCB" w:rsidTr="00A72FCB">
        <w:tc>
          <w:tcPr>
            <w:tcW w:w="1982" w:type="pct"/>
            <w:vAlign w:val="center"/>
          </w:tcPr>
          <w:p w:rsidR="00A72FCB" w:rsidRPr="00A72FCB" w:rsidRDefault="00A72FCB" w:rsidP="00A72FCB">
            <w:pPr>
              <w:widowControl/>
              <w:adjustRightInd w:val="0"/>
              <w:snapToGrid w:val="0"/>
              <w:spacing w:line="630" w:lineRule="exact"/>
              <w:jc w:val="center"/>
              <w:outlineLvl w:val="0"/>
              <w:rPr>
                <w:rFonts w:ascii="Times New Roman" w:eastAsia="方正仿宋_GBK" w:hAnsi="Times New Roman" w:cs="Times New Roman"/>
                <w:color w:val="070707"/>
                <w:kern w:val="32"/>
                <w:sz w:val="32"/>
                <w:szCs w:val="32"/>
              </w:rPr>
            </w:pPr>
            <w:r w:rsidRPr="00A72FCB">
              <w:rPr>
                <w:rFonts w:ascii="Times New Roman" w:eastAsia="方正仿宋_GBK" w:hAnsi="Times New Roman" w:cs="Times New Roman" w:hint="eastAsia"/>
                <w:color w:val="070707"/>
                <w:kern w:val="32"/>
                <w:sz w:val="32"/>
                <w:szCs w:val="32"/>
              </w:rPr>
              <w:t>江苏</w:t>
            </w:r>
            <w:r w:rsidRPr="00A72FCB">
              <w:rPr>
                <w:rFonts w:ascii="Times New Roman" w:eastAsia="方正仿宋_GBK" w:hAnsi="Times New Roman" w:cs="Times New Roman"/>
                <w:color w:val="070707"/>
                <w:kern w:val="32"/>
                <w:sz w:val="32"/>
                <w:szCs w:val="32"/>
              </w:rPr>
              <w:t>省信息化领导小组</w:t>
            </w:r>
          </w:p>
          <w:p w:rsidR="00A72FCB" w:rsidRPr="00A72FCB" w:rsidRDefault="00A72FCB" w:rsidP="00A72FCB">
            <w:pPr>
              <w:widowControl/>
              <w:adjustRightInd w:val="0"/>
              <w:snapToGrid w:val="0"/>
              <w:spacing w:line="630" w:lineRule="exact"/>
              <w:jc w:val="center"/>
              <w:outlineLvl w:val="0"/>
              <w:rPr>
                <w:rFonts w:ascii="Times New Roman" w:eastAsia="方正仿宋_GBK" w:hAnsi="Times New Roman" w:cs="Times New Roman"/>
                <w:color w:val="070707"/>
                <w:kern w:val="32"/>
                <w:sz w:val="32"/>
                <w:szCs w:val="32"/>
              </w:rPr>
            </w:pPr>
            <w:r w:rsidRPr="00A72FCB">
              <w:rPr>
                <w:rFonts w:ascii="Times New Roman" w:eastAsia="方正仿宋_GBK" w:hAnsi="Times New Roman" w:cs="Times New Roman" w:hint="eastAsia"/>
                <w:color w:val="070707"/>
                <w:kern w:val="32"/>
                <w:sz w:val="32"/>
                <w:szCs w:val="32"/>
              </w:rPr>
              <w:t>大数据</w:t>
            </w:r>
            <w:r w:rsidRPr="00A72FCB">
              <w:rPr>
                <w:rFonts w:ascii="Times New Roman" w:eastAsia="方正仿宋_GBK" w:hAnsi="Times New Roman" w:cs="Times New Roman"/>
                <w:color w:val="070707"/>
                <w:kern w:val="32"/>
                <w:sz w:val="32"/>
                <w:szCs w:val="32"/>
              </w:rPr>
              <w:t>发展办公室</w:t>
            </w:r>
          </w:p>
        </w:tc>
        <w:tc>
          <w:tcPr>
            <w:tcW w:w="932" w:type="pct"/>
            <w:vAlign w:val="center"/>
          </w:tcPr>
          <w:p w:rsidR="00A72FCB" w:rsidRPr="00A72FCB" w:rsidRDefault="00A72FCB" w:rsidP="00A72FCB">
            <w:pPr>
              <w:widowControl/>
              <w:adjustRightInd w:val="0"/>
              <w:snapToGrid w:val="0"/>
              <w:spacing w:line="630" w:lineRule="exact"/>
              <w:jc w:val="center"/>
              <w:outlineLvl w:val="0"/>
              <w:rPr>
                <w:rFonts w:ascii="Times New Roman" w:eastAsia="方正仿宋_GBK" w:hAnsi="Times New Roman" w:cs="Times New Roman"/>
                <w:color w:val="070707"/>
                <w:kern w:val="32"/>
                <w:sz w:val="32"/>
                <w:szCs w:val="32"/>
              </w:rPr>
            </w:pPr>
          </w:p>
        </w:tc>
        <w:tc>
          <w:tcPr>
            <w:tcW w:w="2087" w:type="pct"/>
            <w:vAlign w:val="center"/>
          </w:tcPr>
          <w:p w:rsidR="00A72FCB" w:rsidRPr="00A72FCB" w:rsidRDefault="00A72FCB" w:rsidP="00A72FCB">
            <w:pPr>
              <w:widowControl/>
              <w:adjustRightInd w:val="0"/>
              <w:snapToGrid w:val="0"/>
              <w:spacing w:line="630" w:lineRule="exact"/>
              <w:jc w:val="center"/>
              <w:outlineLvl w:val="0"/>
              <w:rPr>
                <w:rFonts w:ascii="Times New Roman" w:eastAsia="方正仿宋_GBK" w:hAnsi="Times New Roman" w:cs="Times New Roman"/>
                <w:color w:val="070707"/>
                <w:kern w:val="32"/>
                <w:sz w:val="32"/>
                <w:szCs w:val="32"/>
              </w:rPr>
            </w:pPr>
            <w:r w:rsidRPr="00A72FCB">
              <w:rPr>
                <w:rFonts w:ascii="Times New Roman" w:eastAsia="方正仿宋_GBK" w:hAnsi="Times New Roman" w:cs="Times New Roman" w:hint="eastAsia"/>
                <w:color w:val="070707"/>
                <w:kern w:val="32"/>
                <w:sz w:val="32"/>
                <w:szCs w:val="32"/>
              </w:rPr>
              <w:t>江苏省</w:t>
            </w:r>
            <w:r w:rsidRPr="00A72FCB">
              <w:rPr>
                <w:rFonts w:ascii="Times New Roman" w:eastAsia="方正仿宋_GBK" w:hAnsi="Times New Roman" w:cs="Times New Roman"/>
                <w:color w:val="070707"/>
                <w:kern w:val="32"/>
                <w:sz w:val="32"/>
                <w:szCs w:val="32"/>
              </w:rPr>
              <w:t>工业和信息化厅</w:t>
            </w:r>
          </w:p>
          <w:p w:rsidR="00A72FCB" w:rsidRPr="00A72FCB" w:rsidRDefault="00A72FCB" w:rsidP="00A72FCB">
            <w:pPr>
              <w:widowControl/>
              <w:adjustRightInd w:val="0"/>
              <w:snapToGrid w:val="0"/>
              <w:spacing w:line="630" w:lineRule="exact"/>
              <w:jc w:val="center"/>
              <w:outlineLvl w:val="0"/>
              <w:rPr>
                <w:rFonts w:ascii="Times New Roman" w:eastAsia="方正仿宋_GBK" w:hAnsi="Times New Roman" w:cs="Times New Roman"/>
                <w:color w:val="070707"/>
                <w:kern w:val="32"/>
                <w:sz w:val="32"/>
                <w:szCs w:val="32"/>
              </w:rPr>
            </w:pPr>
            <w:r w:rsidRPr="00A72FCB">
              <w:rPr>
                <w:rFonts w:ascii="Times New Roman" w:eastAsia="方正仿宋_GBK" w:hAnsi="Times New Roman" w:cs="Times New Roman" w:hint="eastAsia"/>
                <w:color w:val="070707"/>
                <w:kern w:val="32"/>
                <w:sz w:val="32"/>
                <w:szCs w:val="32"/>
              </w:rPr>
              <w:t>20</w:t>
            </w:r>
            <w:r w:rsidRPr="00A72FCB">
              <w:rPr>
                <w:rFonts w:ascii="Times New Roman" w:eastAsia="方正仿宋_GBK" w:hAnsi="Times New Roman" w:cs="Times New Roman"/>
                <w:color w:val="070707"/>
                <w:kern w:val="32"/>
                <w:sz w:val="32"/>
                <w:szCs w:val="32"/>
              </w:rPr>
              <w:t>21</w:t>
            </w:r>
            <w:r w:rsidRPr="00A72FCB">
              <w:rPr>
                <w:rFonts w:ascii="Times New Roman" w:eastAsia="方正仿宋_GBK" w:hAnsi="Times New Roman" w:cs="Times New Roman" w:hint="eastAsia"/>
                <w:color w:val="070707"/>
                <w:kern w:val="32"/>
                <w:sz w:val="32"/>
                <w:szCs w:val="32"/>
              </w:rPr>
              <w:t>年</w:t>
            </w:r>
            <w:r w:rsidRPr="00A72FCB">
              <w:rPr>
                <w:rFonts w:ascii="Times New Roman" w:eastAsia="方正仿宋_GBK" w:hAnsi="Times New Roman" w:cs="Times New Roman"/>
                <w:color w:val="070707"/>
                <w:kern w:val="32"/>
                <w:sz w:val="32"/>
                <w:szCs w:val="32"/>
              </w:rPr>
              <w:t>4</w:t>
            </w:r>
            <w:r w:rsidRPr="00A72FCB">
              <w:rPr>
                <w:rFonts w:ascii="Times New Roman" w:eastAsia="方正仿宋_GBK" w:hAnsi="Times New Roman" w:cs="Times New Roman" w:hint="eastAsia"/>
                <w:color w:val="070707"/>
                <w:kern w:val="32"/>
                <w:sz w:val="32"/>
                <w:szCs w:val="32"/>
              </w:rPr>
              <w:t>月</w:t>
            </w:r>
            <w:r w:rsidRPr="00A72FCB">
              <w:rPr>
                <w:rFonts w:ascii="Times New Roman" w:eastAsia="方正仿宋_GBK" w:hAnsi="Times New Roman" w:cs="Times New Roman" w:hint="eastAsia"/>
                <w:color w:val="070707"/>
                <w:kern w:val="32"/>
                <w:sz w:val="32"/>
                <w:szCs w:val="32"/>
              </w:rPr>
              <w:t>13</w:t>
            </w:r>
            <w:r w:rsidRPr="00A72FCB">
              <w:rPr>
                <w:rFonts w:ascii="Times New Roman" w:eastAsia="方正仿宋_GBK" w:hAnsi="Times New Roman" w:cs="Times New Roman" w:hint="eastAsia"/>
                <w:color w:val="070707"/>
                <w:kern w:val="32"/>
                <w:sz w:val="32"/>
                <w:szCs w:val="32"/>
              </w:rPr>
              <w:t>日</w:t>
            </w:r>
          </w:p>
        </w:tc>
      </w:tr>
    </w:tbl>
    <w:p w:rsidR="00E520AA" w:rsidRDefault="00E520AA" w:rsidP="00E520AA">
      <w:pPr>
        <w:widowControl/>
        <w:adjustRightInd w:val="0"/>
        <w:snapToGrid w:val="0"/>
        <w:spacing w:line="590" w:lineRule="exact"/>
        <w:outlineLvl w:val="0"/>
        <w:rPr>
          <w:rFonts w:ascii="Times New Roman" w:eastAsia="方正仿宋_GBK" w:hAnsi="Times New Roman" w:cs="Times New Roman"/>
          <w:color w:val="070707"/>
          <w:kern w:val="0"/>
          <w:sz w:val="32"/>
          <w:szCs w:val="32"/>
        </w:rPr>
      </w:pPr>
    </w:p>
    <w:p w:rsidR="00EA4795" w:rsidRDefault="00784ABE" w:rsidP="00E520AA">
      <w:pPr>
        <w:widowControl/>
        <w:adjustRightInd w:val="0"/>
        <w:snapToGrid w:val="0"/>
        <w:jc w:val="left"/>
        <w:rPr>
          <w:rFonts w:ascii="Times New Roman" w:eastAsia="方正仿宋_GBK" w:hAnsi="Times New Roman" w:cs="Times New Roman"/>
          <w:color w:val="070707"/>
          <w:kern w:val="0"/>
          <w:sz w:val="32"/>
          <w:szCs w:val="32"/>
        </w:rPr>
      </w:pPr>
      <w:r>
        <w:rPr>
          <w:rFonts w:ascii="Times New Roman" w:eastAsia="方正仿宋_GBK" w:hAnsi="Times New Roman" w:cs="Times New Roman"/>
          <w:b/>
          <w:color w:val="070707"/>
          <w:kern w:val="0"/>
          <w:sz w:val="32"/>
          <w:szCs w:val="32"/>
        </w:rPr>
        <w:br w:type="page"/>
      </w:r>
      <w:r w:rsidR="00EA4795" w:rsidRPr="00EA4795">
        <w:rPr>
          <w:rFonts w:ascii="Times New Roman" w:eastAsia="方正仿宋_GBK" w:hAnsi="Times New Roman" w:cs="Times New Roman" w:hint="eastAsia"/>
          <w:color w:val="070707"/>
          <w:kern w:val="0"/>
          <w:sz w:val="32"/>
          <w:szCs w:val="32"/>
        </w:rPr>
        <w:lastRenderedPageBreak/>
        <w:t>附件</w:t>
      </w:r>
      <w:r w:rsidR="00EA4795">
        <w:rPr>
          <w:rFonts w:ascii="Times New Roman" w:eastAsia="方正仿宋_GBK" w:hAnsi="Times New Roman" w:cs="Times New Roman"/>
          <w:color w:val="070707"/>
          <w:kern w:val="0"/>
          <w:sz w:val="32"/>
          <w:szCs w:val="32"/>
        </w:rPr>
        <w:t>1</w:t>
      </w:r>
    </w:p>
    <w:p w:rsidR="00E520AA" w:rsidRDefault="00E520AA" w:rsidP="00E520AA">
      <w:pPr>
        <w:widowControl/>
        <w:adjustRightInd w:val="0"/>
        <w:snapToGrid w:val="0"/>
        <w:jc w:val="left"/>
        <w:rPr>
          <w:rFonts w:ascii="Times New Roman" w:eastAsia="方正仿宋_GBK" w:hAnsi="Times New Roman" w:cs="Times New Roman"/>
          <w:color w:val="070707"/>
          <w:kern w:val="0"/>
          <w:sz w:val="32"/>
          <w:szCs w:val="32"/>
        </w:rPr>
      </w:pPr>
    </w:p>
    <w:p w:rsidR="008356C1" w:rsidRDefault="00AA3EE8" w:rsidP="00E520AA">
      <w:pPr>
        <w:widowControl/>
        <w:adjustRightInd w:val="0"/>
        <w:snapToGrid w:val="0"/>
        <w:jc w:val="center"/>
        <w:rPr>
          <w:rFonts w:ascii="方正小标宋_GBK" w:eastAsia="方正小标宋_GBK" w:hAnsi="Times New Roman" w:cs="Times New Roman"/>
          <w:color w:val="070707"/>
          <w:spacing w:val="-8"/>
          <w:kern w:val="0"/>
          <w:sz w:val="44"/>
          <w:szCs w:val="44"/>
        </w:rPr>
      </w:pPr>
      <w:r w:rsidRPr="00EA4795">
        <w:rPr>
          <w:rFonts w:ascii="方正小标宋_GBK" w:eastAsia="方正小标宋_GBK" w:hAnsi="Times New Roman" w:cs="Times New Roman" w:hint="eastAsia"/>
          <w:color w:val="070707"/>
          <w:spacing w:val="-8"/>
          <w:kern w:val="0"/>
          <w:sz w:val="44"/>
          <w:szCs w:val="44"/>
        </w:rPr>
        <w:t>江苏省</w:t>
      </w:r>
      <w:r w:rsidR="00EA4795" w:rsidRPr="00EA4795">
        <w:rPr>
          <w:rFonts w:ascii="方正小标宋_GBK" w:eastAsia="方正小标宋_GBK" w:hAnsi="Times New Roman" w:cs="Times New Roman" w:hint="eastAsia"/>
          <w:color w:val="070707"/>
          <w:spacing w:val="-8"/>
          <w:kern w:val="0"/>
          <w:sz w:val="44"/>
          <w:szCs w:val="44"/>
        </w:rPr>
        <w:t>2021年大数据产业发展试点示范</w:t>
      </w:r>
    </w:p>
    <w:p w:rsidR="00EA4795" w:rsidRDefault="00EA4795" w:rsidP="00E520AA">
      <w:pPr>
        <w:widowControl/>
        <w:adjustRightInd w:val="0"/>
        <w:snapToGrid w:val="0"/>
        <w:jc w:val="center"/>
        <w:rPr>
          <w:rFonts w:ascii="方正小标宋_GBK" w:eastAsia="方正小标宋_GBK" w:hAnsi="Times New Roman" w:cs="Times New Roman"/>
          <w:color w:val="070707"/>
          <w:spacing w:val="-8"/>
          <w:kern w:val="0"/>
          <w:sz w:val="44"/>
          <w:szCs w:val="44"/>
        </w:rPr>
      </w:pPr>
      <w:r w:rsidRPr="00EA4795">
        <w:rPr>
          <w:rFonts w:ascii="方正小标宋_GBK" w:eastAsia="方正小标宋_GBK" w:hAnsi="Times New Roman" w:cs="Times New Roman" w:hint="eastAsia"/>
          <w:color w:val="070707"/>
          <w:spacing w:val="-8"/>
          <w:kern w:val="0"/>
          <w:sz w:val="44"/>
          <w:szCs w:val="44"/>
        </w:rPr>
        <w:t>项目名单</w:t>
      </w:r>
    </w:p>
    <w:tbl>
      <w:tblPr>
        <w:tblStyle w:val="a6"/>
        <w:tblW w:w="5000" w:type="pct"/>
        <w:tblLook w:val="04A0" w:firstRow="1" w:lastRow="0" w:firstColumn="1" w:lastColumn="0" w:noHBand="0" w:noVBand="1"/>
      </w:tblPr>
      <w:tblGrid>
        <w:gridCol w:w="742"/>
        <w:gridCol w:w="2997"/>
        <w:gridCol w:w="4228"/>
        <w:gridCol w:w="877"/>
      </w:tblGrid>
      <w:tr w:rsidR="00EA4795" w:rsidRPr="00784ABE" w:rsidTr="00964C5E">
        <w:trPr>
          <w:cantSplit/>
          <w:tblHeader/>
        </w:trPr>
        <w:tc>
          <w:tcPr>
            <w:tcW w:w="419" w:type="pct"/>
            <w:tcMar>
              <w:left w:w="57" w:type="dxa"/>
              <w:right w:w="57" w:type="dxa"/>
            </w:tcMar>
            <w:vAlign w:val="center"/>
            <w:hideMark/>
          </w:tcPr>
          <w:p w:rsidR="00EA4795" w:rsidRPr="00EA4795" w:rsidRDefault="00EA4795" w:rsidP="00964C5E">
            <w:pPr>
              <w:widowControl/>
              <w:adjustRightInd w:val="0"/>
              <w:snapToGrid w:val="0"/>
              <w:spacing w:beforeLines="15" w:before="46" w:afterLines="15" w:after="46"/>
              <w:jc w:val="center"/>
              <w:rPr>
                <w:rFonts w:ascii="方正黑体_GBK" w:eastAsia="方正黑体_GBK" w:hAnsi="方正黑体_GBK" w:cs="宋体"/>
                <w:bCs/>
                <w:kern w:val="0"/>
                <w:sz w:val="28"/>
                <w:szCs w:val="28"/>
              </w:rPr>
            </w:pPr>
            <w:r w:rsidRPr="00EA4795">
              <w:rPr>
                <w:rFonts w:ascii="方正黑体_GBK" w:eastAsia="方正黑体_GBK" w:hAnsi="方正黑体_GBK" w:cs="宋体" w:hint="eastAsia"/>
                <w:bCs/>
                <w:kern w:val="0"/>
                <w:sz w:val="28"/>
                <w:szCs w:val="28"/>
              </w:rPr>
              <w:t>序号</w:t>
            </w:r>
          </w:p>
        </w:tc>
        <w:tc>
          <w:tcPr>
            <w:tcW w:w="1694" w:type="pct"/>
            <w:tcMar>
              <w:left w:w="57" w:type="dxa"/>
              <w:right w:w="57" w:type="dxa"/>
            </w:tcMar>
            <w:vAlign w:val="center"/>
            <w:hideMark/>
          </w:tcPr>
          <w:p w:rsidR="00EA4795" w:rsidRPr="00EA4795" w:rsidRDefault="00EA4795" w:rsidP="00964C5E">
            <w:pPr>
              <w:widowControl/>
              <w:adjustRightInd w:val="0"/>
              <w:snapToGrid w:val="0"/>
              <w:spacing w:beforeLines="15" w:before="46" w:afterLines="15" w:after="46"/>
              <w:jc w:val="center"/>
              <w:rPr>
                <w:rFonts w:ascii="方正黑体_GBK" w:eastAsia="方正黑体_GBK" w:hAnsi="方正黑体_GBK" w:cs="宋体"/>
                <w:bCs/>
                <w:kern w:val="0"/>
                <w:sz w:val="28"/>
                <w:szCs w:val="28"/>
              </w:rPr>
            </w:pPr>
            <w:r w:rsidRPr="00EA4795">
              <w:rPr>
                <w:rFonts w:ascii="方正黑体_GBK" w:eastAsia="方正黑体_GBK" w:hAnsi="方正黑体_GBK" w:cs="宋体" w:hint="eastAsia"/>
                <w:bCs/>
                <w:kern w:val="0"/>
                <w:sz w:val="28"/>
                <w:szCs w:val="28"/>
              </w:rPr>
              <w:t>企业名称</w:t>
            </w:r>
          </w:p>
        </w:tc>
        <w:tc>
          <w:tcPr>
            <w:tcW w:w="2390" w:type="pct"/>
            <w:tcMar>
              <w:left w:w="57" w:type="dxa"/>
              <w:right w:w="57" w:type="dxa"/>
            </w:tcMar>
            <w:vAlign w:val="center"/>
            <w:hideMark/>
          </w:tcPr>
          <w:p w:rsidR="00EA4795" w:rsidRPr="00EA4795" w:rsidRDefault="00EA4795" w:rsidP="00964C5E">
            <w:pPr>
              <w:widowControl/>
              <w:adjustRightInd w:val="0"/>
              <w:snapToGrid w:val="0"/>
              <w:spacing w:beforeLines="15" w:before="46" w:afterLines="15" w:after="46"/>
              <w:jc w:val="center"/>
              <w:rPr>
                <w:rFonts w:ascii="方正黑体_GBK" w:eastAsia="方正黑体_GBK" w:hAnsi="方正黑体_GBK" w:cs="宋体"/>
                <w:bCs/>
                <w:kern w:val="0"/>
                <w:sz w:val="28"/>
                <w:szCs w:val="28"/>
              </w:rPr>
            </w:pPr>
            <w:r w:rsidRPr="00EA4795">
              <w:rPr>
                <w:rFonts w:ascii="方正黑体_GBK" w:eastAsia="方正黑体_GBK" w:hAnsi="方正黑体_GBK" w:cs="宋体" w:hint="eastAsia"/>
                <w:bCs/>
                <w:kern w:val="0"/>
                <w:sz w:val="28"/>
                <w:szCs w:val="28"/>
              </w:rPr>
              <w:t>项目名称</w:t>
            </w:r>
          </w:p>
        </w:tc>
        <w:tc>
          <w:tcPr>
            <w:tcW w:w="496" w:type="pct"/>
            <w:tcMar>
              <w:left w:w="57" w:type="dxa"/>
              <w:right w:w="57" w:type="dxa"/>
            </w:tcMar>
            <w:vAlign w:val="center"/>
          </w:tcPr>
          <w:p w:rsidR="00EA4795" w:rsidRPr="00EA4795" w:rsidRDefault="00EA4795" w:rsidP="00964C5E">
            <w:pPr>
              <w:widowControl/>
              <w:adjustRightInd w:val="0"/>
              <w:snapToGrid w:val="0"/>
              <w:spacing w:beforeLines="15" w:before="46" w:afterLines="15" w:after="46"/>
              <w:jc w:val="center"/>
              <w:rPr>
                <w:rFonts w:ascii="方正黑体_GBK" w:eastAsia="方正黑体_GBK" w:hAnsi="方正黑体_GBK" w:cs="宋体"/>
                <w:bCs/>
                <w:kern w:val="0"/>
                <w:sz w:val="28"/>
                <w:szCs w:val="28"/>
              </w:rPr>
            </w:pPr>
            <w:r w:rsidRPr="00EA4795">
              <w:rPr>
                <w:rFonts w:ascii="方正黑体_GBK" w:eastAsia="方正黑体_GBK" w:hAnsi="方正黑体_GBK" w:cs="宋体" w:hint="eastAsia"/>
                <w:bCs/>
                <w:kern w:val="0"/>
                <w:sz w:val="28"/>
                <w:szCs w:val="28"/>
              </w:rPr>
              <w:t>地区</w:t>
            </w:r>
          </w:p>
        </w:tc>
      </w:tr>
      <w:tr w:rsidR="00EA4795" w:rsidRPr="00784ABE" w:rsidTr="00964C5E">
        <w:trPr>
          <w:cantSplit/>
        </w:trPr>
        <w:tc>
          <w:tcPr>
            <w:tcW w:w="419"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1</w:t>
            </w:r>
          </w:p>
        </w:tc>
        <w:tc>
          <w:tcPr>
            <w:tcW w:w="1694"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南京安元科技有限公司</w:t>
            </w:r>
          </w:p>
        </w:tc>
        <w:tc>
          <w:tcPr>
            <w:tcW w:w="2390"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基于大数据技术的化工安全生产工业互联网平台</w:t>
            </w:r>
          </w:p>
        </w:tc>
        <w:tc>
          <w:tcPr>
            <w:tcW w:w="496" w:type="pct"/>
            <w:tcMar>
              <w:left w:w="57" w:type="dxa"/>
              <w:right w:w="57" w:type="dxa"/>
            </w:tcMar>
            <w:vAlign w:val="center"/>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南京</w:t>
            </w:r>
          </w:p>
        </w:tc>
      </w:tr>
      <w:tr w:rsidR="00EA4795" w:rsidRPr="00784ABE" w:rsidTr="00964C5E">
        <w:trPr>
          <w:cantSplit/>
        </w:trPr>
        <w:tc>
          <w:tcPr>
            <w:tcW w:w="419"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2</w:t>
            </w:r>
          </w:p>
        </w:tc>
        <w:tc>
          <w:tcPr>
            <w:tcW w:w="1694"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中车戚墅堰机车车辆工艺研究所有限公司</w:t>
            </w:r>
          </w:p>
        </w:tc>
        <w:tc>
          <w:tcPr>
            <w:tcW w:w="2390"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工业大数据驱动的轨道交通行业热处理智能生产示范应用</w:t>
            </w:r>
          </w:p>
        </w:tc>
        <w:tc>
          <w:tcPr>
            <w:tcW w:w="496" w:type="pct"/>
            <w:tcMar>
              <w:left w:w="57" w:type="dxa"/>
              <w:right w:w="57" w:type="dxa"/>
            </w:tcMar>
            <w:vAlign w:val="center"/>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常州</w:t>
            </w:r>
          </w:p>
        </w:tc>
      </w:tr>
      <w:tr w:rsidR="00EA4795" w:rsidRPr="00784ABE" w:rsidTr="00964C5E">
        <w:trPr>
          <w:cantSplit/>
        </w:trPr>
        <w:tc>
          <w:tcPr>
            <w:tcW w:w="419"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3</w:t>
            </w:r>
          </w:p>
        </w:tc>
        <w:tc>
          <w:tcPr>
            <w:tcW w:w="1694"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江苏零浩网络科技有限公司</w:t>
            </w:r>
          </w:p>
        </w:tc>
        <w:tc>
          <w:tcPr>
            <w:tcW w:w="2390"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供应链集成管理数据中心建设</w:t>
            </w:r>
          </w:p>
        </w:tc>
        <w:tc>
          <w:tcPr>
            <w:tcW w:w="496" w:type="pct"/>
            <w:tcMar>
              <w:left w:w="57" w:type="dxa"/>
              <w:right w:w="57" w:type="dxa"/>
            </w:tcMar>
            <w:vAlign w:val="center"/>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南京</w:t>
            </w:r>
          </w:p>
        </w:tc>
      </w:tr>
      <w:tr w:rsidR="00EA4795" w:rsidRPr="00784ABE" w:rsidTr="00964C5E">
        <w:trPr>
          <w:cantSplit/>
        </w:trPr>
        <w:tc>
          <w:tcPr>
            <w:tcW w:w="419"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4</w:t>
            </w:r>
          </w:p>
        </w:tc>
        <w:tc>
          <w:tcPr>
            <w:tcW w:w="1694"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徐州重型机械有限公司</w:t>
            </w:r>
          </w:p>
        </w:tc>
        <w:tc>
          <w:tcPr>
            <w:tcW w:w="2390"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起重机智能工厂大数据创新应用</w:t>
            </w:r>
          </w:p>
        </w:tc>
        <w:tc>
          <w:tcPr>
            <w:tcW w:w="496" w:type="pct"/>
            <w:tcMar>
              <w:left w:w="57" w:type="dxa"/>
              <w:right w:w="57" w:type="dxa"/>
            </w:tcMar>
            <w:vAlign w:val="center"/>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徐州</w:t>
            </w:r>
          </w:p>
        </w:tc>
      </w:tr>
      <w:tr w:rsidR="00EA4795" w:rsidRPr="00784ABE" w:rsidTr="00964C5E">
        <w:trPr>
          <w:cantSplit/>
        </w:trPr>
        <w:tc>
          <w:tcPr>
            <w:tcW w:w="419"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5</w:t>
            </w:r>
          </w:p>
        </w:tc>
        <w:tc>
          <w:tcPr>
            <w:tcW w:w="1694"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江苏康缘药业股份有限公司</w:t>
            </w:r>
          </w:p>
        </w:tc>
        <w:tc>
          <w:tcPr>
            <w:tcW w:w="2390"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数据驱动的中药生产过程工艺优化与质量控制</w:t>
            </w:r>
          </w:p>
        </w:tc>
        <w:tc>
          <w:tcPr>
            <w:tcW w:w="496" w:type="pct"/>
            <w:tcMar>
              <w:left w:w="57" w:type="dxa"/>
              <w:right w:w="57" w:type="dxa"/>
            </w:tcMar>
            <w:vAlign w:val="center"/>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连云港</w:t>
            </w:r>
          </w:p>
        </w:tc>
      </w:tr>
      <w:tr w:rsidR="00EA4795" w:rsidRPr="00784ABE" w:rsidTr="00964C5E">
        <w:trPr>
          <w:cantSplit/>
        </w:trPr>
        <w:tc>
          <w:tcPr>
            <w:tcW w:w="419"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6</w:t>
            </w:r>
          </w:p>
        </w:tc>
        <w:tc>
          <w:tcPr>
            <w:tcW w:w="1694"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常州找纱科技有限公司</w:t>
            </w:r>
          </w:p>
        </w:tc>
        <w:tc>
          <w:tcPr>
            <w:tcW w:w="2390"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纺织供应链工业大数据应用</w:t>
            </w:r>
          </w:p>
        </w:tc>
        <w:tc>
          <w:tcPr>
            <w:tcW w:w="496" w:type="pct"/>
            <w:tcMar>
              <w:left w:w="57" w:type="dxa"/>
              <w:right w:w="57" w:type="dxa"/>
            </w:tcMar>
            <w:vAlign w:val="center"/>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常州</w:t>
            </w:r>
          </w:p>
        </w:tc>
      </w:tr>
      <w:tr w:rsidR="00EA4795" w:rsidRPr="00784ABE" w:rsidTr="00964C5E">
        <w:trPr>
          <w:cantSplit/>
        </w:trPr>
        <w:tc>
          <w:tcPr>
            <w:tcW w:w="419"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7</w:t>
            </w:r>
          </w:p>
        </w:tc>
        <w:tc>
          <w:tcPr>
            <w:tcW w:w="1694"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江苏天安智联科技股份有限公司</w:t>
            </w:r>
          </w:p>
        </w:tc>
        <w:tc>
          <w:tcPr>
            <w:tcW w:w="2390"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面向智慧交通的车路协同多平台融合技术与信息服务系统</w:t>
            </w:r>
          </w:p>
        </w:tc>
        <w:tc>
          <w:tcPr>
            <w:tcW w:w="496" w:type="pct"/>
            <w:tcMar>
              <w:left w:w="57" w:type="dxa"/>
              <w:right w:w="57" w:type="dxa"/>
            </w:tcMar>
            <w:vAlign w:val="center"/>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无锡</w:t>
            </w:r>
          </w:p>
        </w:tc>
      </w:tr>
      <w:tr w:rsidR="00EA4795" w:rsidRPr="00784ABE" w:rsidTr="00964C5E">
        <w:trPr>
          <w:cantSplit/>
        </w:trPr>
        <w:tc>
          <w:tcPr>
            <w:tcW w:w="419"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8</w:t>
            </w:r>
          </w:p>
        </w:tc>
        <w:tc>
          <w:tcPr>
            <w:tcW w:w="1694"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南京钢铁股份有限公司</w:t>
            </w:r>
          </w:p>
        </w:tc>
        <w:tc>
          <w:tcPr>
            <w:tcW w:w="2390"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基于</w:t>
            </w:r>
            <w:r w:rsidRPr="00EA4795">
              <w:rPr>
                <w:rFonts w:ascii="Times New Roman" w:eastAsia="方正仿宋_GBK" w:hAnsi="Times New Roman" w:cs="Times New Roman"/>
                <w:sz w:val="24"/>
                <w:szCs w:val="24"/>
              </w:rPr>
              <w:t>JIT+C2M</w:t>
            </w:r>
            <w:r w:rsidRPr="00EA4795">
              <w:rPr>
                <w:rFonts w:ascii="Times New Roman" w:eastAsia="方正仿宋_GBK" w:hAnsi="Times New Roman" w:cs="Times New Roman"/>
                <w:sz w:val="24"/>
                <w:szCs w:val="24"/>
              </w:rPr>
              <w:t>个性化定制的钢铁工业大数据应用</w:t>
            </w:r>
          </w:p>
        </w:tc>
        <w:tc>
          <w:tcPr>
            <w:tcW w:w="496" w:type="pct"/>
            <w:tcMar>
              <w:left w:w="57" w:type="dxa"/>
              <w:right w:w="57" w:type="dxa"/>
            </w:tcMar>
            <w:vAlign w:val="center"/>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南京</w:t>
            </w:r>
          </w:p>
        </w:tc>
      </w:tr>
      <w:tr w:rsidR="00EA4795" w:rsidRPr="00784ABE" w:rsidTr="00964C5E">
        <w:trPr>
          <w:cantSplit/>
        </w:trPr>
        <w:tc>
          <w:tcPr>
            <w:tcW w:w="419"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9</w:t>
            </w:r>
          </w:p>
        </w:tc>
        <w:tc>
          <w:tcPr>
            <w:tcW w:w="1694"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江苏中天互联科技有限公司</w:t>
            </w:r>
          </w:p>
        </w:tc>
        <w:tc>
          <w:tcPr>
            <w:tcW w:w="2390"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ASUN</w:t>
            </w:r>
            <w:r w:rsidRPr="00EA4795">
              <w:rPr>
                <w:rFonts w:ascii="Times New Roman" w:eastAsia="方正仿宋_GBK" w:hAnsi="Times New Roman" w:cs="Times New Roman"/>
                <w:sz w:val="24"/>
                <w:szCs w:val="24"/>
              </w:rPr>
              <w:t>工业互联网平台项目</w:t>
            </w:r>
          </w:p>
        </w:tc>
        <w:tc>
          <w:tcPr>
            <w:tcW w:w="496" w:type="pct"/>
            <w:tcMar>
              <w:left w:w="57" w:type="dxa"/>
              <w:right w:w="57" w:type="dxa"/>
            </w:tcMar>
            <w:vAlign w:val="center"/>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南通</w:t>
            </w:r>
          </w:p>
        </w:tc>
      </w:tr>
      <w:tr w:rsidR="00EA4795" w:rsidRPr="00784ABE" w:rsidTr="00964C5E">
        <w:trPr>
          <w:cantSplit/>
        </w:trPr>
        <w:tc>
          <w:tcPr>
            <w:tcW w:w="419"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10</w:t>
            </w:r>
          </w:p>
        </w:tc>
        <w:tc>
          <w:tcPr>
            <w:tcW w:w="1694"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江苏欧软信息科技有限公司</w:t>
            </w:r>
          </w:p>
        </w:tc>
        <w:tc>
          <w:tcPr>
            <w:tcW w:w="2390"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欧软</w:t>
            </w:r>
            <w:r w:rsidRPr="00EA4795">
              <w:rPr>
                <w:rFonts w:ascii="Times New Roman" w:eastAsia="方正仿宋_GBK" w:hAnsi="Times New Roman" w:cs="Times New Roman"/>
                <w:sz w:val="24"/>
                <w:szCs w:val="24"/>
              </w:rPr>
              <w:t>03</w:t>
            </w:r>
            <w:r w:rsidRPr="00EA4795">
              <w:rPr>
                <w:rFonts w:ascii="Times New Roman" w:eastAsia="方正仿宋_GBK" w:hAnsi="Times New Roman" w:cs="Times New Roman"/>
                <w:sz w:val="24"/>
                <w:szCs w:val="24"/>
              </w:rPr>
              <w:t>智能工厂云平台</w:t>
            </w:r>
          </w:p>
        </w:tc>
        <w:tc>
          <w:tcPr>
            <w:tcW w:w="496" w:type="pct"/>
            <w:tcMar>
              <w:left w:w="57" w:type="dxa"/>
              <w:right w:w="57" w:type="dxa"/>
            </w:tcMar>
            <w:vAlign w:val="center"/>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苏州</w:t>
            </w:r>
          </w:p>
        </w:tc>
      </w:tr>
      <w:tr w:rsidR="00EA4795" w:rsidRPr="00784ABE" w:rsidTr="00964C5E">
        <w:trPr>
          <w:cantSplit/>
        </w:trPr>
        <w:tc>
          <w:tcPr>
            <w:tcW w:w="419"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11</w:t>
            </w:r>
          </w:p>
        </w:tc>
        <w:tc>
          <w:tcPr>
            <w:tcW w:w="1694"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无锡雪浪数制科技有限公司</w:t>
            </w:r>
          </w:p>
        </w:tc>
        <w:tc>
          <w:tcPr>
            <w:tcW w:w="2390"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雪浪云数字中枢系统创新解决方案赋能工厂数字化转型</w:t>
            </w:r>
          </w:p>
        </w:tc>
        <w:tc>
          <w:tcPr>
            <w:tcW w:w="496" w:type="pct"/>
            <w:tcMar>
              <w:left w:w="57" w:type="dxa"/>
              <w:right w:w="57" w:type="dxa"/>
            </w:tcMar>
            <w:vAlign w:val="center"/>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无锡</w:t>
            </w:r>
          </w:p>
        </w:tc>
      </w:tr>
      <w:tr w:rsidR="00EA4795" w:rsidRPr="00784ABE" w:rsidTr="00964C5E">
        <w:trPr>
          <w:cantSplit/>
        </w:trPr>
        <w:tc>
          <w:tcPr>
            <w:tcW w:w="419"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12</w:t>
            </w:r>
          </w:p>
        </w:tc>
        <w:tc>
          <w:tcPr>
            <w:tcW w:w="1694"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诺得物流股份有限</w:t>
            </w:r>
          </w:p>
        </w:tc>
        <w:tc>
          <w:tcPr>
            <w:tcW w:w="2390"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制造供应链数字化风控服务平台</w:t>
            </w:r>
          </w:p>
        </w:tc>
        <w:tc>
          <w:tcPr>
            <w:tcW w:w="496" w:type="pct"/>
            <w:tcMar>
              <w:left w:w="57" w:type="dxa"/>
              <w:right w:w="57" w:type="dxa"/>
            </w:tcMar>
            <w:vAlign w:val="center"/>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镇江</w:t>
            </w:r>
          </w:p>
        </w:tc>
      </w:tr>
      <w:tr w:rsidR="00EA4795" w:rsidRPr="00784ABE" w:rsidTr="00964C5E">
        <w:trPr>
          <w:cantSplit/>
        </w:trPr>
        <w:tc>
          <w:tcPr>
            <w:tcW w:w="419"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13</w:t>
            </w:r>
          </w:p>
        </w:tc>
        <w:tc>
          <w:tcPr>
            <w:tcW w:w="1694"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苏州中科天启遥感科技有限公司</w:t>
            </w:r>
          </w:p>
        </w:tc>
        <w:tc>
          <w:tcPr>
            <w:tcW w:w="2390"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天启时空大数据管理平台</w:t>
            </w:r>
          </w:p>
        </w:tc>
        <w:tc>
          <w:tcPr>
            <w:tcW w:w="496" w:type="pct"/>
            <w:tcMar>
              <w:left w:w="57" w:type="dxa"/>
              <w:right w:w="57" w:type="dxa"/>
            </w:tcMar>
            <w:vAlign w:val="center"/>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苏州</w:t>
            </w:r>
          </w:p>
        </w:tc>
      </w:tr>
      <w:tr w:rsidR="00EA4795" w:rsidRPr="00784ABE" w:rsidTr="00964C5E">
        <w:trPr>
          <w:cantSplit/>
        </w:trPr>
        <w:tc>
          <w:tcPr>
            <w:tcW w:w="419"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14</w:t>
            </w:r>
          </w:p>
        </w:tc>
        <w:tc>
          <w:tcPr>
            <w:tcW w:w="1694"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研华科技</w:t>
            </w:r>
            <w:r w:rsidRPr="00EA4795">
              <w:rPr>
                <w:rFonts w:ascii="Times New Roman" w:eastAsia="方正仿宋_GBK" w:hAnsi="Times New Roman" w:cs="Times New Roman"/>
                <w:sz w:val="24"/>
                <w:szCs w:val="24"/>
              </w:rPr>
              <w:t>(</w:t>
            </w:r>
            <w:r w:rsidRPr="00EA4795">
              <w:rPr>
                <w:rFonts w:ascii="Times New Roman" w:eastAsia="方正仿宋_GBK" w:hAnsi="Times New Roman" w:cs="Times New Roman"/>
                <w:sz w:val="24"/>
                <w:szCs w:val="24"/>
              </w:rPr>
              <w:t>中国</w:t>
            </w:r>
            <w:r w:rsidRPr="00EA4795">
              <w:rPr>
                <w:rFonts w:ascii="Times New Roman" w:eastAsia="方正仿宋_GBK" w:hAnsi="Times New Roman" w:cs="Times New Roman"/>
                <w:sz w:val="24"/>
                <w:szCs w:val="24"/>
              </w:rPr>
              <w:t>)</w:t>
            </w:r>
            <w:r w:rsidRPr="00EA4795">
              <w:rPr>
                <w:rFonts w:ascii="Times New Roman" w:eastAsia="方正仿宋_GBK" w:hAnsi="Times New Roman" w:cs="Times New Roman"/>
                <w:sz w:val="24"/>
                <w:szCs w:val="24"/>
              </w:rPr>
              <w:t>有限公司</w:t>
            </w:r>
          </w:p>
        </w:tc>
        <w:tc>
          <w:tcPr>
            <w:tcW w:w="2390" w:type="pct"/>
            <w:tcMar>
              <w:left w:w="57" w:type="dxa"/>
              <w:right w:w="57" w:type="dxa"/>
            </w:tcMar>
            <w:vAlign w:val="center"/>
            <w:hideMark/>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打造工业互联网大数据数位化工厂</w:t>
            </w:r>
          </w:p>
        </w:tc>
        <w:tc>
          <w:tcPr>
            <w:tcW w:w="496" w:type="pct"/>
            <w:tcMar>
              <w:left w:w="57" w:type="dxa"/>
              <w:right w:w="57" w:type="dxa"/>
            </w:tcMar>
            <w:vAlign w:val="center"/>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苏州</w:t>
            </w:r>
          </w:p>
        </w:tc>
      </w:tr>
      <w:tr w:rsidR="00EA4795" w:rsidRPr="00784ABE" w:rsidTr="00964C5E">
        <w:trPr>
          <w:cantSplit/>
        </w:trPr>
        <w:tc>
          <w:tcPr>
            <w:tcW w:w="419" w:type="pct"/>
            <w:tcMar>
              <w:left w:w="57" w:type="dxa"/>
              <w:right w:w="57" w:type="dxa"/>
            </w:tcMar>
            <w:vAlign w:val="center"/>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lastRenderedPageBreak/>
              <w:t>15</w:t>
            </w:r>
          </w:p>
        </w:tc>
        <w:tc>
          <w:tcPr>
            <w:tcW w:w="1694" w:type="pct"/>
            <w:tcMar>
              <w:left w:w="57" w:type="dxa"/>
              <w:right w:w="57" w:type="dxa"/>
            </w:tcMar>
            <w:vAlign w:val="center"/>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江苏盖睿健康科技有限公司</w:t>
            </w:r>
          </w:p>
        </w:tc>
        <w:tc>
          <w:tcPr>
            <w:tcW w:w="2390" w:type="pct"/>
            <w:tcMar>
              <w:left w:w="57" w:type="dxa"/>
              <w:right w:w="57" w:type="dxa"/>
            </w:tcMar>
            <w:vAlign w:val="center"/>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健康医疗大数据中心协同应用平台建设及示范推广项目</w:t>
            </w:r>
          </w:p>
        </w:tc>
        <w:tc>
          <w:tcPr>
            <w:tcW w:w="496" w:type="pct"/>
            <w:tcMar>
              <w:left w:w="57" w:type="dxa"/>
              <w:right w:w="57" w:type="dxa"/>
            </w:tcMar>
            <w:vAlign w:val="center"/>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苏州</w:t>
            </w:r>
          </w:p>
        </w:tc>
      </w:tr>
      <w:tr w:rsidR="00EA4795" w:rsidRPr="00784ABE" w:rsidTr="00964C5E">
        <w:trPr>
          <w:cantSplit/>
        </w:trPr>
        <w:tc>
          <w:tcPr>
            <w:tcW w:w="419" w:type="pct"/>
            <w:tcMar>
              <w:left w:w="57" w:type="dxa"/>
              <w:right w:w="57" w:type="dxa"/>
            </w:tcMar>
            <w:vAlign w:val="center"/>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16</w:t>
            </w:r>
          </w:p>
        </w:tc>
        <w:tc>
          <w:tcPr>
            <w:tcW w:w="1694" w:type="pct"/>
            <w:tcMar>
              <w:left w:w="57" w:type="dxa"/>
              <w:right w:w="57" w:type="dxa"/>
            </w:tcMar>
            <w:vAlign w:val="center"/>
          </w:tcPr>
          <w:p w:rsidR="00EA4795" w:rsidRPr="00A72FCB" w:rsidRDefault="00EA4795" w:rsidP="00964C5E">
            <w:pPr>
              <w:adjustRightInd w:val="0"/>
              <w:snapToGrid w:val="0"/>
              <w:spacing w:beforeLines="15" w:before="46" w:afterLines="15" w:after="46"/>
              <w:jc w:val="left"/>
              <w:rPr>
                <w:rFonts w:ascii="Times New Roman" w:eastAsia="方正仿宋_GBK" w:hAnsi="Times New Roman" w:cs="Times New Roman"/>
                <w:spacing w:val="-10"/>
                <w:sz w:val="24"/>
                <w:szCs w:val="24"/>
              </w:rPr>
            </w:pPr>
            <w:r w:rsidRPr="00A72FCB">
              <w:rPr>
                <w:rFonts w:ascii="Times New Roman" w:eastAsia="方正仿宋_GBK" w:hAnsi="Times New Roman" w:cs="Times New Roman"/>
                <w:spacing w:val="-10"/>
                <w:sz w:val="24"/>
                <w:szCs w:val="24"/>
              </w:rPr>
              <w:t>浩鲸云计算科技股份有限公司</w:t>
            </w:r>
          </w:p>
        </w:tc>
        <w:tc>
          <w:tcPr>
            <w:tcW w:w="2390" w:type="pct"/>
            <w:tcMar>
              <w:left w:w="57" w:type="dxa"/>
              <w:right w:w="57" w:type="dxa"/>
            </w:tcMar>
            <w:vAlign w:val="center"/>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醍醐智能挖掘平台</w:t>
            </w:r>
          </w:p>
        </w:tc>
        <w:tc>
          <w:tcPr>
            <w:tcW w:w="496" w:type="pct"/>
            <w:tcMar>
              <w:left w:w="57" w:type="dxa"/>
              <w:right w:w="57" w:type="dxa"/>
            </w:tcMar>
            <w:vAlign w:val="center"/>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南京</w:t>
            </w:r>
          </w:p>
        </w:tc>
      </w:tr>
      <w:tr w:rsidR="00EA4795" w:rsidRPr="00784ABE" w:rsidTr="00964C5E">
        <w:trPr>
          <w:cantSplit/>
        </w:trPr>
        <w:tc>
          <w:tcPr>
            <w:tcW w:w="419" w:type="pct"/>
            <w:tcMar>
              <w:left w:w="57" w:type="dxa"/>
              <w:right w:w="57" w:type="dxa"/>
            </w:tcMar>
            <w:vAlign w:val="center"/>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17</w:t>
            </w:r>
          </w:p>
        </w:tc>
        <w:tc>
          <w:tcPr>
            <w:tcW w:w="1694" w:type="pct"/>
            <w:tcMar>
              <w:left w:w="57" w:type="dxa"/>
              <w:right w:w="57" w:type="dxa"/>
            </w:tcMar>
            <w:vAlign w:val="center"/>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天聚地合（苏州）数据股份有限公司</w:t>
            </w:r>
          </w:p>
        </w:tc>
        <w:tc>
          <w:tcPr>
            <w:tcW w:w="2390" w:type="pct"/>
            <w:tcMar>
              <w:left w:w="57" w:type="dxa"/>
              <w:right w:w="57" w:type="dxa"/>
            </w:tcMar>
            <w:vAlign w:val="center"/>
          </w:tcPr>
          <w:p w:rsidR="00EA4795" w:rsidRPr="00EA4795" w:rsidRDefault="00EA4795"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聚合金融数据服务</w:t>
            </w:r>
            <w:r w:rsidRPr="00EA4795">
              <w:rPr>
                <w:rFonts w:ascii="Times New Roman" w:eastAsia="方正仿宋_GBK" w:hAnsi="Times New Roman" w:cs="Times New Roman"/>
                <w:sz w:val="24"/>
                <w:szCs w:val="24"/>
              </w:rPr>
              <w:t>API</w:t>
            </w:r>
            <w:r w:rsidRPr="00EA4795">
              <w:rPr>
                <w:rFonts w:ascii="Times New Roman" w:eastAsia="方正仿宋_GBK" w:hAnsi="Times New Roman" w:cs="Times New Roman"/>
                <w:sz w:val="24"/>
                <w:szCs w:val="24"/>
              </w:rPr>
              <w:t>平台</w:t>
            </w:r>
          </w:p>
        </w:tc>
        <w:tc>
          <w:tcPr>
            <w:tcW w:w="496" w:type="pct"/>
            <w:tcMar>
              <w:left w:w="57" w:type="dxa"/>
              <w:right w:w="57" w:type="dxa"/>
            </w:tcMar>
            <w:vAlign w:val="center"/>
          </w:tcPr>
          <w:p w:rsidR="00EA4795" w:rsidRPr="00EA4795" w:rsidRDefault="00EA4795"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苏州</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18</w:t>
            </w:r>
          </w:p>
        </w:tc>
        <w:tc>
          <w:tcPr>
            <w:tcW w:w="1694"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南京中卫信软件科技股份有限公司</w:t>
            </w:r>
          </w:p>
        </w:tc>
        <w:tc>
          <w:tcPr>
            <w:tcW w:w="2390"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基于大数据的预防接种安全云平台的研发及产业化</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19</w:t>
            </w:r>
          </w:p>
        </w:tc>
        <w:tc>
          <w:tcPr>
            <w:tcW w:w="1694"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神彩科技股份有限公司</w:t>
            </w:r>
          </w:p>
        </w:tc>
        <w:tc>
          <w:tcPr>
            <w:tcW w:w="2390"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“健康长江泰州行动”大数据平台</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苏州</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20</w:t>
            </w:r>
          </w:p>
        </w:tc>
        <w:tc>
          <w:tcPr>
            <w:tcW w:w="1694"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山石网科通信技术股份有限公司</w:t>
            </w:r>
          </w:p>
        </w:tc>
        <w:tc>
          <w:tcPr>
            <w:tcW w:w="2390"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基于深度学习和高级关联分析的全网安全大数据云平台的研发及产业化</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苏州</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21</w:t>
            </w:r>
          </w:p>
        </w:tc>
        <w:tc>
          <w:tcPr>
            <w:tcW w:w="1694"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朗坤智慧科技股份有限公司</w:t>
            </w:r>
          </w:p>
        </w:tc>
        <w:tc>
          <w:tcPr>
            <w:tcW w:w="2390"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基于大数据驱动的设备故障预测与健康管理项目</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22</w:t>
            </w:r>
          </w:p>
        </w:tc>
        <w:tc>
          <w:tcPr>
            <w:tcW w:w="1694" w:type="pct"/>
            <w:tcMar>
              <w:left w:w="57" w:type="dxa"/>
              <w:right w:w="57" w:type="dxa"/>
            </w:tcMar>
            <w:vAlign w:val="center"/>
          </w:tcPr>
          <w:p w:rsidR="008356C1" w:rsidRPr="00A72FCB" w:rsidRDefault="008356C1" w:rsidP="00964C5E">
            <w:pPr>
              <w:adjustRightInd w:val="0"/>
              <w:snapToGrid w:val="0"/>
              <w:spacing w:beforeLines="15" w:before="46" w:afterLines="15" w:after="46"/>
              <w:jc w:val="left"/>
              <w:rPr>
                <w:rFonts w:ascii="Times New Roman" w:eastAsia="方正仿宋_GBK" w:hAnsi="Times New Roman" w:cs="Times New Roman"/>
                <w:spacing w:val="-10"/>
                <w:sz w:val="24"/>
                <w:szCs w:val="24"/>
              </w:rPr>
            </w:pPr>
            <w:r w:rsidRPr="00A72FCB">
              <w:rPr>
                <w:rFonts w:ascii="Times New Roman" w:eastAsia="方正仿宋_GBK" w:hAnsi="Times New Roman" w:cs="Times New Roman" w:hint="eastAsia"/>
                <w:spacing w:val="-10"/>
                <w:sz w:val="24"/>
                <w:szCs w:val="24"/>
              </w:rPr>
              <w:t>江苏曼荼罗软件股份有限公司</w:t>
            </w:r>
          </w:p>
        </w:tc>
        <w:tc>
          <w:tcPr>
            <w:tcW w:w="2390"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基于健康账户的医疗健康数据可信共享应用示范</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23</w:t>
            </w:r>
          </w:p>
        </w:tc>
        <w:tc>
          <w:tcPr>
            <w:tcW w:w="1694"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扬州万方电子技术有限责任公司</w:t>
            </w:r>
          </w:p>
        </w:tc>
        <w:tc>
          <w:tcPr>
            <w:tcW w:w="2390"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基于自主可控处理器的大数据存储管理系统</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扬州</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24</w:t>
            </w:r>
          </w:p>
        </w:tc>
        <w:tc>
          <w:tcPr>
            <w:tcW w:w="1694"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京东云计算有限公司</w:t>
            </w:r>
          </w:p>
        </w:tc>
        <w:tc>
          <w:tcPr>
            <w:tcW w:w="2390"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宿迁市市域治理现代化指挥中心项目</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宿迁</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25</w:t>
            </w:r>
          </w:p>
        </w:tc>
        <w:tc>
          <w:tcPr>
            <w:tcW w:w="1694"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无锡英臻科技有限公司</w:t>
            </w:r>
          </w:p>
        </w:tc>
        <w:tc>
          <w:tcPr>
            <w:tcW w:w="2390"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基于大数据融合的智慧能源平台应用</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26</w:t>
            </w:r>
          </w:p>
        </w:tc>
        <w:tc>
          <w:tcPr>
            <w:tcW w:w="1694"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江苏润和软件股份有限公司</w:t>
            </w:r>
          </w:p>
        </w:tc>
        <w:tc>
          <w:tcPr>
            <w:tcW w:w="2390"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基于云架构分布式技术的金融基础数据服务平台</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27</w:t>
            </w:r>
          </w:p>
        </w:tc>
        <w:tc>
          <w:tcPr>
            <w:tcW w:w="1694"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江苏达实久信医疗科技有限公司</w:t>
            </w:r>
          </w:p>
        </w:tc>
        <w:tc>
          <w:tcPr>
            <w:tcW w:w="2390" w:type="pct"/>
            <w:tcMar>
              <w:left w:w="57" w:type="dxa"/>
              <w:right w:w="57" w:type="dxa"/>
            </w:tcMar>
            <w:vAlign w:val="center"/>
          </w:tcPr>
          <w:p w:rsidR="008356C1" w:rsidRPr="00A72FCB" w:rsidRDefault="008356C1" w:rsidP="00964C5E">
            <w:pPr>
              <w:adjustRightInd w:val="0"/>
              <w:snapToGrid w:val="0"/>
              <w:spacing w:beforeLines="15" w:before="46" w:afterLines="15" w:after="46"/>
              <w:jc w:val="left"/>
              <w:rPr>
                <w:rFonts w:ascii="Times New Roman" w:eastAsia="方正仿宋_GBK" w:hAnsi="Times New Roman" w:cs="Times New Roman"/>
                <w:spacing w:val="-10"/>
                <w:sz w:val="24"/>
                <w:szCs w:val="24"/>
              </w:rPr>
            </w:pPr>
            <w:r w:rsidRPr="00A72FCB">
              <w:rPr>
                <w:rFonts w:ascii="Times New Roman" w:eastAsia="方正仿宋_GBK" w:hAnsi="Times New Roman" w:cs="Times New Roman" w:hint="eastAsia"/>
                <w:spacing w:val="-10"/>
                <w:sz w:val="24"/>
                <w:szCs w:val="24"/>
              </w:rPr>
              <w:t>全围术期智能手术室大数据应用示范研究</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常州</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28</w:t>
            </w:r>
          </w:p>
        </w:tc>
        <w:tc>
          <w:tcPr>
            <w:tcW w:w="1694"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南京科远智慧科技集团股份有限公司</w:t>
            </w:r>
          </w:p>
        </w:tc>
        <w:tc>
          <w:tcPr>
            <w:tcW w:w="2390"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基于流程工业的生产过程状态监测与优化平台</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29</w:t>
            </w:r>
          </w:p>
        </w:tc>
        <w:tc>
          <w:tcPr>
            <w:tcW w:w="1694"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观为监测技术无锡股份有限公司</w:t>
            </w:r>
          </w:p>
        </w:tc>
        <w:tc>
          <w:tcPr>
            <w:tcW w:w="2390"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基于工业大数据的</w:t>
            </w:r>
            <w:r w:rsidRPr="008356C1">
              <w:rPr>
                <w:rFonts w:ascii="Times New Roman" w:eastAsia="方正仿宋_GBK" w:hAnsi="Times New Roman" w:cs="Times New Roman" w:hint="eastAsia"/>
                <w:sz w:val="24"/>
                <w:szCs w:val="24"/>
              </w:rPr>
              <w:t>MechAI</w:t>
            </w:r>
            <w:r w:rsidRPr="008356C1">
              <w:rPr>
                <w:rFonts w:ascii="Times New Roman" w:eastAsia="方正仿宋_GBK" w:hAnsi="Times New Roman" w:cs="Times New Roman" w:hint="eastAsia"/>
                <w:sz w:val="24"/>
                <w:szCs w:val="24"/>
              </w:rPr>
              <w:t>智能诊断技术研发及产业化服务</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30</w:t>
            </w:r>
          </w:p>
        </w:tc>
        <w:tc>
          <w:tcPr>
            <w:tcW w:w="1694"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南京擎天科技有限公司</w:t>
            </w:r>
          </w:p>
        </w:tc>
        <w:tc>
          <w:tcPr>
            <w:tcW w:w="2390" w:type="pct"/>
            <w:tcMar>
              <w:left w:w="57" w:type="dxa"/>
              <w:right w:w="57" w:type="dxa"/>
            </w:tcMar>
            <w:vAlign w:val="center"/>
          </w:tcPr>
          <w:p w:rsidR="008356C1" w:rsidRPr="00A72FCB" w:rsidRDefault="008356C1" w:rsidP="00964C5E">
            <w:pPr>
              <w:adjustRightInd w:val="0"/>
              <w:snapToGrid w:val="0"/>
              <w:spacing w:beforeLines="15" w:before="46" w:afterLines="15" w:after="46"/>
              <w:jc w:val="left"/>
              <w:rPr>
                <w:rFonts w:ascii="Times New Roman" w:eastAsia="方正仿宋_GBK" w:hAnsi="Times New Roman" w:cs="Times New Roman"/>
                <w:spacing w:val="-10"/>
                <w:sz w:val="24"/>
                <w:szCs w:val="24"/>
              </w:rPr>
            </w:pPr>
            <w:r w:rsidRPr="00A72FCB">
              <w:rPr>
                <w:rFonts w:ascii="Times New Roman" w:eastAsia="方正仿宋_GBK" w:hAnsi="Times New Roman" w:cs="Times New Roman" w:hint="eastAsia"/>
                <w:spacing w:val="-10"/>
                <w:sz w:val="24"/>
                <w:szCs w:val="24"/>
              </w:rPr>
              <w:t>基于多级联动的城市应急管理大数据应用</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lastRenderedPageBreak/>
              <w:t>31</w:t>
            </w:r>
          </w:p>
        </w:tc>
        <w:tc>
          <w:tcPr>
            <w:tcW w:w="1694"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无锡珍岛数字生态服务平台技术有限公司</w:t>
            </w:r>
          </w:p>
        </w:tc>
        <w:tc>
          <w:tcPr>
            <w:tcW w:w="2390"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w:t>
            </w:r>
            <w:r w:rsidRPr="008356C1">
              <w:rPr>
                <w:rFonts w:ascii="Times New Roman" w:eastAsia="方正仿宋_GBK" w:hAnsi="Times New Roman" w:cs="Times New Roman" w:hint="eastAsia"/>
                <w:sz w:val="24"/>
                <w:szCs w:val="24"/>
              </w:rPr>
              <w:t>AI-SaaS</w:t>
            </w:r>
            <w:r w:rsidRPr="008356C1">
              <w:rPr>
                <w:rFonts w:ascii="Times New Roman" w:eastAsia="方正仿宋_GBK" w:hAnsi="Times New Roman" w:cs="Times New Roman" w:hint="eastAsia"/>
                <w:sz w:val="24"/>
                <w:szCs w:val="24"/>
              </w:rPr>
              <w:t>的一带一路海外智能营销云平台建设重点项目</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32</w:t>
            </w:r>
          </w:p>
        </w:tc>
        <w:tc>
          <w:tcPr>
            <w:tcW w:w="1694"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无锡恰途网络科技有限公司</w:t>
            </w:r>
          </w:p>
        </w:tc>
        <w:tc>
          <w:tcPr>
            <w:tcW w:w="2390"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智慧物流无车承运服务平台</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33</w:t>
            </w:r>
          </w:p>
        </w:tc>
        <w:tc>
          <w:tcPr>
            <w:tcW w:w="1694"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金亭汽车线束（苏州）有限公司</w:t>
            </w:r>
          </w:p>
        </w:tc>
        <w:tc>
          <w:tcPr>
            <w:tcW w:w="2390"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金亭基于</w:t>
            </w:r>
            <w:r w:rsidRPr="008356C1">
              <w:rPr>
                <w:rFonts w:ascii="Times New Roman" w:eastAsia="方正仿宋_GBK" w:hAnsi="Times New Roman" w:cs="Times New Roman" w:hint="eastAsia"/>
                <w:sz w:val="24"/>
                <w:szCs w:val="24"/>
              </w:rPr>
              <w:t>MES</w:t>
            </w:r>
            <w:r w:rsidRPr="008356C1">
              <w:rPr>
                <w:rFonts w:ascii="Times New Roman" w:eastAsia="方正仿宋_GBK" w:hAnsi="Times New Roman" w:cs="Times New Roman" w:hint="eastAsia"/>
                <w:sz w:val="24"/>
                <w:szCs w:val="24"/>
              </w:rPr>
              <w:t>系统的工业大数据应用项目</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苏州</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34</w:t>
            </w:r>
          </w:p>
        </w:tc>
        <w:tc>
          <w:tcPr>
            <w:tcW w:w="1694"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苏州安软信息科技有限公司</w:t>
            </w:r>
          </w:p>
        </w:tc>
        <w:tc>
          <w:tcPr>
            <w:tcW w:w="2390"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太仓市应急管理信息化平台</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苏州</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35</w:t>
            </w:r>
          </w:p>
        </w:tc>
        <w:tc>
          <w:tcPr>
            <w:tcW w:w="1694"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南京途牛科技有限公司</w:t>
            </w:r>
          </w:p>
        </w:tc>
        <w:tc>
          <w:tcPr>
            <w:tcW w:w="2390"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基于途牛大数据的智慧旅游推荐系统</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36</w:t>
            </w:r>
          </w:p>
        </w:tc>
        <w:tc>
          <w:tcPr>
            <w:tcW w:w="1694"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江苏鸿程大数据技术与应用研究院有限公司</w:t>
            </w:r>
          </w:p>
        </w:tc>
        <w:tc>
          <w:tcPr>
            <w:tcW w:w="2390"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AutoML</w:t>
            </w:r>
            <w:r w:rsidRPr="008356C1">
              <w:rPr>
                <w:rFonts w:ascii="Times New Roman" w:eastAsia="方正仿宋_GBK" w:hAnsi="Times New Roman" w:cs="Times New Roman" w:hint="eastAsia"/>
                <w:sz w:val="24"/>
                <w:szCs w:val="24"/>
              </w:rPr>
              <w:t>自动化人工智能建模工具平台</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37</w:t>
            </w:r>
          </w:p>
        </w:tc>
        <w:tc>
          <w:tcPr>
            <w:tcW w:w="1694"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江苏银科金典信息技术股份有限公司</w:t>
            </w:r>
          </w:p>
        </w:tc>
        <w:tc>
          <w:tcPr>
            <w:tcW w:w="2390"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商业银行智能网格精准营销平台系统</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常州</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38</w:t>
            </w:r>
          </w:p>
        </w:tc>
        <w:tc>
          <w:tcPr>
            <w:tcW w:w="1694"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淮安天泽星网信息产业有限公司</w:t>
            </w:r>
          </w:p>
        </w:tc>
        <w:tc>
          <w:tcPr>
            <w:tcW w:w="2390" w:type="pct"/>
            <w:tcMar>
              <w:left w:w="57" w:type="dxa"/>
              <w:right w:w="57" w:type="dxa"/>
            </w:tcMar>
            <w:vAlign w:val="center"/>
          </w:tcPr>
          <w:p w:rsidR="008356C1" w:rsidRPr="00964C5E" w:rsidRDefault="008356C1" w:rsidP="00964C5E">
            <w:pPr>
              <w:adjustRightInd w:val="0"/>
              <w:snapToGrid w:val="0"/>
              <w:spacing w:beforeLines="15" w:before="46" w:afterLines="15" w:after="46"/>
              <w:jc w:val="left"/>
              <w:rPr>
                <w:rFonts w:ascii="Times New Roman" w:eastAsia="方正仿宋_GBK" w:hAnsi="Times New Roman" w:cs="Times New Roman"/>
                <w:spacing w:val="-6"/>
                <w:sz w:val="24"/>
                <w:szCs w:val="24"/>
              </w:rPr>
            </w:pPr>
            <w:r w:rsidRPr="00964C5E">
              <w:rPr>
                <w:rFonts w:ascii="Times New Roman" w:eastAsia="方正仿宋_GBK" w:hAnsi="Times New Roman" w:cs="Times New Roman" w:hint="eastAsia"/>
                <w:spacing w:val="-6"/>
                <w:sz w:val="24"/>
                <w:szCs w:val="24"/>
              </w:rPr>
              <w:t>城市浮动车大数据中台的开发与应用示范</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淮安</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39</w:t>
            </w:r>
          </w:p>
        </w:tc>
        <w:tc>
          <w:tcPr>
            <w:tcW w:w="1694"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江苏太湖云计算信息技术股份有限公司</w:t>
            </w:r>
          </w:p>
        </w:tc>
        <w:tc>
          <w:tcPr>
            <w:tcW w:w="2390"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基于大数据的安全生产与隐患排查智能分析系统</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40</w:t>
            </w:r>
          </w:p>
        </w:tc>
        <w:tc>
          <w:tcPr>
            <w:tcW w:w="1694"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江苏晟能科技有限公司</w:t>
            </w:r>
          </w:p>
        </w:tc>
        <w:tc>
          <w:tcPr>
            <w:tcW w:w="2390"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基于数据融合的智慧园区能源管控系统的产业化应用</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41</w:t>
            </w:r>
          </w:p>
        </w:tc>
        <w:tc>
          <w:tcPr>
            <w:tcW w:w="1694" w:type="pct"/>
            <w:tcMar>
              <w:left w:w="57" w:type="dxa"/>
              <w:right w:w="57" w:type="dxa"/>
            </w:tcMar>
            <w:vAlign w:val="center"/>
          </w:tcPr>
          <w:p w:rsidR="008356C1" w:rsidRPr="00A72FCB" w:rsidRDefault="008356C1" w:rsidP="00964C5E">
            <w:pPr>
              <w:adjustRightInd w:val="0"/>
              <w:snapToGrid w:val="0"/>
              <w:spacing w:beforeLines="15" w:before="46" w:afterLines="15" w:after="46"/>
              <w:jc w:val="left"/>
              <w:rPr>
                <w:rFonts w:ascii="Times New Roman" w:eastAsia="方正仿宋_GBK" w:hAnsi="Times New Roman" w:cs="Times New Roman"/>
                <w:spacing w:val="-10"/>
                <w:sz w:val="24"/>
                <w:szCs w:val="24"/>
              </w:rPr>
            </w:pPr>
            <w:r w:rsidRPr="00A72FCB">
              <w:rPr>
                <w:rFonts w:ascii="Times New Roman" w:eastAsia="方正仿宋_GBK" w:hAnsi="Times New Roman" w:cs="Times New Roman" w:hint="eastAsia"/>
                <w:spacing w:val="-10"/>
                <w:sz w:val="24"/>
                <w:szCs w:val="24"/>
              </w:rPr>
              <w:t>江苏亿科达科技发展有限公司</w:t>
            </w:r>
          </w:p>
        </w:tc>
        <w:tc>
          <w:tcPr>
            <w:tcW w:w="2390"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迪迪救援</w:t>
            </w:r>
            <w:r w:rsidRPr="008356C1">
              <w:rPr>
                <w:rFonts w:ascii="Times New Roman" w:eastAsia="方正仿宋_GBK" w:hAnsi="Times New Roman" w:cs="Times New Roman" w:hint="eastAsia"/>
                <w:sz w:val="24"/>
                <w:szCs w:val="24"/>
              </w:rPr>
              <w:t>--</w:t>
            </w:r>
            <w:r w:rsidRPr="008356C1">
              <w:rPr>
                <w:rFonts w:ascii="Times New Roman" w:eastAsia="方正仿宋_GBK" w:hAnsi="Times New Roman" w:cs="Times New Roman" w:hint="eastAsia"/>
                <w:sz w:val="24"/>
                <w:szCs w:val="24"/>
              </w:rPr>
              <w:t>道路智能救援平台系统</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42</w:t>
            </w:r>
          </w:p>
        </w:tc>
        <w:tc>
          <w:tcPr>
            <w:tcW w:w="1694"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一汽解放汽车有限公司无锡柴油机厂</w:t>
            </w:r>
          </w:p>
        </w:tc>
        <w:tc>
          <w:tcPr>
            <w:tcW w:w="2390"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重型柴油机生产线数字化改造</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43</w:t>
            </w:r>
          </w:p>
        </w:tc>
        <w:tc>
          <w:tcPr>
            <w:tcW w:w="1694" w:type="pct"/>
            <w:tcMar>
              <w:left w:w="57" w:type="dxa"/>
              <w:right w:w="57" w:type="dxa"/>
            </w:tcMar>
            <w:vAlign w:val="center"/>
          </w:tcPr>
          <w:p w:rsidR="008356C1" w:rsidRPr="00A72FCB" w:rsidRDefault="008356C1" w:rsidP="00964C5E">
            <w:pPr>
              <w:adjustRightInd w:val="0"/>
              <w:snapToGrid w:val="0"/>
              <w:spacing w:beforeLines="15" w:before="46" w:afterLines="15" w:after="46"/>
              <w:jc w:val="left"/>
              <w:rPr>
                <w:rFonts w:ascii="Times New Roman" w:eastAsia="方正仿宋_GBK" w:hAnsi="Times New Roman" w:cs="Times New Roman"/>
                <w:spacing w:val="-10"/>
                <w:sz w:val="24"/>
                <w:szCs w:val="24"/>
              </w:rPr>
            </w:pPr>
            <w:r w:rsidRPr="00A72FCB">
              <w:rPr>
                <w:rFonts w:ascii="Times New Roman" w:eastAsia="方正仿宋_GBK" w:hAnsi="Times New Roman" w:cs="Times New Roman" w:hint="eastAsia"/>
                <w:spacing w:val="-10"/>
                <w:sz w:val="24"/>
                <w:szCs w:val="24"/>
              </w:rPr>
              <w:t>江苏微之润智能技术有限公司</w:t>
            </w:r>
          </w:p>
        </w:tc>
        <w:tc>
          <w:tcPr>
            <w:tcW w:w="2390"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基于商用微波链路的降雨（气象）监测大数据应用示范项目</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44</w:t>
            </w:r>
          </w:p>
        </w:tc>
        <w:tc>
          <w:tcPr>
            <w:tcW w:w="1694" w:type="pct"/>
            <w:tcMar>
              <w:left w:w="57" w:type="dxa"/>
              <w:right w:w="57" w:type="dxa"/>
            </w:tcMar>
            <w:vAlign w:val="center"/>
          </w:tcPr>
          <w:p w:rsidR="008356C1" w:rsidRPr="00A72FCB" w:rsidRDefault="008356C1" w:rsidP="00964C5E">
            <w:pPr>
              <w:adjustRightInd w:val="0"/>
              <w:snapToGrid w:val="0"/>
              <w:spacing w:beforeLines="15" w:before="46" w:afterLines="15" w:after="46"/>
              <w:jc w:val="left"/>
              <w:rPr>
                <w:rFonts w:ascii="Times New Roman" w:eastAsia="方正仿宋_GBK" w:hAnsi="Times New Roman" w:cs="Times New Roman"/>
                <w:spacing w:val="-10"/>
                <w:sz w:val="24"/>
                <w:szCs w:val="24"/>
              </w:rPr>
            </w:pPr>
            <w:r w:rsidRPr="00A72FCB">
              <w:rPr>
                <w:rFonts w:ascii="Times New Roman" w:eastAsia="方正仿宋_GBK" w:hAnsi="Times New Roman" w:cs="Times New Roman" w:hint="eastAsia"/>
                <w:spacing w:val="-10"/>
                <w:sz w:val="24"/>
                <w:szCs w:val="24"/>
              </w:rPr>
              <w:t>苏州大洋供应链集团有限公司</w:t>
            </w:r>
          </w:p>
        </w:tc>
        <w:tc>
          <w:tcPr>
            <w:tcW w:w="2390"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w:t>
            </w:r>
            <w:r w:rsidRPr="008356C1">
              <w:rPr>
                <w:rFonts w:ascii="Times New Roman" w:eastAsia="方正仿宋_GBK" w:hAnsi="Times New Roman" w:cs="Times New Roman" w:hint="eastAsia"/>
                <w:sz w:val="24"/>
                <w:szCs w:val="24"/>
              </w:rPr>
              <w:t>E-TMS</w:t>
            </w:r>
            <w:r w:rsidRPr="008356C1">
              <w:rPr>
                <w:rFonts w:ascii="Times New Roman" w:eastAsia="方正仿宋_GBK" w:hAnsi="Times New Roman" w:cs="Times New Roman" w:hint="eastAsia"/>
                <w:sz w:val="24"/>
                <w:szCs w:val="24"/>
              </w:rPr>
              <w:t>系统的汽车部件供应链大数据管控平台</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苏州</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45</w:t>
            </w:r>
          </w:p>
        </w:tc>
        <w:tc>
          <w:tcPr>
            <w:tcW w:w="1694"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江苏锐天信息科技有限公司</w:t>
            </w:r>
          </w:p>
        </w:tc>
        <w:tc>
          <w:tcPr>
            <w:tcW w:w="2390"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基于工业大数据的多层次协同与健康预警系统</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镇江</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46</w:t>
            </w:r>
          </w:p>
        </w:tc>
        <w:tc>
          <w:tcPr>
            <w:tcW w:w="1694"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江苏亿友慧云软件股份有限公司</w:t>
            </w:r>
          </w:p>
        </w:tc>
        <w:tc>
          <w:tcPr>
            <w:tcW w:w="2390"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产业大数据平台</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苏州</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lastRenderedPageBreak/>
              <w:t>47</w:t>
            </w:r>
          </w:p>
        </w:tc>
        <w:tc>
          <w:tcPr>
            <w:tcW w:w="1694"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江苏达科信息科技有限公司</w:t>
            </w:r>
          </w:p>
        </w:tc>
        <w:tc>
          <w:tcPr>
            <w:tcW w:w="2390"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基于批流一体的一站式大数据开发服务平台</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48</w:t>
            </w:r>
          </w:p>
        </w:tc>
        <w:tc>
          <w:tcPr>
            <w:tcW w:w="1694"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国机智能（苏州）有限公司</w:t>
            </w:r>
          </w:p>
        </w:tc>
        <w:tc>
          <w:tcPr>
            <w:tcW w:w="2390"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基于大数据的工业互联网智能云网系统</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苏州</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49</w:t>
            </w:r>
          </w:p>
        </w:tc>
        <w:tc>
          <w:tcPr>
            <w:tcW w:w="1694"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江苏户传科技有限公司</w:t>
            </w:r>
          </w:p>
        </w:tc>
        <w:tc>
          <w:tcPr>
            <w:tcW w:w="2390"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基于分布式存储、低延时高可用实时分片索引技术的智慧政务领域跨行业信用消费大数据全流程监管分析平台</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w:t>
            </w:r>
          </w:p>
        </w:tc>
      </w:tr>
      <w:tr w:rsidR="008356C1" w:rsidRPr="00784ABE" w:rsidTr="00964C5E">
        <w:trPr>
          <w:cantSplit/>
        </w:trPr>
        <w:tc>
          <w:tcPr>
            <w:tcW w:w="419"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50</w:t>
            </w:r>
          </w:p>
        </w:tc>
        <w:tc>
          <w:tcPr>
            <w:tcW w:w="1694"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中国船舶重工集团公司第七一六研究所</w:t>
            </w:r>
          </w:p>
        </w:tc>
        <w:tc>
          <w:tcPr>
            <w:tcW w:w="2390" w:type="pct"/>
            <w:tcMar>
              <w:left w:w="57" w:type="dxa"/>
              <w:right w:w="57" w:type="dxa"/>
            </w:tcMar>
            <w:vAlign w:val="center"/>
          </w:tcPr>
          <w:p w:rsidR="008356C1" w:rsidRPr="008356C1" w:rsidRDefault="008356C1" w:rsidP="00964C5E">
            <w:pPr>
              <w:adjustRightInd w:val="0"/>
              <w:snapToGrid w:val="0"/>
              <w:spacing w:beforeLines="15" w:before="46" w:afterLines="15" w:after="46"/>
              <w:jc w:val="left"/>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大数据分析挖掘关键产品试点示范</w:t>
            </w:r>
          </w:p>
        </w:tc>
        <w:tc>
          <w:tcPr>
            <w:tcW w:w="496" w:type="pct"/>
            <w:tcMar>
              <w:left w:w="57" w:type="dxa"/>
              <w:right w:w="57" w:type="dxa"/>
            </w:tcMar>
            <w:vAlign w:val="center"/>
          </w:tcPr>
          <w:p w:rsidR="008356C1" w:rsidRPr="008356C1" w:rsidRDefault="008356C1" w:rsidP="00964C5E">
            <w:pPr>
              <w:adjustRightInd w:val="0"/>
              <w:snapToGrid w:val="0"/>
              <w:spacing w:beforeLines="15" w:before="46" w:afterLines="15" w:after="46"/>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连云港</w:t>
            </w:r>
          </w:p>
        </w:tc>
      </w:tr>
    </w:tbl>
    <w:p w:rsidR="00E520AA" w:rsidRDefault="00E520AA" w:rsidP="00E520AA">
      <w:pPr>
        <w:widowControl/>
        <w:adjustRightInd w:val="0"/>
        <w:snapToGrid w:val="0"/>
        <w:jc w:val="left"/>
        <w:rPr>
          <w:rFonts w:ascii="Times New Roman" w:eastAsia="方正仿宋_GBK" w:hAnsi="Times New Roman" w:cs="Times New Roman"/>
          <w:color w:val="070707"/>
          <w:kern w:val="0"/>
          <w:sz w:val="32"/>
          <w:szCs w:val="32"/>
        </w:rPr>
      </w:pPr>
    </w:p>
    <w:p w:rsidR="00E520AA" w:rsidRDefault="00E520AA">
      <w:pPr>
        <w:widowControl/>
        <w:jc w:val="left"/>
        <w:rPr>
          <w:rFonts w:ascii="Times New Roman" w:eastAsia="方正仿宋_GBK" w:hAnsi="Times New Roman" w:cs="Times New Roman"/>
          <w:color w:val="070707"/>
          <w:kern w:val="0"/>
          <w:sz w:val="32"/>
          <w:szCs w:val="32"/>
        </w:rPr>
      </w:pPr>
      <w:r>
        <w:rPr>
          <w:rFonts w:ascii="Times New Roman" w:eastAsia="方正仿宋_GBK" w:hAnsi="Times New Roman" w:cs="Times New Roman"/>
          <w:color w:val="070707"/>
          <w:kern w:val="0"/>
          <w:sz w:val="32"/>
          <w:szCs w:val="32"/>
        </w:rPr>
        <w:br w:type="page"/>
      </w:r>
    </w:p>
    <w:p w:rsidR="002B475E" w:rsidRDefault="00784ABE" w:rsidP="00E520AA">
      <w:pPr>
        <w:widowControl/>
        <w:adjustRightInd w:val="0"/>
        <w:snapToGrid w:val="0"/>
        <w:jc w:val="left"/>
        <w:rPr>
          <w:rFonts w:ascii="Times New Roman" w:eastAsia="方正仿宋_GBK" w:hAnsi="Times New Roman" w:cs="Times New Roman"/>
          <w:color w:val="070707"/>
          <w:kern w:val="0"/>
          <w:sz w:val="32"/>
          <w:szCs w:val="32"/>
        </w:rPr>
      </w:pPr>
      <w:r w:rsidRPr="00EA4795">
        <w:rPr>
          <w:rFonts w:ascii="Times New Roman" w:eastAsia="方正仿宋_GBK" w:hAnsi="Times New Roman" w:cs="Times New Roman" w:hint="eastAsia"/>
          <w:color w:val="070707"/>
          <w:kern w:val="0"/>
          <w:sz w:val="32"/>
          <w:szCs w:val="32"/>
        </w:rPr>
        <w:lastRenderedPageBreak/>
        <w:t>附件</w:t>
      </w:r>
      <w:r w:rsidR="00C736B3">
        <w:rPr>
          <w:rFonts w:ascii="Times New Roman" w:eastAsia="方正仿宋_GBK" w:hAnsi="Times New Roman" w:cs="Times New Roman"/>
          <w:color w:val="070707"/>
          <w:kern w:val="0"/>
          <w:sz w:val="32"/>
          <w:szCs w:val="32"/>
        </w:rPr>
        <w:t>2</w:t>
      </w:r>
    </w:p>
    <w:p w:rsidR="00E520AA" w:rsidRDefault="00E520AA" w:rsidP="00E520AA">
      <w:pPr>
        <w:widowControl/>
        <w:adjustRightInd w:val="0"/>
        <w:snapToGrid w:val="0"/>
        <w:jc w:val="left"/>
        <w:rPr>
          <w:rFonts w:ascii="Times New Roman" w:eastAsia="方正仿宋_GBK" w:hAnsi="Times New Roman" w:cs="Times New Roman"/>
          <w:color w:val="070707"/>
          <w:kern w:val="0"/>
          <w:sz w:val="32"/>
          <w:szCs w:val="32"/>
        </w:rPr>
      </w:pPr>
    </w:p>
    <w:p w:rsidR="008356C1" w:rsidRDefault="00AA3EE8" w:rsidP="00E520AA">
      <w:pPr>
        <w:widowControl/>
        <w:adjustRightInd w:val="0"/>
        <w:snapToGrid w:val="0"/>
        <w:jc w:val="center"/>
        <w:rPr>
          <w:rFonts w:ascii="方正小标宋_GBK" w:eastAsia="方正小标宋_GBK" w:hAnsi="Times New Roman" w:cs="Times New Roman"/>
          <w:color w:val="070707"/>
          <w:spacing w:val="-8"/>
          <w:kern w:val="0"/>
          <w:sz w:val="44"/>
          <w:szCs w:val="44"/>
        </w:rPr>
      </w:pPr>
      <w:r w:rsidRPr="00EA4795">
        <w:rPr>
          <w:rFonts w:ascii="方正小标宋_GBK" w:eastAsia="方正小标宋_GBK" w:hAnsi="Times New Roman" w:cs="Times New Roman" w:hint="eastAsia"/>
          <w:color w:val="070707"/>
          <w:spacing w:val="-8"/>
          <w:kern w:val="0"/>
          <w:sz w:val="44"/>
          <w:szCs w:val="44"/>
        </w:rPr>
        <w:t>江苏省</w:t>
      </w:r>
      <w:r w:rsidR="00784ABE" w:rsidRPr="00EA4795">
        <w:rPr>
          <w:rFonts w:ascii="方正小标宋_GBK" w:eastAsia="方正小标宋_GBK" w:hAnsi="Times New Roman" w:cs="Times New Roman" w:hint="eastAsia"/>
          <w:color w:val="070707"/>
          <w:spacing w:val="-8"/>
          <w:kern w:val="0"/>
          <w:sz w:val="44"/>
          <w:szCs w:val="44"/>
        </w:rPr>
        <w:t>2021年区块链产业发展试点示范</w:t>
      </w:r>
    </w:p>
    <w:p w:rsidR="00784ABE" w:rsidRDefault="00784ABE" w:rsidP="00E520AA">
      <w:pPr>
        <w:widowControl/>
        <w:adjustRightInd w:val="0"/>
        <w:snapToGrid w:val="0"/>
        <w:jc w:val="center"/>
        <w:rPr>
          <w:rFonts w:ascii="方正小标宋_GBK" w:eastAsia="方正小标宋_GBK" w:hAnsi="Times New Roman" w:cs="Times New Roman"/>
          <w:color w:val="070707"/>
          <w:spacing w:val="-8"/>
          <w:kern w:val="0"/>
          <w:sz w:val="44"/>
          <w:szCs w:val="44"/>
        </w:rPr>
      </w:pPr>
      <w:r w:rsidRPr="00EA4795">
        <w:rPr>
          <w:rFonts w:ascii="方正小标宋_GBK" w:eastAsia="方正小标宋_GBK" w:hAnsi="Times New Roman" w:cs="Times New Roman" w:hint="eastAsia"/>
          <w:color w:val="070707"/>
          <w:spacing w:val="-8"/>
          <w:kern w:val="0"/>
          <w:sz w:val="44"/>
          <w:szCs w:val="44"/>
        </w:rPr>
        <w:t>项目名单</w:t>
      </w:r>
    </w:p>
    <w:tbl>
      <w:tblPr>
        <w:tblStyle w:val="a6"/>
        <w:tblW w:w="5000" w:type="pct"/>
        <w:tblLook w:val="04A0" w:firstRow="1" w:lastRow="0" w:firstColumn="1" w:lastColumn="0" w:noHBand="0" w:noVBand="1"/>
      </w:tblPr>
      <w:tblGrid>
        <w:gridCol w:w="727"/>
        <w:gridCol w:w="3559"/>
        <w:gridCol w:w="3668"/>
        <w:gridCol w:w="890"/>
      </w:tblGrid>
      <w:tr w:rsidR="00E520AA" w:rsidRPr="00784ABE" w:rsidTr="00964C5E">
        <w:trPr>
          <w:cantSplit/>
        </w:trPr>
        <w:tc>
          <w:tcPr>
            <w:tcW w:w="411"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center"/>
              <w:rPr>
                <w:rFonts w:ascii="方正黑体_GBK" w:eastAsia="方正黑体_GBK" w:hAnsi="方正黑体_GBK" w:cs="宋体"/>
                <w:bCs/>
                <w:kern w:val="0"/>
                <w:sz w:val="28"/>
                <w:szCs w:val="28"/>
              </w:rPr>
            </w:pPr>
            <w:r w:rsidRPr="00EA4795">
              <w:rPr>
                <w:rFonts w:ascii="方正黑体_GBK" w:eastAsia="方正黑体_GBK" w:hAnsi="方正黑体_GBK" w:cs="宋体" w:hint="eastAsia"/>
                <w:bCs/>
                <w:kern w:val="0"/>
                <w:sz w:val="28"/>
                <w:szCs w:val="28"/>
              </w:rPr>
              <w:t>序号</w:t>
            </w:r>
          </w:p>
        </w:tc>
        <w:tc>
          <w:tcPr>
            <w:tcW w:w="2012"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center"/>
              <w:rPr>
                <w:rFonts w:ascii="方正黑体_GBK" w:eastAsia="方正黑体_GBK" w:hAnsi="方正黑体_GBK" w:cs="宋体"/>
                <w:bCs/>
                <w:kern w:val="0"/>
                <w:sz w:val="28"/>
                <w:szCs w:val="28"/>
              </w:rPr>
            </w:pPr>
            <w:r w:rsidRPr="00EA4795">
              <w:rPr>
                <w:rFonts w:ascii="方正黑体_GBK" w:eastAsia="方正黑体_GBK" w:hAnsi="方正黑体_GBK" w:cs="宋体" w:hint="eastAsia"/>
                <w:bCs/>
                <w:kern w:val="0"/>
                <w:sz w:val="28"/>
                <w:szCs w:val="28"/>
              </w:rPr>
              <w:t>企业名称</w:t>
            </w:r>
          </w:p>
        </w:tc>
        <w:tc>
          <w:tcPr>
            <w:tcW w:w="2074"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center"/>
              <w:rPr>
                <w:rFonts w:ascii="方正黑体_GBK" w:eastAsia="方正黑体_GBK" w:hAnsi="方正黑体_GBK" w:cs="宋体"/>
                <w:bCs/>
                <w:kern w:val="0"/>
                <w:sz w:val="28"/>
                <w:szCs w:val="28"/>
              </w:rPr>
            </w:pPr>
            <w:r w:rsidRPr="00EA4795">
              <w:rPr>
                <w:rFonts w:ascii="方正黑体_GBK" w:eastAsia="方正黑体_GBK" w:hAnsi="方正黑体_GBK" w:cs="宋体" w:hint="eastAsia"/>
                <w:bCs/>
                <w:kern w:val="0"/>
                <w:sz w:val="28"/>
                <w:szCs w:val="28"/>
              </w:rPr>
              <w:t>项目名称</w:t>
            </w:r>
          </w:p>
        </w:tc>
        <w:tc>
          <w:tcPr>
            <w:tcW w:w="503" w:type="pct"/>
            <w:tcMar>
              <w:left w:w="57" w:type="dxa"/>
              <w:right w:w="57" w:type="dxa"/>
            </w:tcMar>
            <w:vAlign w:val="center"/>
          </w:tcPr>
          <w:p w:rsidR="00784ABE" w:rsidRPr="00EA4795" w:rsidRDefault="00784ABE" w:rsidP="00964C5E">
            <w:pPr>
              <w:widowControl/>
              <w:adjustRightInd w:val="0"/>
              <w:snapToGrid w:val="0"/>
              <w:spacing w:beforeLines="20" w:before="62" w:afterLines="20" w:after="62"/>
              <w:jc w:val="center"/>
              <w:rPr>
                <w:rFonts w:ascii="方正黑体_GBK" w:eastAsia="方正黑体_GBK" w:hAnsi="方正黑体_GBK" w:cs="宋体"/>
                <w:bCs/>
                <w:kern w:val="0"/>
                <w:sz w:val="28"/>
                <w:szCs w:val="28"/>
              </w:rPr>
            </w:pPr>
            <w:r w:rsidRPr="00EA4795">
              <w:rPr>
                <w:rFonts w:ascii="方正黑体_GBK" w:eastAsia="方正黑体_GBK" w:hAnsi="方正黑体_GBK" w:cs="宋体" w:hint="eastAsia"/>
                <w:bCs/>
                <w:kern w:val="0"/>
                <w:sz w:val="28"/>
                <w:szCs w:val="28"/>
              </w:rPr>
              <w:t>地区</w:t>
            </w:r>
          </w:p>
        </w:tc>
      </w:tr>
      <w:tr w:rsidR="00E520AA" w:rsidRPr="00784ABE" w:rsidTr="00964C5E">
        <w:trPr>
          <w:cantSplit/>
        </w:trPr>
        <w:tc>
          <w:tcPr>
            <w:tcW w:w="411"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center"/>
              <w:rPr>
                <w:rFonts w:ascii="Times New Roman" w:eastAsia="方正仿宋_GBK" w:hAnsi="Times New Roman" w:cs="Times New Roman"/>
                <w:color w:val="000000"/>
                <w:kern w:val="0"/>
                <w:sz w:val="24"/>
                <w:szCs w:val="24"/>
              </w:rPr>
            </w:pPr>
            <w:r w:rsidRPr="00EA4795">
              <w:rPr>
                <w:rFonts w:ascii="Times New Roman" w:eastAsia="方正仿宋_GBK" w:hAnsi="Times New Roman" w:cs="Times New Roman"/>
                <w:color w:val="000000"/>
                <w:kern w:val="0"/>
                <w:sz w:val="24"/>
                <w:szCs w:val="24"/>
              </w:rPr>
              <w:t>1</w:t>
            </w:r>
          </w:p>
        </w:tc>
        <w:tc>
          <w:tcPr>
            <w:tcW w:w="2012"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left"/>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南京纯白矩阵科技有限公司</w:t>
            </w:r>
          </w:p>
        </w:tc>
        <w:tc>
          <w:tcPr>
            <w:tcW w:w="2074" w:type="pct"/>
            <w:tcMar>
              <w:left w:w="57" w:type="dxa"/>
              <w:right w:w="57" w:type="dxa"/>
            </w:tcMar>
            <w:vAlign w:val="center"/>
            <w:hideMark/>
          </w:tcPr>
          <w:p w:rsidR="00784ABE" w:rsidRPr="00A72FCB" w:rsidRDefault="00784ABE" w:rsidP="00964C5E">
            <w:pPr>
              <w:widowControl/>
              <w:adjustRightInd w:val="0"/>
              <w:snapToGrid w:val="0"/>
              <w:spacing w:beforeLines="20" w:before="62" w:afterLines="20" w:after="62"/>
              <w:jc w:val="left"/>
              <w:rPr>
                <w:rFonts w:ascii="Times New Roman" w:eastAsia="方正仿宋_GBK" w:hAnsi="Times New Roman" w:cs="Times New Roman"/>
                <w:spacing w:val="-10"/>
                <w:sz w:val="24"/>
                <w:szCs w:val="24"/>
              </w:rPr>
            </w:pPr>
            <w:r w:rsidRPr="00A72FCB">
              <w:rPr>
                <w:rFonts w:ascii="Times New Roman" w:eastAsia="方正仿宋_GBK" w:hAnsi="Times New Roman" w:cs="Times New Roman" w:hint="eastAsia"/>
                <w:spacing w:val="-10"/>
                <w:sz w:val="24"/>
                <w:szCs w:val="24"/>
              </w:rPr>
              <w:t>基于区块链跨链技术的中间件系统</w:t>
            </w:r>
          </w:p>
        </w:tc>
        <w:tc>
          <w:tcPr>
            <w:tcW w:w="503" w:type="pct"/>
            <w:tcMar>
              <w:left w:w="57" w:type="dxa"/>
              <w:right w:w="57" w:type="dxa"/>
            </w:tcMar>
            <w:vAlign w:val="center"/>
          </w:tcPr>
          <w:p w:rsidR="00784ABE" w:rsidRPr="00EA4795" w:rsidRDefault="00784ABE" w:rsidP="00964C5E">
            <w:pPr>
              <w:widowControl/>
              <w:adjustRightInd w:val="0"/>
              <w:snapToGrid w:val="0"/>
              <w:spacing w:beforeLines="20" w:before="62" w:afterLines="20" w:after="62"/>
              <w:jc w:val="center"/>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南京市</w:t>
            </w:r>
          </w:p>
        </w:tc>
      </w:tr>
      <w:tr w:rsidR="00E520AA" w:rsidRPr="00784ABE" w:rsidTr="00964C5E">
        <w:trPr>
          <w:cantSplit/>
        </w:trPr>
        <w:tc>
          <w:tcPr>
            <w:tcW w:w="411"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center"/>
              <w:rPr>
                <w:rFonts w:ascii="Times New Roman" w:eastAsia="方正仿宋_GBK" w:hAnsi="Times New Roman" w:cs="Times New Roman"/>
                <w:color w:val="000000"/>
                <w:kern w:val="0"/>
                <w:sz w:val="24"/>
                <w:szCs w:val="24"/>
              </w:rPr>
            </w:pPr>
            <w:r w:rsidRPr="00EA4795">
              <w:rPr>
                <w:rFonts w:ascii="Times New Roman" w:eastAsia="方正仿宋_GBK" w:hAnsi="Times New Roman" w:cs="Times New Roman"/>
                <w:color w:val="000000"/>
                <w:kern w:val="0"/>
                <w:sz w:val="24"/>
                <w:szCs w:val="24"/>
              </w:rPr>
              <w:t>2</w:t>
            </w:r>
          </w:p>
        </w:tc>
        <w:tc>
          <w:tcPr>
            <w:tcW w:w="2012"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left"/>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南京中兴新软件有限责任公司</w:t>
            </w:r>
          </w:p>
        </w:tc>
        <w:tc>
          <w:tcPr>
            <w:tcW w:w="2074"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left"/>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基于区块链的可信云存储系统</w:t>
            </w:r>
          </w:p>
        </w:tc>
        <w:tc>
          <w:tcPr>
            <w:tcW w:w="503" w:type="pct"/>
            <w:tcMar>
              <w:left w:w="57" w:type="dxa"/>
              <w:right w:w="57" w:type="dxa"/>
            </w:tcMar>
            <w:vAlign w:val="center"/>
          </w:tcPr>
          <w:p w:rsidR="00784ABE" w:rsidRPr="00EA4795" w:rsidRDefault="00784ABE" w:rsidP="00964C5E">
            <w:pPr>
              <w:widowControl/>
              <w:adjustRightInd w:val="0"/>
              <w:snapToGrid w:val="0"/>
              <w:spacing w:beforeLines="20" w:before="62" w:afterLines="20" w:after="62"/>
              <w:jc w:val="center"/>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南京市</w:t>
            </w:r>
          </w:p>
        </w:tc>
      </w:tr>
      <w:tr w:rsidR="00E520AA" w:rsidRPr="00784ABE" w:rsidTr="00964C5E">
        <w:trPr>
          <w:cantSplit/>
        </w:trPr>
        <w:tc>
          <w:tcPr>
            <w:tcW w:w="411"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center"/>
              <w:rPr>
                <w:rFonts w:ascii="Times New Roman" w:eastAsia="方正仿宋_GBK" w:hAnsi="Times New Roman" w:cs="Times New Roman"/>
                <w:color w:val="000000"/>
                <w:kern w:val="0"/>
                <w:sz w:val="24"/>
                <w:szCs w:val="24"/>
              </w:rPr>
            </w:pPr>
            <w:r w:rsidRPr="00EA4795">
              <w:rPr>
                <w:rFonts w:ascii="Times New Roman" w:eastAsia="方正仿宋_GBK" w:hAnsi="Times New Roman" w:cs="Times New Roman"/>
                <w:color w:val="000000"/>
                <w:kern w:val="0"/>
                <w:sz w:val="24"/>
                <w:szCs w:val="24"/>
              </w:rPr>
              <w:t>3</w:t>
            </w:r>
          </w:p>
        </w:tc>
        <w:tc>
          <w:tcPr>
            <w:tcW w:w="2012"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left"/>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苏州同济区块链研究院有限公司</w:t>
            </w:r>
          </w:p>
        </w:tc>
        <w:tc>
          <w:tcPr>
            <w:tcW w:w="2074"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left"/>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梧桐链</w:t>
            </w:r>
          </w:p>
        </w:tc>
        <w:tc>
          <w:tcPr>
            <w:tcW w:w="503" w:type="pct"/>
            <w:tcMar>
              <w:left w:w="57" w:type="dxa"/>
              <w:right w:w="57" w:type="dxa"/>
            </w:tcMar>
            <w:vAlign w:val="center"/>
          </w:tcPr>
          <w:p w:rsidR="00784ABE" w:rsidRPr="00EA4795" w:rsidRDefault="00784ABE" w:rsidP="00964C5E">
            <w:pPr>
              <w:widowControl/>
              <w:adjustRightInd w:val="0"/>
              <w:snapToGrid w:val="0"/>
              <w:spacing w:beforeLines="20" w:before="62" w:afterLines="20" w:after="62"/>
              <w:jc w:val="center"/>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苏州市</w:t>
            </w:r>
          </w:p>
        </w:tc>
      </w:tr>
      <w:tr w:rsidR="00E520AA" w:rsidRPr="00784ABE" w:rsidTr="00964C5E">
        <w:trPr>
          <w:cantSplit/>
        </w:trPr>
        <w:tc>
          <w:tcPr>
            <w:tcW w:w="411"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center"/>
              <w:rPr>
                <w:rFonts w:ascii="Times New Roman" w:eastAsia="方正仿宋_GBK" w:hAnsi="Times New Roman" w:cs="Times New Roman"/>
                <w:color w:val="000000"/>
                <w:kern w:val="0"/>
                <w:sz w:val="24"/>
                <w:szCs w:val="24"/>
              </w:rPr>
            </w:pPr>
            <w:r w:rsidRPr="00EA4795">
              <w:rPr>
                <w:rFonts w:ascii="Times New Roman" w:eastAsia="方正仿宋_GBK" w:hAnsi="Times New Roman" w:cs="Times New Roman"/>
                <w:color w:val="000000"/>
                <w:kern w:val="0"/>
                <w:sz w:val="24"/>
                <w:szCs w:val="24"/>
              </w:rPr>
              <w:t>4</w:t>
            </w:r>
          </w:p>
        </w:tc>
        <w:tc>
          <w:tcPr>
            <w:tcW w:w="2012"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left"/>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江苏苏宁银行股份有限公司</w:t>
            </w:r>
          </w:p>
        </w:tc>
        <w:tc>
          <w:tcPr>
            <w:tcW w:w="2074"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left"/>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基于区块链的产业金融综合服务平台</w:t>
            </w:r>
          </w:p>
        </w:tc>
        <w:tc>
          <w:tcPr>
            <w:tcW w:w="503" w:type="pct"/>
            <w:tcMar>
              <w:left w:w="57" w:type="dxa"/>
              <w:right w:w="57" w:type="dxa"/>
            </w:tcMar>
            <w:vAlign w:val="center"/>
          </w:tcPr>
          <w:p w:rsidR="00784ABE" w:rsidRPr="00EA4795" w:rsidRDefault="00784ABE" w:rsidP="00964C5E">
            <w:pPr>
              <w:widowControl/>
              <w:adjustRightInd w:val="0"/>
              <w:snapToGrid w:val="0"/>
              <w:spacing w:beforeLines="20" w:before="62" w:afterLines="20" w:after="62"/>
              <w:jc w:val="center"/>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南京市</w:t>
            </w:r>
          </w:p>
        </w:tc>
      </w:tr>
      <w:tr w:rsidR="00E520AA" w:rsidRPr="00784ABE" w:rsidTr="00964C5E">
        <w:trPr>
          <w:cantSplit/>
        </w:trPr>
        <w:tc>
          <w:tcPr>
            <w:tcW w:w="411"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center"/>
              <w:rPr>
                <w:rFonts w:ascii="Times New Roman" w:eastAsia="方正仿宋_GBK" w:hAnsi="Times New Roman" w:cs="Times New Roman"/>
                <w:color w:val="000000"/>
                <w:kern w:val="0"/>
                <w:sz w:val="24"/>
                <w:szCs w:val="24"/>
              </w:rPr>
            </w:pPr>
            <w:r w:rsidRPr="00EA4795">
              <w:rPr>
                <w:rFonts w:ascii="Times New Roman" w:eastAsia="方正仿宋_GBK" w:hAnsi="Times New Roman" w:cs="Times New Roman"/>
                <w:color w:val="000000"/>
                <w:kern w:val="0"/>
                <w:sz w:val="24"/>
                <w:szCs w:val="24"/>
              </w:rPr>
              <w:t>5</w:t>
            </w:r>
          </w:p>
        </w:tc>
        <w:tc>
          <w:tcPr>
            <w:tcW w:w="2012"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left"/>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江苏银行股份有限公司</w:t>
            </w:r>
          </w:p>
        </w:tc>
        <w:tc>
          <w:tcPr>
            <w:tcW w:w="2074"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left"/>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江苏银行苏银链平台</w:t>
            </w:r>
          </w:p>
        </w:tc>
        <w:tc>
          <w:tcPr>
            <w:tcW w:w="503" w:type="pct"/>
            <w:tcMar>
              <w:left w:w="57" w:type="dxa"/>
              <w:right w:w="57" w:type="dxa"/>
            </w:tcMar>
            <w:vAlign w:val="center"/>
          </w:tcPr>
          <w:p w:rsidR="00784ABE" w:rsidRPr="00EA4795" w:rsidRDefault="00784ABE" w:rsidP="00964C5E">
            <w:pPr>
              <w:widowControl/>
              <w:adjustRightInd w:val="0"/>
              <w:snapToGrid w:val="0"/>
              <w:spacing w:beforeLines="20" w:before="62" w:afterLines="20" w:after="62"/>
              <w:jc w:val="center"/>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南京市</w:t>
            </w:r>
          </w:p>
        </w:tc>
      </w:tr>
      <w:tr w:rsidR="00E520AA" w:rsidRPr="00784ABE" w:rsidTr="00964C5E">
        <w:trPr>
          <w:cantSplit/>
        </w:trPr>
        <w:tc>
          <w:tcPr>
            <w:tcW w:w="411"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center"/>
              <w:rPr>
                <w:rFonts w:ascii="Times New Roman" w:eastAsia="方正仿宋_GBK" w:hAnsi="Times New Roman" w:cs="Times New Roman"/>
                <w:color w:val="000000"/>
                <w:kern w:val="0"/>
                <w:sz w:val="24"/>
                <w:szCs w:val="24"/>
              </w:rPr>
            </w:pPr>
            <w:r w:rsidRPr="00EA4795">
              <w:rPr>
                <w:rFonts w:ascii="Times New Roman" w:eastAsia="方正仿宋_GBK" w:hAnsi="Times New Roman" w:cs="Times New Roman"/>
                <w:color w:val="000000"/>
                <w:kern w:val="0"/>
                <w:sz w:val="24"/>
                <w:szCs w:val="24"/>
              </w:rPr>
              <w:t>6</w:t>
            </w:r>
          </w:p>
        </w:tc>
        <w:tc>
          <w:tcPr>
            <w:tcW w:w="2012"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left"/>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大汉软件股份有限公司</w:t>
            </w:r>
          </w:p>
        </w:tc>
        <w:tc>
          <w:tcPr>
            <w:tcW w:w="2074"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left"/>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基于大数据区块链政务服务平台项目</w:t>
            </w:r>
          </w:p>
        </w:tc>
        <w:tc>
          <w:tcPr>
            <w:tcW w:w="503" w:type="pct"/>
            <w:tcMar>
              <w:left w:w="57" w:type="dxa"/>
              <w:right w:w="57" w:type="dxa"/>
            </w:tcMar>
            <w:vAlign w:val="center"/>
          </w:tcPr>
          <w:p w:rsidR="00784ABE" w:rsidRPr="00EA4795" w:rsidRDefault="00784ABE" w:rsidP="00964C5E">
            <w:pPr>
              <w:widowControl/>
              <w:adjustRightInd w:val="0"/>
              <w:snapToGrid w:val="0"/>
              <w:spacing w:beforeLines="20" w:before="62" w:afterLines="20" w:after="62"/>
              <w:jc w:val="center"/>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南京市</w:t>
            </w:r>
          </w:p>
        </w:tc>
      </w:tr>
      <w:tr w:rsidR="00E520AA" w:rsidRPr="00784ABE" w:rsidTr="00964C5E">
        <w:trPr>
          <w:cantSplit/>
        </w:trPr>
        <w:tc>
          <w:tcPr>
            <w:tcW w:w="411"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center"/>
              <w:rPr>
                <w:rFonts w:ascii="Times New Roman" w:eastAsia="方正仿宋_GBK" w:hAnsi="Times New Roman" w:cs="Times New Roman"/>
                <w:color w:val="000000"/>
                <w:kern w:val="0"/>
                <w:sz w:val="24"/>
                <w:szCs w:val="24"/>
              </w:rPr>
            </w:pPr>
            <w:r w:rsidRPr="00EA4795">
              <w:rPr>
                <w:rFonts w:ascii="Times New Roman" w:eastAsia="方正仿宋_GBK" w:hAnsi="Times New Roman" w:cs="Times New Roman"/>
                <w:color w:val="000000"/>
                <w:kern w:val="0"/>
                <w:sz w:val="24"/>
                <w:szCs w:val="24"/>
              </w:rPr>
              <w:t>7</w:t>
            </w:r>
          </w:p>
        </w:tc>
        <w:tc>
          <w:tcPr>
            <w:tcW w:w="2012" w:type="pct"/>
            <w:tcMar>
              <w:left w:w="57" w:type="dxa"/>
              <w:right w:w="57" w:type="dxa"/>
            </w:tcMar>
            <w:vAlign w:val="center"/>
            <w:hideMark/>
          </w:tcPr>
          <w:p w:rsidR="00784ABE" w:rsidRPr="00A72FCB" w:rsidRDefault="00784ABE" w:rsidP="00964C5E">
            <w:pPr>
              <w:widowControl/>
              <w:adjustRightInd w:val="0"/>
              <w:snapToGrid w:val="0"/>
              <w:spacing w:beforeLines="20" w:before="62" w:afterLines="20" w:after="62"/>
              <w:jc w:val="left"/>
              <w:rPr>
                <w:rFonts w:ascii="Times New Roman" w:eastAsia="方正仿宋_GBK" w:hAnsi="Times New Roman" w:cs="Times New Roman"/>
                <w:spacing w:val="-10"/>
                <w:sz w:val="24"/>
                <w:szCs w:val="24"/>
              </w:rPr>
            </w:pPr>
            <w:r w:rsidRPr="00A72FCB">
              <w:rPr>
                <w:rFonts w:ascii="Times New Roman" w:eastAsia="方正仿宋_GBK" w:hAnsi="Times New Roman" w:cs="Times New Roman" w:hint="eastAsia"/>
                <w:spacing w:val="-10"/>
                <w:sz w:val="24"/>
                <w:szCs w:val="24"/>
              </w:rPr>
              <w:t>中国电子口岸数据中心南京分中心</w:t>
            </w:r>
          </w:p>
        </w:tc>
        <w:tc>
          <w:tcPr>
            <w:tcW w:w="2074"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left"/>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基于区块链的加贸账册监管创新应用</w:t>
            </w:r>
          </w:p>
        </w:tc>
        <w:tc>
          <w:tcPr>
            <w:tcW w:w="503" w:type="pct"/>
            <w:tcMar>
              <w:left w:w="57" w:type="dxa"/>
              <w:right w:w="57" w:type="dxa"/>
            </w:tcMar>
            <w:vAlign w:val="center"/>
          </w:tcPr>
          <w:p w:rsidR="00784ABE" w:rsidRPr="00EA4795" w:rsidRDefault="00784ABE" w:rsidP="00964C5E">
            <w:pPr>
              <w:widowControl/>
              <w:adjustRightInd w:val="0"/>
              <w:snapToGrid w:val="0"/>
              <w:spacing w:beforeLines="20" w:before="62" w:afterLines="20" w:after="62"/>
              <w:jc w:val="center"/>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南京市</w:t>
            </w:r>
          </w:p>
        </w:tc>
      </w:tr>
      <w:tr w:rsidR="00E520AA" w:rsidRPr="00784ABE" w:rsidTr="00964C5E">
        <w:trPr>
          <w:cantSplit/>
        </w:trPr>
        <w:tc>
          <w:tcPr>
            <w:tcW w:w="411"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center"/>
              <w:rPr>
                <w:rFonts w:ascii="Times New Roman" w:eastAsia="方正仿宋_GBK" w:hAnsi="Times New Roman" w:cs="Times New Roman"/>
                <w:color w:val="000000"/>
                <w:kern w:val="0"/>
                <w:sz w:val="24"/>
                <w:szCs w:val="24"/>
              </w:rPr>
            </w:pPr>
            <w:r w:rsidRPr="00EA4795">
              <w:rPr>
                <w:rFonts w:ascii="Times New Roman" w:eastAsia="方正仿宋_GBK" w:hAnsi="Times New Roman" w:cs="Times New Roman"/>
                <w:color w:val="000000"/>
                <w:kern w:val="0"/>
                <w:sz w:val="24"/>
                <w:szCs w:val="24"/>
              </w:rPr>
              <w:t>8</w:t>
            </w:r>
          </w:p>
        </w:tc>
        <w:tc>
          <w:tcPr>
            <w:tcW w:w="2012"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left"/>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江苏众享金联科技有限公司</w:t>
            </w:r>
          </w:p>
        </w:tc>
        <w:tc>
          <w:tcPr>
            <w:tcW w:w="2074"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left"/>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基于区块链与工业互联网的新一代供应链金融平台研发及产业化</w:t>
            </w:r>
          </w:p>
        </w:tc>
        <w:tc>
          <w:tcPr>
            <w:tcW w:w="503" w:type="pct"/>
            <w:tcMar>
              <w:left w:w="57" w:type="dxa"/>
              <w:right w:w="57" w:type="dxa"/>
            </w:tcMar>
            <w:vAlign w:val="center"/>
          </w:tcPr>
          <w:p w:rsidR="00784ABE" w:rsidRPr="00EA4795" w:rsidRDefault="00784ABE" w:rsidP="00964C5E">
            <w:pPr>
              <w:widowControl/>
              <w:adjustRightInd w:val="0"/>
              <w:snapToGrid w:val="0"/>
              <w:spacing w:beforeLines="20" w:before="62" w:afterLines="20" w:after="62"/>
              <w:jc w:val="center"/>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南京市</w:t>
            </w:r>
          </w:p>
        </w:tc>
      </w:tr>
      <w:tr w:rsidR="00E520AA" w:rsidRPr="00784ABE" w:rsidTr="00964C5E">
        <w:trPr>
          <w:cantSplit/>
        </w:trPr>
        <w:tc>
          <w:tcPr>
            <w:tcW w:w="411"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center"/>
              <w:rPr>
                <w:rFonts w:ascii="Times New Roman" w:eastAsia="方正仿宋_GBK" w:hAnsi="Times New Roman" w:cs="Times New Roman"/>
                <w:color w:val="000000"/>
                <w:kern w:val="0"/>
                <w:sz w:val="24"/>
                <w:szCs w:val="24"/>
              </w:rPr>
            </w:pPr>
            <w:r w:rsidRPr="00EA4795">
              <w:rPr>
                <w:rFonts w:ascii="Times New Roman" w:eastAsia="方正仿宋_GBK" w:hAnsi="Times New Roman" w:cs="Times New Roman"/>
                <w:color w:val="000000"/>
                <w:kern w:val="0"/>
                <w:sz w:val="24"/>
                <w:szCs w:val="24"/>
              </w:rPr>
              <w:t>9</w:t>
            </w:r>
          </w:p>
        </w:tc>
        <w:tc>
          <w:tcPr>
            <w:tcW w:w="2012" w:type="pct"/>
            <w:tcMar>
              <w:left w:w="57" w:type="dxa"/>
              <w:right w:w="57" w:type="dxa"/>
            </w:tcMar>
            <w:vAlign w:val="center"/>
            <w:hideMark/>
          </w:tcPr>
          <w:p w:rsidR="00784ABE" w:rsidRPr="00E824BD" w:rsidRDefault="00784ABE" w:rsidP="00964C5E">
            <w:pPr>
              <w:widowControl/>
              <w:adjustRightInd w:val="0"/>
              <w:snapToGrid w:val="0"/>
              <w:spacing w:beforeLines="20" w:before="62" w:afterLines="20" w:after="62"/>
              <w:jc w:val="left"/>
              <w:rPr>
                <w:rFonts w:ascii="Times New Roman" w:eastAsia="方正仿宋_GBK" w:hAnsi="Times New Roman" w:cs="Times New Roman"/>
                <w:spacing w:val="-6"/>
                <w:kern w:val="0"/>
                <w:sz w:val="24"/>
                <w:szCs w:val="24"/>
              </w:rPr>
            </w:pPr>
            <w:r w:rsidRPr="00E824BD">
              <w:rPr>
                <w:rFonts w:ascii="Times New Roman" w:eastAsia="方正仿宋_GBK" w:hAnsi="Times New Roman" w:cs="Times New Roman" w:hint="eastAsia"/>
                <w:spacing w:val="-6"/>
                <w:kern w:val="0"/>
                <w:sz w:val="24"/>
                <w:szCs w:val="24"/>
              </w:rPr>
              <w:t>中诚区块链研究院</w:t>
            </w:r>
            <w:r w:rsidRPr="00E824BD">
              <w:rPr>
                <w:rFonts w:ascii="Times New Roman" w:eastAsia="方正仿宋_GBK" w:hAnsi="Times New Roman" w:cs="Times New Roman"/>
                <w:spacing w:val="-6"/>
                <w:kern w:val="0"/>
                <w:sz w:val="24"/>
                <w:szCs w:val="24"/>
              </w:rPr>
              <w:t>(</w:t>
            </w:r>
            <w:r w:rsidRPr="00E824BD">
              <w:rPr>
                <w:rFonts w:ascii="Times New Roman" w:eastAsia="方正仿宋_GBK" w:hAnsi="Times New Roman" w:cs="Times New Roman" w:hint="eastAsia"/>
                <w:spacing w:val="-6"/>
                <w:kern w:val="0"/>
                <w:sz w:val="24"/>
                <w:szCs w:val="24"/>
              </w:rPr>
              <w:t>南京</w:t>
            </w:r>
            <w:r w:rsidRPr="00E824BD">
              <w:rPr>
                <w:rFonts w:ascii="Times New Roman" w:eastAsia="方正仿宋_GBK" w:hAnsi="Times New Roman" w:cs="Times New Roman"/>
                <w:spacing w:val="-6"/>
                <w:kern w:val="0"/>
                <w:sz w:val="24"/>
                <w:szCs w:val="24"/>
              </w:rPr>
              <w:t>)</w:t>
            </w:r>
            <w:r w:rsidRPr="00E824BD">
              <w:rPr>
                <w:rFonts w:ascii="Times New Roman" w:eastAsia="方正仿宋_GBK" w:hAnsi="Times New Roman" w:cs="Times New Roman" w:hint="eastAsia"/>
                <w:spacing w:val="-6"/>
                <w:kern w:val="0"/>
                <w:sz w:val="24"/>
                <w:szCs w:val="24"/>
              </w:rPr>
              <w:t>有限公司</w:t>
            </w:r>
          </w:p>
        </w:tc>
        <w:tc>
          <w:tcPr>
            <w:tcW w:w="2074"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left"/>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基于区块链的产品溯源平台关键核心技术研究和应用示范</w:t>
            </w:r>
          </w:p>
        </w:tc>
        <w:tc>
          <w:tcPr>
            <w:tcW w:w="503" w:type="pct"/>
            <w:tcMar>
              <w:left w:w="57" w:type="dxa"/>
              <w:right w:w="57" w:type="dxa"/>
            </w:tcMar>
            <w:vAlign w:val="center"/>
          </w:tcPr>
          <w:p w:rsidR="00784ABE" w:rsidRPr="00EA4795" w:rsidRDefault="00784ABE" w:rsidP="00964C5E">
            <w:pPr>
              <w:widowControl/>
              <w:adjustRightInd w:val="0"/>
              <w:snapToGrid w:val="0"/>
              <w:spacing w:beforeLines="20" w:before="62" w:afterLines="20" w:after="62"/>
              <w:jc w:val="center"/>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南京市</w:t>
            </w:r>
          </w:p>
        </w:tc>
      </w:tr>
      <w:tr w:rsidR="00E520AA" w:rsidRPr="00784ABE" w:rsidTr="00964C5E">
        <w:trPr>
          <w:cantSplit/>
        </w:trPr>
        <w:tc>
          <w:tcPr>
            <w:tcW w:w="411"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center"/>
              <w:rPr>
                <w:rFonts w:ascii="Times New Roman" w:eastAsia="方正仿宋_GBK" w:hAnsi="Times New Roman" w:cs="Times New Roman"/>
                <w:color w:val="000000"/>
                <w:kern w:val="0"/>
                <w:sz w:val="24"/>
                <w:szCs w:val="24"/>
              </w:rPr>
            </w:pPr>
            <w:r w:rsidRPr="00EA4795">
              <w:rPr>
                <w:rFonts w:ascii="Times New Roman" w:eastAsia="方正仿宋_GBK" w:hAnsi="Times New Roman" w:cs="Times New Roman"/>
                <w:color w:val="000000"/>
                <w:kern w:val="0"/>
                <w:sz w:val="24"/>
                <w:szCs w:val="24"/>
              </w:rPr>
              <w:t>10</w:t>
            </w:r>
          </w:p>
        </w:tc>
        <w:tc>
          <w:tcPr>
            <w:tcW w:w="2012"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left"/>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惠龙易通国际物流股份有限公司</w:t>
            </w:r>
          </w:p>
        </w:tc>
        <w:tc>
          <w:tcPr>
            <w:tcW w:w="2074"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left"/>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区块链与物联网融合的可信物流交易平台</w:t>
            </w:r>
          </w:p>
        </w:tc>
        <w:tc>
          <w:tcPr>
            <w:tcW w:w="503" w:type="pct"/>
            <w:tcMar>
              <w:left w:w="57" w:type="dxa"/>
              <w:right w:w="57" w:type="dxa"/>
            </w:tcMar>
            <w:vAlign w:val="center"/>
          </w:tcPr>
          <w:p w:rsidR="00784ABE" w:rsidRPr="00EA4795" w:rsidRDefault="00784ABE" w:rsidP="00964C5E">
            <w:pPr>
              <w:widowControl/>
              <w:adjustRightInd w:val="0"/>
              <w:snapToGrid w:val="0"/>
              <w:spacing w:beforeLines="20" w:before="62" w:afterLines="20" w:after="62"/>
              <w:jc w:val="center"/>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镇江市</w:t>
            </w:r>
          </w:p>
        </w:tc>
      </w:tr>
      <w:tr w:rsidR="00E520AA" w:rsidRPr="00784ABE" w:rsidTr="00964C5E">
        <w:trPr>
          <w:cantSplit/>
        </w:trPr>
        <w:tc>
          <w:tcPr>
            <w:tcW w:w="411"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center"/>
              <w:rPr>
                <w:rFonts w:ascii="Times New Roman" w:eastAsia="方正仿宋_GBK" w:hAnsi="Times New Roman" w:cs="Times New Roman"/>
                <w:color w:val="000000"/>
                <w:kern w:val="0"/>
                <w:sz w:val="24"/>
                <w:szCs w:val="24"/>
              </w:rPr>
            </w:pPr>
            <w:r w:rsidRPr="00EA4795">
              <w:rPr>
                <w:rFonts w:ascii="Times New Roman" w:eastAsia="方正仿宋_GBK" w:hAnsi="Times New Roman" w:cs="Times New Roman"/>
                <w:color w:val="000000"/>
                <w:kern w:val="0"/>
                <w:sz w:val="24"/>
                <w:szCs w:val="24"/>
              </w:rPr>
              <w:t>11</w:t>
            </w:r>
          </w:p>
        </w:tc>
        <w:tc>
          <w:tcPr>
            <w:tcW w:w="2012"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left"/>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江苏华能智慧能源供应链科技有限公司</w:t>
            </w:r>
          </w:p>
        </w:tc>
        <w:tc>
          <w:tcPr>
            <w:tcW w:w="2074"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left"/>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华能智慧供应链信用管理综合服务平台</w:t>
            </w:r>
          </w:p>
        </w:tc>
        <w:tc>
          <w:tcPr>
            <w:tcW w:w="503" w:type="pct"/>
            <w:tcMar>
              <w:left w:w="57" w:type="dxa"/>
              <w:right w:w="57" w:type="dxa"/>
            </w:tcMar>
            <w:vAlign w:val="center"/>
          </w:tcPr>
          <w:p w:rsidR="00784ABE" w:rsidRPr="00EA4795" w:rsidRDefault="00784ABE" w:rsidP="00964C5E">
            <w:pPr>
              <w:widowControl/>
              <w:adjustRightInd w:val="0"/>
              <w:snapToGrid w:val="0"/>
              <w:spacing w:beforeLines="20" w:before="62" w:afterLines="20" w:after="62"/>
              <w:jc w:val="center"/>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南京市</w:t>
            </w:r>
          </w:p>
        </w:tc>
      </w:tr>
      <w:tr w:rsidR="00E520AA" w:rsidRPr="00784ABE" w:rsidTr="00964C5E">
        <w:trPr>
          <w:cantSplit/>
        </w:trPr>
        <w:tc>
          <w:tcPr>
            <w:tcW w:w="411"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center"/>
              <w:rPr>
                <w:rFonts w:ascii="Times New Roman" w:eastAsia="方正仿宋_GBK" w:hAnsi="Times New Roman" w:cs="Times New Roman"/>
                <w:color w:val="000000"/>
                <w:kern w:val="0"/>
                <w:sz w:val="24"/>
                <w:szCs w:val="24"/>
              </w:rPr>
            </w:pPr>
            <w:r w:rsidRPr="00EA4795">
              <w:rPr>
                <w:rFonts w:ascii="Times New Roman" w:eastAsia="方正仿宋_GBK" w:hAnsi="Times New Roman" w:cs="Times New Roman"/>
                <w:color w:val="000000"/>
                <w:kern w:val="0"/>
                <w:sz w:val="24"/>
                <w:szCs w:val="24"/>
              </w:rPr>
              <w:t>12</w:t>
            </w:r>
          </w:p>
        </w:tc>
        <w:tc>
          <w:tcPr>
            <w:tcW w:w="2012"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left"/>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江苏荣泽信息科技股份有限公司</w:t>
            </w:r>
          </w:p>
        </w:tc>
        <w:tc>
          <w:tcPr>
            <w:tcW w:w="2074"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left"/>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自主可控的可信数字基链</w:t>
            </w:r>
          </w:p>
        </w:tc>
        <w:tc>
          <w:tcPr>
            <w:tcW w:w="503" w:type="pct"/>
            <w:tcMar>
              <w:left w:w="57" w:type="dxa"/>
              <w:right w:w="57" w:type="dxa"/>
            </w:tcMar>
            <w:vAlign w:val="center"/>
          </w:tcPr>
          <w:p w:rsidR="00784ABE" w:rsidRPr="00EA4795" w:rsidRDefault="00784ABE" w:rsidP="00964C5E">
            <w:pPr>
              <w:widowControl/>
              <w:adjustRightInd w:val="0"/>
              <w:snapToGrid w:val="0"/>
              <w:spacing w:beforeLines="20" w:before="62" w:afterLines="20" w:after="62"/>
              <w:jc w:val="center"/>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南京市</w:t>
            </w:r>
          </w:p>
        </w:tc>
      </w:tr>
      <w:tr w:rsidR="00E520AA" w:rsidRPr="00784ABE" w:rsidTr="00964C5E">
        <w:trPr>
          <w:cantSplit/>
        </w:trPr>
        <w:tc>
          <w:tcPr>
            <w:tcW w:w="411"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center"/>
              <w:rPr>
                <w:rFonts w:ascii="Times New Roman" w:eastAsia="方正仿宋_GBK" w:hAnsi="Times New Roman" w:cs="Times New Roman"/>
                <w:color w:val="000000"/>
                <w:kern w:val="0"/>
                <w:sz w:val="24"/>
                <w:szCs w:val="24"/>
              </w:rPr>
            </w:pPr>
            <w:r w:rsidRPr="00EA4795">
              <w:rPr>
                <w:rFonts w:ascii="Times New Roman" w:eastAsia="方正仿宋_GBK" w:hAnsi="Times New Roman" w:cs="Times New Roman"/>
                <w:color w:val="000000"/>
                <w:kern w:val="0"/>
                <w:sz w:val="24"/>
                <w:szCs w:val="24"/>
              </w:rPr>
              <w:t>13</w:t>
            </w:r>
          </w:p>
        </w:tc>
        <w:tc>
          <w:tcPr>
            <w:tcW w:w="2012"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left"/>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南京金宁汇科技有限公司</w:t>
            </w:r>
          </w:p>
        </w:tc>
        <w:tc>
          <w:tcPr>
            <w:tcW w:w="2074"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left"/>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基于区块链的“小区治理</w:t>
            </w:r>
            <w:r w:rsidRPr="00EA4795">
              <w:rPr>
                <w:rFonts w:ascii="Times New Roman" w:eastAsia="方正仿宋_GBK" w:hAnsi="Times New Roman" w:cs="Times New Roman"/>
                <w:kern w:val="0"/>
                <w:sz w:val="24"/>
                <w:szCs w:val="24"/>
              </w:rPr>
              <w:t>+</w:t>
            </w:r>
            <w:r w:rsidR="007A36DF">
              <w:rPr>
                <w:rFonts w:ascii="Times New Roman" w:eastAsia="方正仿宋_GBK" w:hAnsi="Times New Roman" w:cs="Times New Roman" w:hint="eastAsia"/>
                <w:kern w:val="0"/>
                <w:sz w:val="24"/>
                <w:szCs w:val="24"/>
              </w:rPr>
              <w:t>智慧社区”</w:t>
            </w:r>
            <w:r w:rsidRPr="00EA4795">
              <w:rPr>
                <w:rFonts w:ascii="Times New Roman" w:eastAsia="方正仿宋_GBK" w:hAnsi="Times New Roman" w:cs="Times New Roman" w:hint="eastAsia"/>
                <w:kern w:val="0"/>
                <w:sz w:val="24"/>
                <w:szCs w:val="24"/>
              </w:rPr>
              <w:t>平台—链通万家</w:t>
            </w:r>
          </w:p>
        </w:tc>
        <w:tc>
          <w:tcPr>
            <w:tcW w:w="503" w:type="pct"/>
            <w:tcMar>
              <w:left w:w="57" w:type="dxa"/>
              <w:right w:w="57" w:type="dxa"/>
            </w:tcMar>
            <w:vAlign w:val="center"/>
          </w:tcPr>
          <w:p w:rsidR="00784ABE" w:rsidRPr="00EA4795" w:rsidRDefault="00784ABE" w:rsidP="00964C5E">
            <w:pPr>
              <w:widowControl/>
              <w:adjustRightInd w:val="0"/>
              <w:snapToGrid w:val="0"/>
              <w:spacing w:beforeLines="20" w:before="62" w:afterLines="20" w:after="62"/>
              <w:jc w:val="center"/>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南京市</w:t>
            </w:r>
          </w:p>
        </w:tc>
      </w:tr>
      <w:tr w:rsidR="00E520AA" w:rsidRPr="00784ABE" w:rsidTr="00964C5E">
        <w:trPr>
          <w:cantSplit/>
        </w:trPr>
        <w:tc>
          <w:tcPr>
            <w:tcW w:w="411"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center"/>
              <w:rPr>
                <w:rFonts w:ascii="Times New Roman" w:eastAsia="方正仿宋_GBK" w:hAnsi="Times New Roman" w:cs="Times New Roman"/>
                <w:color w:val="000000"/>
                <w:kern w:val="0"/>
                <w:sz w:val="24"/>
                <w:szCs w:val="24"/>
              </w:rPr>
            </w:pPr>
            <w:r w:rsidRPr="00EA4795">
              <w:rPr>
                <w:rFonts w:ascii="Times New Roman" w:eastAsia="方正仿宋_GBK" w:hAnsi="Times New Roman" w:cs="Times New Roman"/>
                <w:color w:val="000000"/>
                <w:kern w:val="0"/>
                <w:sz w:val="24"/>
                <w:szCs w:val="24"/>
              </w:rPr>
              <w:lastRenderedPageBreak/>
              <w:t>14</w:t>
            </w:r>
          </w:p>
        </w:tc>
        <w:tc>
          <w:tcPr>
            <w:tcW w:w="2012"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left"/>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盟拓软件（苏州）有限公司</w:t>
            </w:r>
          </w:p>
        </w:tc>
        <w:tc>
          <w:tcPr>
            <w:tcW w:w="2074" w:type="pct"/>
            <w:tcMar>
              <w:left w:w="57" w:type="dxa"/>
              <w:right w:w="57" w:type="dxa"/>
            </w:tcMar>
            <w:vAlign w:val="center"/>
            <w:hideMark/>
          </w:tcPr>
          <w:p w:rsidR="00784ABE" w:rsidRPr="00EA4795" w:rsidRDefault="00784ABE" w:rsidP="00964C5E">
            <w:pPr>
              <w:widowControl/>
              <w:adjustRightInd w:val="0"/>
              <w:snapToGrid w:val="0"/>
              <w:spacing w:beforeLines="20" w:before="62" w:afterLines="20" w:after="62"/>
              <w:jc w:val="left"/>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综合能源互联网区块链平台</w:t>
            </w:r>
          </w:p>
        </w:tc>
        <w:tc>
          <w:tcPr>
            <w:tcW w:w="503" w:type="pct"/>
            <w:tcMar>
              <w:left w:w="57" w:type="dxa"/>
              <w:right w:w="57" w:type="dxa"/>
            </w:tcMar>
            <w:vAlign w:val="center"/>
          </w:tcPr>
          <w:p w:rsidR="00784ABE" w:rsidRPr="00EA4795" w:rsidRDefault="00784ABE" w:rsidP="00964C5E">
            <w:pPr>
              <w:widowControl/>
              <w:adjustRightInd w:val="0"/>
              <w:snapToGrid w:val="0"/>
              <w:spacing w:beforeLines="20" w:before="62" w:afterLines="20" w:after="62"/>
              <w:jc w:val="center"/>
              <w:rPr>
                <w:rFonts w:ascii="Times New Roman" w:eastAsia="方正仿宋_GBK" w:hAnsi="Times New Roman" w:cs="Times New Roman"/>
                <w:kern w:val="0"/>
                <w:sz w:val="24"/>
                <w:szCs w:val="24"/>
              </w:rPr>
            </w:pPr>
            <w:r w:rsidRPr="00EA4795">
              <w:rPr>
                <w:rFonts w:ascii="Times New Roman" w:eastAsia="方正仿宋_GBK" w:hAnsi="Times New Roman" w:cs="Times New Roman" w:hint="eastAsia"/>
                <w:kern w:val="0"/>
                <w:sz w:val="24"/>
                <w:szCs w:val="24"/>
              </w:rPr>
              <w:t>苏州市</w:t>
            </w:r>
          </w:p>
        </w:tc>
      </w:tr>
    </w:tbl>
    <w:p w:rsidR="00784ABE" w:rsidRPr="001C2804" w:rsidRDefault="00784ABE" w:rsidP="00E520AA">
      <w:pPr>
        <w:widowControl/>
        <w:adjustRightInd w:val="0"/>
        <w:snapToGrid w:val="0"/>
        <w:outlineLvl w:val="0"/>
        <w:rPr>
          <w:rFonts w:ascii="Times New Roman" w:eastAsia="方正仿宋_GBK" w:hAnsi="Times New Roman" w:cs="Times New Roman"/>
          <w:b/>
          <w:color w:val="070707"/>
          <w:kern w:val="0"/>
          <w:sz w:val="32"/>
          <w:szCs w:val="32"/>
        </w:rPr>
      </w:pPr>
    </w:p>
    <w:sectPr w:rsidR="00784ABE" w:rsidRPr="001C2804" w:rsidSect="00E520AA">
      <w:footerReference w:type="default" r:id="rId7"/>
      <w:pgSz w:w="11906" w:h="16838"/>
      <w:pgMar w:top="1440" w:right="1588" w:bottom="1440" w:left="1588"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50E42" w:rsidRDefault="00550E42" w:rsidP="002B475E">
      <w:r>
        <w:separator/>
      </w:r>
    </w:p>
  </w:endnote>
  <w:endnote w:type="continuationSeparator" w:id="0">
    <w:p w:rsidR="00550E42" w:rsidRDefault="00550E42" w:rsidP="002B47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方正小标宋_GBK">
    <w:altName w:val="Arial Unicode MS"/>
    <w:charset w:val="86"/>
    <w:family w:val="script"/>
    <w:pitch w:val="fixed"/>
    <w:sig w:usb0="00000000" w:usb1="080E0000" w:usb2="00000010" w:usb3="00000000" w:csb0="00040000" w:csb1="00000000"/>
  </w:font>
  <w:font w:name="方正仿宋_GBK">
    <w:altName w:val="Arial Unicode MS"/>
    <w:charset w:val="86"/>
    <w:family w:val="script"/>
    <w:pitch w:val="fixed"/>
    <w:sig w:usb0="00000000" w:usb1="080E0000" w:usb2="00000010" w:usb3="00000000" w:csb0="00040000" w:csb1="00000000"/>
  </w:font>
  <w:font w:name="方正黑体_GBK">
    <w:altName w:val="Arial Unicode MS"/>
    <w:charset w:val="86"/>
    <w:family w:val="auto"/>
    <w:pitch w:val="variable"/>
    <w:sig w:usb0="00000000" w:usb1="38CF7CFA" w:usb2="00082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993739"/>
      <w:docPartObj>
        <w:docPartGallery w:val="Page Numbers (Bottom of Page)"/>
        <w:docPartUnique/>
      </w:docPartObj>
    </w:sdtPr>
    <w:sdtEndPr/>
    <w:sdtContent>
      <w:p w:rsidR="00E520AA" w:rsidRDefault="00E520AA" w:rsidP="00E520AA">
        <w:pPr>
          <w:pStyle w:val="a4"/>
          <w:jc w:val="center"/>
        </w:pPr>
        <w:r>
          <w:rPr>
            <w:rFonts w:ascii="Times New Roman" w:hAnsi="Times New Roman" w:cs="Times New Roman" w:hint="eastAsia"/>
            <w:sz w:val="28"/>
            <w:szCs w:val="28"/>
          </w:rPr>
          <w:t>—</w:t>
        </w:r>
        <w:r>
          <w:rPr>
            <w:rFonts w:ascii="Times New Roman" w:hAnsi="Times New Roman" w:cs="Times New Roman" w:hint="eastAsia"/>
            <w:sz w:val="28"/>
            <w:szCs w:val="28"/>
          </w:rPr>
          <w:t xml:space="preserve"> </w:t>
        </w:r>
        <w:r w:rsidR="008827E6" w:rsidRPr="00E520AA">
          <w:rPr>
            <w:rFonts w:ascii="Times New Roman" w:hAnsi="Times New Roman" w:cs="Times New Roman"/>
            <w:sz w:val="28"/>
            <w:szCs w:val="28"/>
          </w:rPr>
          <w:fldChar w:fldCharType="begin"/>
        </w:r>
        <w:r w:rsidRPr="00E520AA">
          <w:rPr>
            <w:rFonts w:ascii="Times New Roman" w:hAnsi="Times New Roman" w:cs="Times New Roman"/>
            <w:sz w:val="28"/>
            <w:szCs w:val="28"/>
          </w:rPr>
          <w:instrText xml:space="preserve"> PAGE   \* MERGEFORMAT </w:instrText>
        </w:r>
        <w:r w:rsidR="008827E6" w:rsidRPr="00E520AA">
          <w:rPr>
            <w:rFonts w:ascii="Times New Roman" w:hAnsi="Times New Roman" w:cs="Times New Roman"/>
            <w:sz w:val="28"/>
            <w:szCs w:val="28"/>
          </w:rPr>
          <w:fldChar w:fldCharType="separate"/>
        </w:r>
        <w:r w:rsidR="00A82D11" w:rsidRPr="00A82D11">
          <w:rPr>
            <w:rFonts w:ascii="Times New Roman" w:hAnsi="Times New Roman" w:cs="Times New Roman"/>
            <w:noProof/>
            <w:sz w:val="28"/>
            <w:szCs w:val="28"/>
            <w:lang w:val="zh-CN"/>
          </w:rPr>
          <w:t>2</w:t>
        </w:r>
        <w:r w:rsidR="008827E6" w:rsidRPr="00E520AA">
          <w:rPr>
            <w:rFonts w:ascii="Times New Roman" w:hAnsi="Times New Roman" w:cs="Times New Roman"/>
            <w:sz w:val="28"/>
            <w:szCs w:val="28"/>
          </w:rPr>
          <w:fldChar w:fldCharType="end"/>
        </w:r>
        <w:r>
          <w:rPr>
            <w:rFonts w:ascii="Times New Roman" w:hAnsi="Times New Roman" w:cs="Times New Roman" w:hint="eastAsia"/>
            <w:sz w:val="28"/>
            <w:szCs w:val="28"/>
          </w:rPr>
          <w:t xml:space="preserve"> </w:t>
        </w:r>
        <w:r>
          <w:rPr>
            <w:rFonts w:ascii="Times New Roman" w:hAnsi="Times New Roman" w:cs="Times New Roman" w:hint="eastAsia"/>
            <w:sz w:val="28"/>
            <w:szCs w:val="28"/>
          </w:rPr>
          <w:t>—</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50E42" w:rsidRDefault="00550E42" w:rsidP="002B475E">
      <w:r>
        <w:separator/>
      </w:r>
    </w:p>
  </w:footnote>
  <w:footnote w:type="continuationSeparator" w:id="0">
    <w:p w:rsidR="00550E42" w:rsidRDefault="00550E42" w:rsidP="002B475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4326CB"/>
    <w:rsid w:val="00011656"/>
    <w:rsid w:val="000719A2"/>
    <w:rsid w:val="00086BBA"/>
    <w:rsid w:val="000929B3"/>
    <w:rsid w:val="000936A7"/>
    <w:rsid w:val="000A15D4"/>
    <w:rsid w:val="000B0792"/>
    <w:rsid w:val="000B63B1"/>
    <w:rsid w:val="000C6789"/>
    <w:rsid w:val="000C6E6B"/>
    <w:rsid w:val="000C7CA6"/>
    <w:rsid w:val="000F1604"/>
    <w:rsid w:val="0010701B"/>
    <w:rsid w:val="001A1EAD"/>
    <w:rsid w:val="001C2804"/>
    <w:rsid w:val="00240B4D"/>
    <w:rsid w:val="0025743B"/>
    <w:rsid w:val="002717AF"/>
    <w:rsid w:val="002A4E01"/>
    <w:rsid w:val="002B44C4"/>
    <w:rsid w:val="002B475E"/>
    <w:rsid w:val="002C5D1B"/>
    <w:rsid w:val="002D3F8B"/>
    <w:rsid w:val="002E7F38"/>
    <w:rsid w:val="003241C8"/>
    <w:rsid w:val="003326E9"/>
    <w:rsid w:val="00337C08"/>
    <w:rsid w:val="00365C2F"/>
    <w:rsid w:val="003A29A1"/>
    <w:rsid w:val="003B0B2B"/>
    <w:rsid w:val="003D7574"/>
    <w:rsid w:val="003E7BEC"/>
    <w:rsid w:val="00404A78"/>
    <w:rsid w:val="0041633F"/>
    <w:rsid w:val="00431E22"/>
    <w:rsid w:val="004326CB"/>
    <w:rsid w:val="0044213F"/>
    <w:rsid w:val="004603CD"/>
    <w:rsid w:val="00482C84"/>
    <w:rsid w:val="004A5E32"/>
    <w:rsid w:val="004C60FF"/>
    <w:rsid w:val="00550E42"/>
    <w:rsid w:val="00565F45"/>
    <w:rsid w:val="005B39B2"/>
    <w:rsid w:val="005C4963"/>
    <w:rsid w:val="005D76BD"/>
    <w:rsid w:val="0060002B"/>
    <w:rsid w:val="00613D50"/>
    <w:rsid w:val="006153B7"/>
    <w:rsid w:val="00624A0D"/>
    <w:rsid w:val="0063044E"/>
    <w:rsid w:val="00655618"/>
    <w:rsid w:val="006A6773"/>
    <w:rsid w:val="006A751F"/>
    <w:rsid w:val="006C2B05"/>
    <w:rsid w:val="006D0386"/>
    <w:rsid w:val="006E1752"/>
    <w:rsid w:val="006F4050"/>
    <w:rsid w:val="00784ABE"/>
    <w:rsid w:val="007A36DF"/>
    <w:rsid w:val="007C50D4"/>
    <w:rsid w:val="007C5E94"/>
    <w:rsid w:val="007E1906"/>
    <w:rsid w:val="007E1ADD"/>
    <w:rsid w:val="0080188C"/>
    <w:rsid w:val="0081039A"/>
    <w:rsid w:val="008300BF"/>
    <w:rsid w:val="008356C1"/>
    <w:rsid w:val="00841981"/>
    <w:rsid w:val="00856858"/>
    <w:rsid w:val="008713E1"/>
    <w:rsid w:val="008763D0"/>
    <w:rsid w:val="008827E6"/>
    <w:rsid w:val="008865DB"/>
    <w:rsid w:val="00886A4B"/>
    <w:rsid w:val="008905C1"/>
    <w:rsid w:val="00890FD1"/>
    <w:rsid w:val="008A6022"/>
    <w:rsid w:val="008A789B"/>
    <w:rsid w:val="008E1F92"/>
    <w:rsid w:val="00902A37"/>
    <w:rsid w:val="00904BF8"/>
    <w:rsid w:val="0093206D"/>
    <w:rsid w:val="0095721B"/>
    <w:rsid w:val="00964C5E"/>
    <w:rsid w:val="00971016"/>
    <w:rsid w:val="009A7C81"/>
    <w:rsid w:val="009E41BA"/>
    <w:rsid w:val="00A14BF2"/>
    <w:rsid w:val="00A41835"/>
    <w:rsid w:val="00A43D15"/>
    <w:rsid w:val="00A47085"/>
    <w:rsid w:val="00A5512F"/>
    <w:rsid w:val="00A65458"/>
    <w:rsid w:val="00A72FCB"/>
    <w:rsid w:val="00A82D11"/>
    <w:rsid w:val="00AA09D2"/>
    <w:rsid w:val="00AA3EE8"/>
    <w:rsid w:val="00AF76F7"/>
    <w:rsid w:val="00B06D8C"/>
    <w:rsid w:val="00B224D7"/>
    <w:rsid w:val="00B90FBB"/>
    <w:rsid w:val="00BE210F"/>
    <w:rsid w:val="00BE52ED"/>
    <w:rsid w:val="00BF2F97"/>
    <w:rsid w:val="00BF7B37"/>
    <w:rsid w:val="00C232D7"/>
    <w:rsid w:val="00C6014F"/>
    <w:rsid w:val="00C736B3"/>
    <w:rsid w:val="00CA4D3E"/>
    <w:rsid w:val="00CC1389"/>
    <w:rsid w:val="00CD214E"/>
    <w:rsid w:val="00CE5DE0"/>
    <w:rsid w:val="00CF0E0E"/>
    <w:rsid w:val="00CF52F6"/>
    <w:rsid w:val="00D479D7"/>
    <w:rsid w:val="00D62CC6"/>
    <w:rsid w:val="00D920AC"/>
    <w:rsid w:val="00D926DE"/>
    <w:rsid w:val="00DD3708"/>
    <w:rsid w:val="00DE6B49"/>
    <w:rsid w:val="00DF0819"/>
    <w:rsid w:val="00E520AA"/>
    <w:rsid w:val="00E641F1"/>
    <w:rsid w:val="00E72E3A"/>
    <w:rsid w:val="00E824BD"/>
    <w:rsid w:val="00E96501"/>
    <w:rsid w:val="00EA2CB8"/>
    <w:rsid w:val="00EA4795"/>
    <w:rsid w:val="00EB74EF"/>
    <w:rsid w:val="00EC46ED"/>
    <w:rsid w:val="00EE28BF"/>
    <w:rsid w:val="00EF39B5"/>
    <w:rsid w:val="00F15E8B"/>
    <w:rsid w:val="00F278ED"/>
    <w:rsid w:val="00F32B3C"/>
    <w:rsid w:val="00F42ACC"/>
    <w:rsid w:val="00F637B9"/>
    <w:rsid w:val="00F81725"/>
    <w:rsid w:val="00F96263"/>
    <w:rsid w:val="00FB3C71"/>
    <w:rsid w:val="00FD3A44"/>
    <w:rsid w:val="00FE5DBE"/>
    <w:rsid w:val="00FF4CD7"/>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6773"/>
    <w:pPr>
      <w:widowControl w:val="0"/>
      <w:jc w:val="both"/>
    </w:pPr>
  </w:style>
  <w:style w:type="paragraph" w:styleId="1">
    <w:name w:val="heading 1"/>
    <w:basedOn w:val="a"/>
    <w:link w:val="1Char"/>
    <w:uiPriority w:val="9"/>
    <w:qFormat/>
    <w:rsid w:val="00613D5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B475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2B475E"/>
    <w:rPr>
      <w:sz w:val="18"/>
      <w:szCs w:val="18"/>
    </w:rPr>
  </w:style>
  <w:style w:type="paragraph" w:styleId="a4">
    <w:name w:val="footer"/>
    <w:basedOn w:val="a"/>
    <w:link w:val="Char0"/>
    <w:uiPriority w:val="99"/>
    <w:unhideWhenUsed/>
    <w:rsid w:val="002B475E"/>
    <w:pPr>
      <w:tabs>
        <w:tab w:val="center" w:pos="4153"/>
        <w:tab w:val="right" w:pos="8306"/>
      </w:tabs>
      <w:snapToGrid w:val="0"/>
      <w:jc w:val="left"/>
    </w:pPr>
    <w:rPr>
      <w:sz w:val="18"/>
      <w:szCs w:val="18"/>
    </w:rPr>
  </w:style>
  <w:style w:type="character" w:customStyle="1" w:styleId="Char0">
    <w:name w:val="页脚 Char"/>
    <w:basedOn w:val="a0"/>
    <w:link w:val="a4"/>
    <w:uiPriority w:val="99"/>
    <w:rsid w:val="002B475E"/>
    <w:rPr>
      <w:sz w:val="18"/>
      <w:szCs w:val="18"/>
    </w:rPr>
  </w:style>
  <w:style w:type="paragraph" w:styleId="a5">
    <w:name w:val="Balloon Text"/>
    <w:basedOn w:val="a"/>
    <w:link w:val="Char1"/>
    <w:uiPriority w:val="99"/>
    <w:semiHidden/>
    <w:unhideWhenUsed/>
    <w:rsid w:val="002C5D1B"/>
    <w:rPr>
      <w:sz w:val="18"/>
      <w:szCs w:val="18"/>
    </w:rPr>
  </w:style>
  <w:style w:type="character" w:customStyle="1" w:styleId="Char1">
    <w:name w:val="批注框文本 Char"/>
    <w:basedOn w:val="a0"/>
    <w:link w:val="a5"/>
    <w:uiPriority w:val="99"/>
    <w:semiHidden/>
    <w:rsid w:val="002C5D1B"/>
    <w:rPr>
      <w:sz w:val="18"/>
      <w:szCs w:val="18"/>
    </w:rPr>
  </w:style>
  <w:style w:type="table" w:styleId="a6">
    <w:name w:val="Table Grid"/>
    <w:basedOn w:val="a1"/>
    <w:uiPriority w:val="39"/>
    <w:rsid w:val="00784AB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Char">
    <w:name w:val="标题 1 Char"/>
    <w:basedOn w:val="a0"/>
    <w:link w:val="1"/>
    <w:uiPriority w:val="9"/>
    <w:rsid w:val="00613D50"/>
    <w:rPr>
      <w:rFonts w:ascii="宋体" w:eastAsia="宋体" w:hAnsi="宋体" w:cs="宋体"/>
      <w:b/>
      <w:bCs/>
      <w:kern w:val="36"/>
      <w:sz w:val="48"/>
      <w:szCs w:val="4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9934322">
      <w:bodyDiv w:val="1"/>
      <w:marLeft w:val="0"/>
      <w:marRight w:val="0"/>
      <w:marTop w:val="0"/>
      <w:marBottom w:val="0"/>
      <w:divBdr>
        <w:top w:val="none" w:sz="0" w:space="0" w:color="auto"/>
        <w:left w:val="none" w:sz="0" w:space="0" w:color="auto"/>
        <w:bottom w:val="none" w:sz="0" w:space="0" w:color="auto"/>
        <w:right w:val="none" w:sz="0" w:space="0" w:color="auto"/>
      </w:divBdr>
    </w:div>
    <w:div w:id="569383622">
      <w:bodyDiv w:val="1"/>
      <w:marLeft w:val="0"/>
      <w:marRight w:val="0"/>
      <w:marTop w:val="0"/>
      <w:marBottom w:val="0"/>
      <w:divBdr>
        <w:top w:val="none" w:sz="0" w:space="0" w:color="auto"/>
        <w:left w:val="none" w:sz="0" w:space="0" w:color="auto"/>
        <w:bottom w:val="none" w:sz="0" w:space="0" w:color="auto"/>
        <w:right w:val="none" w:sz="0" w:space="0" w:color="auto"/>
      </w:divBdr>
    </w:div>
    <w:div w:id="917908128">
      <w:bodyDiv w:val="1"/>
      <w:marLeft w:val="0"/>
      <w:marRight w:val="0"/>
      <w:marTop w:val="0"/>
      <w:marBottom w:val="0"/>
      <w:divBdr>
        <w:top w:val="none" w:sz="0" w:space="0" w:color="auto"/>
        <w:left w:val="none" w:sz="0" w:space="0" w:color="auto"/>
        <w:bottom w:val="none" w:sz="0" w:space="0" w:color="auto"/>
        <w:right w:val="none" w:sz="0" w:space="0" w:color="auto"/>
      </w:divBdr>
    </w:div>
    <w:div w:id="1008486464">
      <w:bodyDiv w:val="1"/>
      <w:marLeft w:val="0"/>
      <w:marRight w:val="0"/>
      <w:marTop w:val="0"/>
      <w:marBottom w:val="0"/>
      <w:divBdr>
        <w:top w:val="none" w:sz="0" w:space="0" w:color="auto"/>
        <w:left w:val="none" w:sz="0" w:space="0" w:color="auto"/>
        <w:bottom w:val="none" w:sz="0" w:space="0" w:color="auto"/>
        <w:right w:val="none" w:sz="0" w:space="0" w:color="auto"/>
      </w:divBdr>
    </w:div>
    <w:div w:id="1121875344">
      <w:bodyDiv w:val="1"/>
      <w:marLeft w:val="0"/>
      <w:marRight w:val="0"/>
      <w:marTop w:val="0"/>
      <w:marBottom w:val="0"/>
      <w:divBdr>
        <w:top w:val="none" w:sz="0" w:space="0" w:color="auto"/>
        <w:left w:val="none" w:sz="0" w:space="0" w:color="auto"/>
        <w:bottom w:val="none" w:sz="0" w:space="0" w:color="auto"/>
        <w:right w:val="none" w:sz="0" w:space="0" w:color="auto"/>
      </w:divBdr>
    </w:div>
    <w:div w:id="1161390496">
      <w:bodyDiv w:val="1"/>
      <w:marLeft w:val="0"/>
      <w:marRight w:val="0"/>
      <w:marTop w:val="0"/>
      <w:marBottom w:val="0"/>
      <w:divBdr>
        <w:top w:val="none" w:sz="0" w:space="0" w:color="auto"/>
        <w:left w:val="none" w:sz="0" w:space="0" w:color="auto"/>
        <w:bottom w:val="none" w:sz="0" w:space="0" w:color="auto"/>
        <w:right w:val="none" w:sz="0" w:space="0" w:color="auto"/>
      </w:divBdr>
    </w:div>
    <w:div w:id="1544709028">
      <w:bodyDiv w:val="1"/>
      <w:marLeft w:val="0"/>
      <w:marRight w:val="0"/>
      <w:marTop w:val="0"/>
      <w:marBottom w:val="0"/>
      <w:divBdr>
        <w:top w:val="none" w:sz="0" w:space="0" w:color="auto"/>
        <w:left w:val="none" w:sz="0" w:space="0" w:color="auto"/>
        <w:bottom w:val="none" w:sz="0" w:space="0" w:color="auto"/>
        <w:right w:val="none" w:sz="0" w:space="0" w:color="auto"/>
      </w:divBdr>
    </w:div>
    <w:div w:id="1597903670">
      <w:bodyDiv w:val="1"/>
      <w:marLeft w:val="0"/>
      <w:marRight w:val="0"/>
      <w:marTop w:val="0"/>
      <w:marBottom w:val="0"/>
      <w:divBdr>
        <w:top w:val="none" w:sz="0" w:space="0" w:color="auto"/>
        <w:left w:val="none" w:sz="0" w:space="0" w:color="auto"/>
        <w:bottom w:val="none" w:sz="0" w:space="0" w:color="auto"/>
        <w:right w:val="none" w:sz="0" w:space="0" w:color="auto"/>
      </w:divBdr>
    </w:div>
    <w:div w:id="1774747113">
      <w:bodyDiv w:val="1"/>
      <w:marLeft w:val="0"/>
      <w:marRight w:val="0"/>
      <w:marTop w:val="0"/>
      <w:marBottom w:val="0"/>
      <w:divBdr>
        <w:top w:val="none" w:sz="0" w:space="0" w:color="auto"/>
        <w:left w:val="none" w:sz="0" w:space="0" w:color="auto"/>
        <w:bottom w:val="none" w:sz="0" w:space="0" w:color="auto"/>
        <w:right w:val="none" w:sz="0" w:space="0" w:color="auto"/>
      </w:divBdr>
    </w:div>
    <w:div w:id="1927957669">
      <w:bodyDiv w:val="1"/>
      <w:marLeft w:val="0"/>
      <w:marRight w:val="0"/>
      <w:marTop w:val="0"/>
      <w:marBottom w:val="0"/>
      <w:divBdr>
        <w:top w:val="none" w:sz="0" w:space="0" w:color="auto"/>
        <w:left w:val="none" w:sz="0" w:space="0" w:color="auto"/>
        <w:bottom w:val="none" w:sz="0" w:space="0" w:color="auto"/>
        <w:right w:val="none" w:sz="0" w:space="0" w:color="auto"/>
      </w:divBdr>
    </w:div>
    <w:div w:id="2044942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8</Pages>
  <Words>474</Words>
  <Characters>2708</Characters>
  <Application>Microsoft Office Word</Application>
  <DocSecurity>0</DocSecurity>
  <Lines>22</Lines>
  <Paragraphs>6</Paragraphs>
  <ScaleCrop>false</ScaleCrop>
  <Company/>
  <LinksUpToDate>false</LinksUpToDate>
  <CharactersWithSpaces>3176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张北虹</cp:lastModifiedBy>
  <cp:revision>3</cp:revision>
  <cp:lastPrinted>2021-03-25T08:57:00Z</cp:lastPrinted>
  <dcterms:created xsi:type="dcterms:W3CDTF">2021-04-15T06:38:00Z</dcterms:created>
  <dcterms:modified xsi:type="dcterms:W3CDTF">2021-04-15T06:50:00Z</dcterms:modified>
</cp:coreProperties>
</file>