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2E929E" w14:textId="77777777" w:rsidR="00460086" w:rsidRPr="00D87366" w:rsidRDefault="00460086" w:rsidP="00460086">
      <w:pPr>
        <w:jc w:val="distribute"/>
        <w:rPr>
          <w:rFonts w:ascii="宋体" w:eastAsia="宋体" w:hAnsi="宋体"/>
          <w:b/>
          <w:color w:val="FF0000"/>
          <w:w w:val="80"/>
          <w:sz w:val="90"/>
          <w:szCs w:val="90"/>
        </w:rPr>
      </w:pPr>
      <w:r w:rsidRPr="00D87366">
        <w:rPr>
          <w:rFonts w:ascii="宋体" w:eastAsia="宋体" w:hAnsi="宋体" w:hint="eastAsia"/>
          <w:b/>
          <w:color w:val="FF0000"/>
          <w:w w:val="80"/>
          <w:sz w:val="90"/>
          <w:szCs w:val="90"/>
        </w:rPr>
        <w:t>江苏省工业和信息化厅文件</w:t>
      </w:r>
    </w:p>
    <w:p w14:paraId="0ABBB3DC" w14:textId="77777777" w:rsidR="00460086" w:rsidRDefault="00460086" w:rsidP="00460086">
      <w:pPr>
        <w:tabs>
          <w:tab w:val="left" w:pos="1185"/>
        </w:tabs>
        <w:ind w:left="420"/>
      </w:pPr>
      <w:r>
        <w:tab/>
      </w:r>
    </w:p>
    <w:p w14:paraId="5DEFA728" w14:textId="77777777" w:rsidR="00460086" w:rsidRDefault="00460086" w:rsidP="00460086">
      <w:pPr>
        <w:ind w:left="420"/>
      </w:pPr>
    </w:p>
    <w:p w14:paraId="4DEC9820" w14:textId="0832F0EA" w:rsidR="00460086" w:rsidRDefault="00460086" w:rsidP="00460086">
      <w:pPr>
        <w:spacing w:line="600" w:lineRule="exact"/>
        <w:jc w:val="center"/>
        <w:rPr>
          <w:rFonts w:ascii="Times New Roman" w:eastAsia="方正仿宋_GBK" w:hAnsi="Times New Roman"/>
          <w:sz w:val="32"/>
          <w:szCs w:val="32"/>
        </w:rPr>
      </w:pPr>
      <w:r w:rsidRPr="009A5DDB">
        <w:rPr>
          <w:rFonts w:ascii="Times New Roman" w:eastAsia="方正仿宋_GBK" w:hAnsi="Times New Roman"/>
          <w:sz w:val="32"/>
          <w:szCs w:val="32"/>
        </w:rPr>
        <w:t>苏工信中小〔</w:t>
      </w:r>
      <w:r w:rsidRPr="009A5DDB">
        <w:rPr>
          <w:rFonts w:ascii="Times New Roman" w:eastAsia="方正仿宋_GBK" w:hAnsi="Times New Roman"/>
          <w:sz w:val="32"/>
          <w:szCs w:val="32"/>
        </w:rPr>
        <w:t>2020</w:t>
      </w:r>
      <w:r w:rsidRPr="009A5DDB">
        <w:rPr>
          <w:rFonts w:ascii="Times New Roman" w:eastAsia="方正仿宋_GBK" w:hAnsi="Times New Roman"/>
          <w:sz w:val="32"/>
          <w:szCs w:val="32"/>
        </w:rPr>
        <w:t>〕</w:t>
      </w:r>
      <w:r w:rsidRPr="009A5DDB">
        <w:rPr>
          <w:rFonts w:ascii="Times New Roman" w:eastAsia="方正仿宋_GBK" w:hAnsi="Times New Roman"/>
          <w:sz w:val="32"/>
          <w:szCs w:val="32"/>
        </w:rPr>
        <w:t>53</w:t>
      </w:r>
      <w:r>
        <w:rPr>
          <w:rFonts w:ascii="Times New Roman" w:eastAsia="方正仿宋_GBK" w:hAnsi="Times New Roman"/>
          <w:sz w:val="32"/>
          <w:szCs w:val="32"/>
        </w:rPr>
        <w:t>1</w:t>
      </w:r>
      <w:r w:rsidRPr="009A5DDB">
        <w:rPr>
          <w:rFonts w:ascii="Times New Roman" w:eastAsia="方正仿宋_GBK" w:hAnsi="Times New Roman"/>
          <w:sz w:val="32"/>
          <w:szCs w:val="32"/>
        </w:rPr>
        <w:t>号</w:t>
      </w:r>
    </w:p>
    <w:p w14:paraId="0894E15D" w14:textId="1477F74F" w:rsidR="00460086" w:rsidRDefault="00460086" w:rsidP="00460086">
      <w:pPr>
        <w:spacing w:line="600" w:lineRule="exact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61F117E5" wp14:editId="7203BD09">
                <wp:simplePos x="0" y="0"/>
                <wp:positionH relativeFrom="column">
                  <wp:posOffset>-247650</wp:posOffset>
                </wp:positionH>
                <wp:positionV relativeFrom="paragraph">
                  <wp:posOffset>205104</wp:posOffset>
                </wp:positionV>
                <wp:extent cx="6172200" cy="0"/>
                <wp:effectExtent l="0" t="0" r="19050" b="19050"/>
                <wp:wrapNone/>
                <wp:docPr id="1" name="直接连接符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677E8E" id="直接连接符 1" o:spid="_x0000_s1026" style="position:absolute;left:0;text-align:left;flip:y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9.5pt,16.15pt" to="466.5pt,1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" strokecolor="red" strokeweight="1.5pt"/>
            </w:pict>
          </mc:Fallback>
        </mc:AlternateContent>
      </w:r>
    </w:p>
    <w:p w14:paraId="155ACC98" w14:textId="77777777" w:rsidR="00C91E2F" w:rsidRPr="00460086" w:rsidRDefault="00C91E2F" w:rsidP="008775C5">
      <w:pPr>
        <w:pStyle w:val="a5"/>
        <w:overflowPunct w:val="0"/>
        <w:spacing w:before="0" w:beforeAutospacing="0" w:after="0" w:afterAutospacing="0" w:line="590" w:lineRule="exact"/>
        <w:jc w:val="both"/>
        <w:rPr>
          <w:rStyle w:val="a6"/>
          <w:rFonts w:ascii="Times New Roman" w:eastAsia="方正小标宋_GBK" w:hAnsi="Times New Roman" w:cs="Times New Roman"/>
          <w:sz w:val="44"/>
          <w:szCs w:val="44"/>
        </w:rPr>
      </w:pPr>
    </w:p>
    <w:p w14:paraId="57CA146C" w14:textId="73C78391" w:rsidR="00C91E2F" w:rsidRPr="008775C5" w:rsidRDefault="00C91E2F" w:rsidP="00460086">
      <w:pPr>
        <w:pStyle w:val="a5"/>
        <w:overflowPunct w:val="0"/>
        <w:spacing w:before="0" w:beforeAutospacing="0" w:after="0" w:afterAutospacing="0" w:line="590" w:lineRule="exact"/>
        <w:jc w:val="center"/>
        <w:rPr>
          <w:rStyle w:val="a6"/>
          <w:rFonts w:ascii="Times New Roman" w:hAnsi="Times New Roman" w:cs="Times New Roman"/>
          <w:b w:val="0"/>
        </w:rPr>
      </w:pPr>
      <w:r w:rsidRPr="008775C5">
        <w:rPr>
          <w:rStyle w:val="a6"/>
          <w:rFonts w:ascii="Times New Roman" w:eastAsia="方正小标宋_GBK" w:hAnsi="Times New Roman" w:cs="Times New Roman"/>
          <w:b w:val="0"/>
          <w:sz w:val="44"/>
          <w:szCs w:val="44"/>
        </w:rPr>
        <w:t>关于开展</w:t>
      </w:r>
      <w:r w:rsidRPr="008775C5">
        <w:rPr>
          <w:rStyle w:val="a6"/>
          <w:rFonts w:ascii="Times New Roman" w:eastAsia="方正小标宋_GBK" w:hAnsi="Times New Roman" w:cs="Times New Roman"/>
          <w:b w:val="0"/>
          <w:sz w:val="44"/>
          <w:szCs w:val="44"/>
        </w:rPr>
        <w:t>“</w:t>
      </w:r>
      <w:r w:rsidRPr="008775C5">
        <w:rPr>
          <w:rStyle w:val="a6"/>
          <w:rFonts w:ascii="Times New Roman" w:eastAsia="方正小标宋_GBK" w:hAnsi="Times New Roman" w:cs="Times New Roman"/>
          <w:b w:val="0"/>
          <w:sz w:val="44"/>
          <w:szCs w:val="44"/>
        </w:rPr>
        <w:t>千企升级</w:t>
      </w:r>
      <w:r w:rsidRPr="008775C5">
        <w:rPr>
          <w:rStyle w:val="a6"/>
          <w:rFonts w:ascii="Times New Roman" w:eastAsia="方正小标宋_GBK" w:hAnsi="Times New Roman" w:cs="Times New Roman"/>
          <w:b w:val="0"/>
          <w:sz w:val="44"/>
          <w:szCs w:val="44"/>
        </w:rPr>
        <w:t>”</w:t>
      </w:r>
      <w:r w:rsidRPr="008775C5">
        <w:rPr>
          <w:rStyle w:val="a6"/>
          <w:rFonts w:ascii="Times New Roman" w:eastAsia="方正小标宋_GBK" w:hAnsi="Times New Roman" w:cs="Times New Roman"/>
          <w:b w:val="0"/>
          <w:sz w:val="44"/>
          <w:szCs w:val="44"/>
        </w:rPr>
        <w:t>培育</w:t>
      </w:r>
      <w:r w:rsidR="00FC7A62" w:rsidRPr="008775C5">
        <w:rPr>
          <w:rStyle w:val="a6"/>
          <w:rFonts w:ascii="Times New Roman" w:eastAsia="方正小标宋_GBK" w:hAnsi="Times New Roman" w:cs="Times New Roman"/>
          <w:b w:val="0"/>
          <w:sz w:val="44"/>
          <w:szCs w:val="44"/>
        </w:rPr>
        <w:t>巡</w:t>
      </w:r>
      <w:r w:rsidRPr="008775C5">
        <w:rPr>
          <w:rStyle w:val="a6"/>
          <w:rFonts w:ascii="Times New Roman" w:eastAsia="方正小标宋_GBK" w:hAnsi="Times New Roman" w:cs="Times New Roman"/>
          <w:b w:val="0"/>
          <w:sz w:val="44"/>
          <w:szCs w:val="44"/>
        </w:rPr>
        <w:t>诊</w:t>
      </w:r>
      <w:r w:rsidR="004B0BFC" w:rsidRPr="008775C5">
        <w:rPr>
          <w:rStyle w:val="a6"/>
          <w:rFonts w:ascii="Times New Roman" w:eastAsia="方正小标宋_GBK" w:hAnsi="Times New Roman" w:cs="Times New Roman"/>
          <w:b w:val="0"/>
          <w:sz w:val="44"/>
          <w:szCs w:val="44"/>
        </w:rPr>
        <w:t>活动</w:t>
      </w:r>
      <w:r w:rsidRPr="008775C5">
        <w:rPr>
          <w:rStyle w:val="a6"/>
          <w:rFonts w:ascii="Times New Roman" w:eastAsia="方正小标宋_GBK" w:hAnsi="Times New Roman" w:cs="Times New Roman"/>
          <w:b w:val="0"/>
          <w:sz w:val="44"/>
          <w:szCs w:val="44"/>
        </w:rPr>
        <w:t>的通知</w:t>
      </w:r>
    </w:p>
    <w:p w14:paraId="7E7E5310" w14:textId="77777777" w:rsidR="00C91E2F" w:rsidRPr="008775C5" w:rsidRDefault="00C91E2F" w:rsidP="008775C5">
      <w:pPr>
        <w:overflowPunct w:val="0"/>
        <w:autoSpaceDE w:val="0"/>
        <w:autoSpaceDN w:val="0"/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</w:p>
    <w:p w14:paraId="4F45993A" w14:textId="38087E99" w:rsidR="00C91E2F" w:rsidRPr="008775C5" w:rsidRDefault="008775C5" w:rsidP="008775C5">
      <w:pPr>
        <w:overflowPunct w:val="0"/>
        <w:autoSpaceDE w:val="0"/>
        <w:autoSpaceDN w:val="0"/>
        <w:adjustRightInd w:val="0"/>
        <w:spacing w:line="590" w:lineRule="exact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各设区市工信局</w:t>
      </w:r>
      <w:r w:rsidR="00C91E2F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：</w:t>
      </w:r>
      <w:r w:rsidR="00C91E2F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 xml:space="preserve"> </w:t>
      </w:r>
    </w:p>
    <w:p w14:paraId="41620565" w14:textId="5BA4FE44" w:rsidR="00AE6ED9" w:rsidRPr="008775C5" w:rsidRDefault="00AE6ED9" w:rsidP="008775C5">
      <w:pPr>
        <w:overflowPunct w:val="0"/>
        <w:autoSpaceDE w:val="0"/>
        <w:autoSpaceDN w:val="0"/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为贯彻落实《江苏省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“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千企升级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”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三年行动计划》（</w:t>
      </w:r>
      <w:proofErr w:type="gramStart"/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苏制造</w:t>
      </w:r>
      <w:proofErr w:type="gramEnd"/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强省办〔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2020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〕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2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号），服务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“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六稳、六保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”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工作部署，推动企业创新升级、技术升级、管理升级，加速培育一批国家和省级专精特新小巨人企业，特在全省范围内开展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“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千企升级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”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培育</w:t>
      </w:r>
      <w:r w:rsidR="00FC7A62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现场巡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诊</w:t>
      </w:r>
      <w:r w:rsidR="00BE4140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活动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。</w:t>
      </w:r>
      <w:r w:rsidR="001D3016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有关工作通知如下：</w:t>
      </w:r>
    </w:p>
    <w:p w14:paraId="6875BC85" w14:textId="21C4487A" w:rsidR="00AE6ED9" w:rsidRPr="008775C5" w:rsidRDefault="00AE6ED9" w:rsidP="008775C5">
      <w:pPr>
        <w:overflowPunct w:val="0"/>
        <w:autoSpaceDE w:val="0"/>
        <w:autoSpaceDN w:val="0"/>
        <w:adjustRightInd w:val="0"/>
        <w:spacing w:line="590" w:lineRule="exact"/>
        <w:ind w:firstLineChars="200" w:firstLine="640"/>
        <w:rPr>
          <w:rFonts w:ascii="Times New Roman" w:eastAsia="方正黑体_GBK" w:hAnsi="Times New Roman" w:cs="Times New Roman"/>
          <w:kern w:val="0"/>
          <w:sz w:val="32"/>
          <w:szCs w:val="32"/>
        </w:rPr>
      </w:pPr>
      <w:r w:rsidRPr="008775C5">
        <w:rPr>
          <w:rFonts w:ascii="Times New Roman" w:eastAsia="方正黑体_GBK" w:hAnsi="Times New Roman" w:cs="Times New Roman"/>
          <w:kern w:val="0"/>
          <w:sz w:val="32"/>
          <w:szCs w:val="32"/>
        </w:rPr>
        <w:t>一、</w:t>
      </w:r>
      <w:r w:rsidR="00FC7A62" w:rsidRPr="008775C5">
        <w:rPr>
          <w:rFonts w:ascii="Times New Roman" w:eastAsia="方正黑体_GBK" w:hAnsi="Times New Roman" w:cs="Times New Roman"/>
          <w:kern w:val="0"/>
          <w:sz w:val="32"/>
          <w:szCs w:val="32"/>
        </w:rPr>
        <w:t>巡</w:t>
      </w:r>
      <w:r w:rsidRPr="008775C5">
        <w:rPr>
          <w:rFonts w:ascii="Times New Roman" w:eastAsia="方正黑体_GBK" w:hAnsi="Times New Roman" w:cs="Times New Roman"/>
          <w:kern w:val="0"/>
          <w:sz w:val="32"/>
          <w:szCs w:val="32"/>
        </w:rPr>
        <w:t>诊内容</w:t>
      </w:r>
    </w:p>
    <w:p w14:paraId="07CE2970" w14:textId="0FAECCC9" w:rsidR="00AE6ED9" w:rsidRPr="008775C5" w:rsidRDefault="00986341" w:rsidP="008775C5">
      <w:pPr>
        <w:overflowPunct w:val="0"/>
        <w:autoSpaceDE w:val="0"/>
        <w:autoSpaceDN w:val="0"/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重点</w:t>
      </w:r>
      <w:r w:rsidR="00AE6ED9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选择电子、机械、</w:t>
      </w:r>
      <w:r w:rsidR="00310973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医药、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材料、能源</w:t>
      </w:r>
      <w:r w:rsidR="00AE6ED9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等行业</w:t>
      </w:r>
      <w:r w:rsidR="00ED1AE3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的企业</w:t>
      </w:r>
      <w:r w:rsidR="00AE6ED9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，</w:t>
      </w:r>
      <w:r w:rsidR="000F50A7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根据企业需求，选择</w:t>
      </w:r>
      <w:r w:rsidR="00AE6ED9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智能制造（精益生产）、财税筹划</w:t>
      </w:r>
      <w:r w:rsidR="00B77D80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或</w:t>
      </w:r>
      <w:r w:rsidR="004C429D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人力资源</w:t>
      </w:r>
      <w:r w:rsidR="00B77D80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三个专业方向</w:t>
      </w:r>
      <w:r w:rsidR="000F50A7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其中</w:t>
      </w:r>
      <w:r w:rsidR="00B77D80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之一开</w:t>
      </w:r>
      <w:r w:rsidR="00AE6ED9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展诊断</w:t>
      </w:r>
      <w:r w:rsidR="00ED1AE3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活动</w:t>
      </w:r>
      <w:r w:rsidR="00AE6ED9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（附件</w:t>
      </w:r>
      <w:r w:rsidR="008775C5"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1</w:t>
      </w:r>
      <w:r w:rsidR="00AE6ED9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）。</w:t>
      </w:r>
    </w:p>
    <w:p w14:paraId="4DCB2DED" w14:textId="3B752CFA" w:rsidR="00C65165" w:rsidRPr="008775C5" w:rsidRDefault="008775C5" w:rsidP="008775C5">
      <w:pPr>
        <w:overflowPunct w:val="0"/>
        <w:autoSpaceDE w:val="0"/>
        <w:autoSpaceDN w:val="0"/>
        <w:adjustRightInd w:val="0"/>
        <w:spacing w:line="590" w:lineRule="exact"/>
        <w:ind w:firstLineChars="200" w:firstLine="640"/>
        <w:rPr>
          <w:rFonts w:ascii="Times New Roman" w:eastAsia="方正黑体_GBK" w:hAnsi="Times New Roman" w:cs="Times New Roman"/>
          <w:kern w:val="0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kern w:val="0"/>
          <w:sz w:val="32"/>
          <w:szCs w:val="32"/>
        </w:rPr>
        <w:t>二</w:t>
      </w:r>
      <w:r w:rsidR="00C65165" w:rsidRPr="008775C5">
        <w:rPr>
          <w:rFonts w:ascii="Times New Roman" w:eastAsia="方正黑体_GBK" w:hAnsi="Times New Roman" w:cs="Times New Roman"/>
          <w:kern w:val="0"/>
          <w:sz w:val="32"/>
          <w:szCs w:val="32"/>
        </w:rPr>
        <w:t>、</w:t>
      </w:r>
      <w:r w:rsidR="00FC7A62" w:rsidRPr="008775C5">
        <w:rPr>
          <w:rFonts w:ascii="Times New Roman" w:eastAsia="方正黑体_GBK" w:hAnsi="Times New Roman" w:cs="Times New Roman"/>
          <w:kern w:val="0"/>
          <w:sz w:val="32"/>
          <w:szCs w:val="32"/>
        </w:rPr>
        <w:t>巡</w:t>
      </w:r>
      <w:r w:rsidR="00C65165" w:rsidRPr="008775C5">
        <w:rPr>
          <w:rFonts w:ascii="Times New Roman" w:eastAsia="方正黑体_GBK" w:hAnsi="Times New Roman" w:cs="Times New Roman"/>
          <w:kern w:val="0"/>
          <w:sz w:val="32"/>
          <w:szCs w:val="32"/>
        </w:rPr>
        <w:t>诊对象</w:t>
      </w:r>
    </w:p>
    <w:p w14:paraId="06ADBE49" w14:textId="60EBEA08" w:rsidR="00C65165" w:rsidRPr="008775C5" w:rsidRDefault="00C65165" w:rsidP="008775C5">
      <w:pPr>
        <w:overflowPunct w:val="0"/>
        <w:autoSpaceDE w:val="0"/>
        <w:autoSpaceDN w:val="0"/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专精特新小巨人</w:t>
      </w:r>
      <w:r w:rsidR="008670B9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企业或</w:t>
      </w:r>
      <w:r w:rsidR="008670B9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“</w:t>
      </w:r>
      <w:r w:rsidR="008670B9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千企升级</w:t>
      </w:r>
      <w:r w:rsidR="008670B9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”</w:t>
      </w:r>
      <w:r w:rsidR="008670B9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入库培育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企业</w:t>
      </w:r>
      <w:r w:rsidR="000404AE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，要求</w:t>
      </w:r>
      <w:r w:rsidR="00FC7A62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具备一定规模、有能力提升或诊断痛点的需求</w:t>
      </w:r>
      <w:r w:rsidR="000404AE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。</w:t>
      </w:r>
    </w:p>
    <w:p w14:paraId="2EA3219E" w14:textId="7BEF1154" w:rsidR="008775C5" w:rsidRPr="008775C5" w:rsidRDefault="008775C5" w:rsidP="008775C5">
      <w:pPr>
        <w:overflowPunct w:val="0"/>
        <w:autoSpaceDE w:val="0"/>
        <w:autoSpaceDN w:val="0"/>
        <w:adjustRightInd w:val="0"/>
        <w:spacing w:line="590" w:lineRule="exact"/>
        <w:ind w:firstLineChars="200" w:firstLine="640"/>
        <w:rPr>
          <w:rFonts w:ascii="Times New Roman" w:eastAsia="方正黑体_GBK" w:hAnsi="Times New Roman" w:cs="Times New Roman"/>
          <w:kern w:val="0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kern w:val="0"/>
          <w:sz w:val="32"/>
          <w:szCs w:val="32"/>
        </w:rPr>
        <w:lastRenderedPageBreak/>
        <w:t>三</w:t>
      </w:r>
      <w:r w:rsidRPr="008775C5">
        <w:rPr>
          <w:rFonts w:ascii="Times New Roman" w:eastAsia="方正黑体_GBK" w:hAnsi="Times New Roman" w:cs="Times New Roman"/>
          <w:kern w:val="0"/>
          <w:sz w:val="32"/>
          <w:szCs w:val="32"/>
        </w:rPr>
        <w:t>、诊断时间与方式</w:t>
      </w:r>
    </w:p>
    <w:p w14:paraId="434D848A" w14:textId="77777777" w:rsidR="008775C5" w:rsidRPr="008775C5" w:rsidRDefault="008775C5" w:rsidP="008775C5">
      <w:pPr>
        <w:overflowPunct w:val="0"/>
        <w:autoSpaceDE w:val="0"/>
        <w:autoSpaceDN w:val="0"/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活动开展时间为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10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月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-12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月</w:t>
      </w:r>
      <w:r w:rsidRPr="008775C5">
        <w:rPr>
          <w:rFonts w:ascii="Times New Roman" w:eastAsia="方正仿宋_GBK" w:hAnsi="Times New Roman" w:cs="Times New Roman"/>
          <w:sz w:val="32"/>
          <w:szCs w:val="32"/>
        </w:rPr>
        <w:t>。每场诊断活动将集中在一个地区，持续</w:t>
      </w:r>
      <w:r w:rsidRPr="008775C5">
        <w:rPr>
          <w:rFonts w:ascii="Times New Roman" w:eastAsia="方正仿宋_GBK" w:hAnsi="Times New Roman" w:cs="Times New Roman"/>
          <w:sz w:val="32"/>
          <w:szCs w:val="32"/>
        </w:rPr>
        <w:t>5</w:t>
      </w:r>
      <w:r w:rsidRPr="008775C5">
        <w:rPr>
          <w:rFonts w:ascii="Times New Roman" w:eastAsia="方正仿宋_GBK" w:hAnsi="Times New Roman" w:cs="Times New Roman"/>
          <w:sz w:val="32"/>
          <w:szCs w:val="32"/>
        </w:rPr>
        <w:t>天，专家团队分成两个小组，每家企业诊断时长约一天，每场诊断</w:t>
      </w:r>
      <w:r w:rsidRPr="008775C5">
        <w:rPr>
          <w:rFonts w:ascii="Times New Roman" w:eastAsia="方正仿宋_GBK" w:hAnsi="Times New Roman" w:cs="Times New Roman"/>
          <w:sz w:val="32"/>
          <w:szCs w:val="32"/>
        </w:rPr>
        <w:t>10-12</w:t>
      </w:r>
      <w:r w:rsidRPr="008775C5">
        <w:rPr>
          <w:rFonts w:ascii="Times New Roman" w:eastAsia="方正仿宋_GBK" w:hAnsi="Times New Roman" w:cs="Times New Roman"/>
          <w:sz w:val="32"/>
          <w:szCs w:val="32"/>
        </w:rPr>
        <w:t>家企业。诊断采取座谈、询问、生产现场评估等方式，通过诊断，发现企业经营中存在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的难点、痛点。诊断结束后，专家组提供诊断报告，帮助企业突破发展瓶颈。</w:t>
      </w:r>
    </w:p>
    <w:p w14:paraId="189E202B" w14:textId="68705DB6" w:rsidR="00AE6ED9" w:rsidRPr="008775C5" w:rsidRDefault="00C65165" w:rsidP="008775C5">
      <w:pPr>
        <w:overflowPunct w:val="0"/>
        <w:autoSpaceDE w:val="0"/>
        <w:autoSpaceDN w:val="0"/>
        <w:adjustRightInd w:val="0"/>
        <w:spacing w:line="590" w:lineRule="exact"/>
        <w:ind w:firstLineChars="200" w:firstLine="640"/>
        <w:rPr>
          <w:rFonts w:ascii="Times New Roman" w:eastAsia="方正黑体_GBK" w:hAnsi="Times New Roman" w:cs="Times New Roman"/>
          <w:kern w:val="0"/>
          <w:sz w:val="32"/>
          <w:szCs w:val="32"/>
        </w:rPr>
      </w:pPr>
      <w:r w:rsidRPr="008775C5">
        <w:rPr>
          <w:rFonts w:ascii="Times New Roman" w:eastAsia="方正黑体_GBK" w:hAnsi="Times New Roman" w:cs="Times New Roman"/>
          <w:kern w:val="0"/>
          <w:sz w:val="32"/>
          <w:szCs w:val="32"/>
        </w:rPr>
        <w:t>四</w:t>
      </w:r>
      <w:r w:rsidR="00AE6ED9" w:rsidRPr="008775C5">
        <w:rPr>
          <w:rFonts w:ascii="Times New Roman" w:eastAsia="方正黑体_GBK" w:hAnsi="Times New Roman" w:cs="Times New Roman"/>
          <w:kern w:val="0"/>
          <w:sz w:val="32"/>
          <w:szCs w:val="32"/>
        </w:rPr>
        <w:t>、实施步骤</w:t>
      </w:r>
    </w:p>
    <w:p w14:paraId="0544C33A" w14:textId="54F09007" w:rsidR="00AE6ED9" w:rsidRPr="008775C5" w:rsidRDefault="00AE6ED9" w:rsidP="008775C5">
      <w:pPr>
        <w:overflowPunct w:val="0"/>
        <w:autoSpaceDE w:val="0"/>
        <w:autoSpaceDN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8775C5">
        <w:rPr>
          <w:rFonts w:ascii="Times New Roman" w:eastAsia="方正黑体_GBK" w:hAnsi="Times New Roman" w:cs="Times New Roman"/>
          <w:kern w:val="0"/>
          <w:sz w:val="32"/>
          <w:szCs w:val="32"/>
        </w:rPr>
        <w:t>1.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需求收集。</w:t>
      </w:r>
      <w:r w:rsidR="006720BB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企业填写</w:t>
      </w:r>
      <w:r w:rsidR="00310973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“</w:t>
      </w:r>
      <w:r w:rsidR="00310973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千企升级</w:t>
      </w:r>
      <w:r w:rsidR="00310973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”</w:t>
      </w:r>
      <w:r w:rsidR="00310973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企业</w:t>
      </w:r>
      <w:r w:rsidR="00FC7A62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巡</w:t>
      </w:r>
      <w:r w:rsidR="00310973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诊需求表，</w:t>
      </w:r>
      <w:r w:rsidR="006720BB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提交</w:t>
      </w:r>
      <w:r w:rsidR="00310973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诊断需求方向与内容。</w:t>
      </w:r>
    </w:p>
    <w:p w14:paraId="3A0244FD" w14:textId="59E4B987" w:rsidR="00AE6ED9" w:rsidRPr="008775C5" w:rsidRDefault="00AE6ED9" w:rsidP="008775C5">
      <w:pPr>
        <w:overflowPunct w:val="0"/>
        <w:autoSpaceDE w:val="0"/>
        <w:autoSpaceDN w:val="0"/>
        <w:adjustRightInd w:val="0"/>
        <w:spacing w:line="590" w:lineRule="exact"/>
        <w:ind w:firstLineChars="200" w:firstLine="640"/>
        <w:rPr>
          <w:rFonts w:ascii="Times New Roman" w:eastAsia="方正黑体_GBK" w:hAnsi="Times New Roman" w:cs="Times New Roman"/>
          <w:kern w:val="0"/>
          <w:sz w:val="32"/>
          <w:szCs w:val="32"/>
        </w:rPr>
      </w:pP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2.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筛选确定。</w:t>
      </w:r>
      <w:r w:rsidR="00206489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根据企业申报，进行前期沟通，筛选出符合巡诊条件的企业。</w:t>
      </w:r>
    </w:p>
    <w:p w14:paraId="041D6B3D" w14:textId="4DDAB8BE" w:rsidR="00AE6ED9" w:rsidRPr="008775C5" w:rsidRDefault="00AE6ED9" w:rsidP="008775C5">
      <w:pPr>
        <w:overflowPunct w:val="0"/>
        <w:autoSpaceDE w:val="0"/>
        <w:autoSpaceDN w:val="0"/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3.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集中诊断。</w:t>
      </w:r>
      <w:r w:rsidR="00206489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组织专家赴企业现场开展面对面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诊断。诊断服务每月组织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2-3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场，每场持续一周。</w:t>
      </w:r>
    </w:p>
    <w:p w14:paraId="77A7C804" w14:textId="19E1100A" w:rsidR="00AE6ED9" w:rsidRPr="008775C5" w:rsidRDefault="00AE6ED9" w:rsidP="008775C5">
      <w:pPr>
        <w:overflowPunct w:val="0"/>
        <w:autoSpaceDE w:val="0"/>
        <w:autoSpaceDN w:val="0"/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4.</w:t>
      </w:r>
      <w:r w:rsidR="00E959C2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结果呈现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。</w:t>
      </w:r>
      <w:r w:rsidR="00E959C2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诊断结束后，</w:t>
      </w:r>
      <w:r w:rsidR="00206489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将</w:t>
      </w:r>
      <w:r w:rsidR="00E959C2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为企业提供书面诊断报告，并</w:t>
      </w:r>
      <w:r w:rsidR="00BA2E58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在后期</w:t>
      </w:r>
      <w:r w:rsidR="00E959C2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赴企业进行解</w:t>
      </w:r>
      <w:r w:rsidR="00BA2E58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读</w:t>
      </w:r>
      <w:r w:rsidR="00206489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，时间半天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。</w:t>
      </w:r>
    </w:p>
    <w:p w14:paraId="1B5DEC5E" w14:textId="0FEFB284" w:rsidR="00AE6ED9" w:rsidRPr="008775C5" w:rsidRDefault="00C65165" w:rsidP="008775C5">
      <w:pPr>
        <w:overflowPunct w:val="0"/>
        <w:autoSpaceDE w:val="0"/>
        <w:autoSpaceDN w:val="0"/>
        <w:adjustRightInd w:val="0"/>
        <w:spacing w:line="590" w:lineRule="exact"/>
        <w:ind w:firstLineChars="200" w:firstLine="640"/>
        <w:rPr>
          <w:rFonts w:ascii="Times New Roman" w:eastAsia="方正黑体_GBK" w:hAnsi="Times New Roman" w:cs="Times New Roman"/>
          <w:kern w:val="0"/>
          <w:sz w:val="32"/>
          <w:szCs w:val="32"/>
        </w:rPr>
      </w:pPr>
      <w:r w:rsidRPr="008775C5">
        <w:rPr>
          <w:rFonts w:ascii="Times New Roman" w:eastAsia="方正黑体_GBK" w:hAnsi="Times New Roman" w:cs="Times New Roman"/>
          <w:kern w:val="0"/>
          <w:sz w:val="32"/>
          <w:szCs w:val="32"/>
        </w:rPr>
        <w:t>五</w:t>
      </w:r>
      <w:r w:rsidR="00310973" w:rsidRPr="008775C5">
        <w:rPr>
          <w:rFonts w:ascii="Times New Roman" w:eastAsia="方正黑体_GBK" w:hAnsi="Times New Roman" w:cs="Times New Roman"/>
          <w:kern w:val="0"/>
          <w:sz w:val="32"/>
          <w:szCs w:val="32"/>
        </w:rPr>
        <w:t>、</w:t>
      </w:r>
      <w:r w:rsidR="008775C5">
        <w:rPr>
          <w:rFonts w:ascii="Times New Roman" w:eastAsia="方正黑体_GBK" w:hAnsi="Times New Roman" w:cs="Times New Roman" w:hint="eastAsia"/>
          <w:kern w:val="0"/>
          <w:sz w:val="32"/>
          <w:szCs w:val="32"/>
        </w:rPr>
        <w:t>有关</w:t>
      </w:r>
      <w:r w:rsidR="00310973" w:rsidRPr="008775C5">
        <w:rPr>
          <w:rFonts w:ascii="Times New Roman" w:eastAsia="方正黑体_GBK" w:hAnsi="Times New Roman" w:cs="Times New Roman"/>
          <w:kern w:val="0"/>
          <w:sz w:val="32"/>
          <w:szCs w:val="32"/>
        </w:rPr>
        <w:t>要求</w:t>
      </w:r>
    </w:p>
    <w:p w14:paraId="6B480DB8" w14:textId="49F6775B" w:rsidR="00C91E2F" w:rsidRPr="008775C5" w:rsidRDefault="00310973" w:rsidP="008775C5">
      <w:pPr>
        <w:overflowPunct w:val="0"/>
        <w:autoSpaceDE w:val="0"/>
        <w:autoSpaceDN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1.</w:t>
      </w:r>
      <w:r w:rsidR="00324D15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请各地</w:t>
      </w:r>
      <w:r w:rsidR="00E14F3A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工信部门</w:t>
      </w:r>
      <w:r w:rsidR="008775C5"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做好</w:t>
      </w:r>
      <w:r w:rsidR="008775C5">
        <w:rPr>
          <w:rFonts w:ascii="Times New Roman" w:eastAsia="方正仿宋_GBK" w:hAnsi="Times New Roman" w:cs="Times New Roman"/>
          <w:kern w:val="0"/>
          <w:sz w:val="32"/>
          <w:szCs w:val="32"/>
        </w:rPr>
        <w:t>组织</w:t>
      </w:r>
      <w:r w:rsidR="008775C5"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协调工作</w:t>
      </w:r>
      <w:r w:rsidR="000404AE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，</w:t>
      </w:r>
      <w:r w:rsidR="00C91E2F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推荐</w:t>
      </w:r>
      <w:r w:rsidR="00324D15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本地区</w:t>
      </w:r>
      <w:r w:rsidR="00C91E2F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有诊断需求的企业</w:t>
      </w:r>
      <w:r w:rsidR="008775C5"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（</w:t>
      </w:r>
      <w:r w:rsidR="00C91E2F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每个</w:t>
      </w:r>
      <w:r w:rsidR="000404AE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地区</w:t>
      </w:r>
      <w:r w:rsidR="009A1306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至少</w:t>
      </w:r>
      <w:r w:rsidR="00C91E2F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推荐</w:t>
      </w:r>
      <w:r w:rsidR="00C91E2F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15</w:t>
      </w:r>
      <w:r w:rsidR="00C91E2F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家企业</w:t>
      </w:r>
      <w:r w:rsidR="008775C5"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），并</w:t>
      </w:r>
      <w:r w:rsidR="009A1306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填写</w:t>
      </w:r>
      <w:r w:rsidR="00E14F3A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《</w:t>
      </w:r>
      <w:r w:rsidR="00E14F3A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“</w:t>
      </w:r>
      <w:r w:rsidR="00E14F3A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千企升级</w:t>
      </w:r>
      <w:r w:rsidR="00E14F3A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”</w:t>
      </w:r>
      <w:r w:rsidR="00E14F3A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企业培育</w:t>
      </w:r>
      <w:r w:rsidR="00FC7A62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巡</w:t>
      </w:r>
      <w:r w:rsidR="00E14F3A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诊需求</w:t>
      </w:r>
      <w:r w:rsidR="00675685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汇总表</w:t>
      </w:r>
      <w:r w:rsidR="00E14F3A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》（附件</w:t>
      </w:r>
      <w:r w:rsidR="008775C5"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2</w:t>
      </w:r>
      <w:r w:rsidR="00C91E2F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），</w:t>
      </w:r>
      <w:r w:rsidR="009A1306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于</w:t>
      </w:r>
      <w:r w:rsidR="00924410">
        <w:rPr>
          <w:rFonts w:ascii="Times New Roman" w:eastAsia="方正仿宋_GBK" w:hAnsi="Times New Roman" w:cs="Times New Roman"/>
          <w:kern w:val="0"/>
          <w:sz w:val="32"/>
          <w:szCs w:val="32"/>
        </w:rPr>
        <w:t>11</w:t>
      </w:r>
      <w:r w:rsidR="00C91E2F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月</w:t>
      </w:r>
      <w:r w:rsidR="00924410">
        <w:rPr>
          <w:rFonts w:ascii="Times New Roman" w:eastAsia="方正仿宋_GBK" w:hAnsi="Times New Roman" w:cs="Times New Roman"/>
          <w:kern w:val="0"/>
          <w:sz w:val="32"/>
          <w:szCs w:val="32"/>
        </w:rPr>
        <w:t>5</w:t>
      </w:r>
      <w:r w:rsidR="00C91E2F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日前，</w:t>
      </w:r>
      <w:r w:rsidR="000404AE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将</w:t>
      </w:r>
      <w:r w:rsidR="00C91E2F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电子版发送至</w:t>
      </w:r>
      <w:r w:rsidR="00C91E2F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jszx2018@126.com</w:t>
      </w:r>
      <w:r w:rsidR="00C91E2F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邮箱。</w:t>
      </w:r>
    </w:p>
    <w:p w14:paraId="4246E0A6" w14:textId="4983D696" w:rsidR="004463AC" w:rsidRPr="008775C5" w:rsidRDefault="004463AC" w:rsidP="008775C5">
      <w:pPr>
        <w:overflowPunct w:val="0"/>
        <w:autoSpaceDE w:val="0"/>
        <w:autoSpaceDN w:val="0"/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2.</w:t>
      </w:r>
      <w:r w:rsidR="00CC08D9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 xml:space="preserve"> </w:t>
      </w:r>
      <w:r w:rsidR="00CC08D9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诊断开始前，专家组会对企业进行前期调研，报名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企业应</w:t>
      </w:r>
      <w:r w:rsidR="00CC08D9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积极配合，并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提供企业</w:t>
      </w:r>
      <w:r w:rsidR="00CC08D9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简介、</w:t>
      </w:r>
      <w:r w:rsidR="009A1306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经营简介、</w:t>
      </w:r>
      <w:r w:rsidR="00CC08D9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调查</w:t>
      </w:r>
      <w:r w:rsidR="009A1306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问卷等</w:t>
      </w:r>
      <w:proofErr w:type="gramStart"/>
      <w:r w:rsidR="00FC7A62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巡</w:t>
      </w:r>
      <w:r w:rsidR="00CC08D9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诊断需资</w:t>
      </w:r>
      <w:r w:rsidR="00CC08D9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lastRenderedPageBreak/>
        <w:t>料</w:t>
      </w:r>
      <w:proofErr w:type="gramEnd"/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。</w:t>
      </w:r>
    </w:p>
    <w:p w14:paraId="03DB52AB" w14:textId="546D560C" w:rsidR="004463AC" w:rsidRPr="008775C5" w:rsidRDefault="008775C5" w:rsidP="008775C5">
      <w:pPr>
        <w:overflowPunct w:val="0"/>
        <w:autoSpaceDE w:val="0"/>
        <w:autoSpaceDN w:val="0"/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kern w:val="0"/>
          <w:sz w:val="32"/>
          <w:szCs w:val="32"/>
        </w:rPr>
        <w:t>3</w:t>
      </w:r>
      <w:r>
        <w:rPr>
          <w:rFonts w:ascii="Times New Roman" w:eastAsia="方正黑体_GBK" w:hAnsi="Times New Roman" w:cs="Times New Roman"/>
          <w:kern w:val="0"/>
          <w:sz w:val="32"/>
          <w:szCs w:val="32"/>
        </w:rPr>
        <w:t>.</w:t>
      </w:r>
      <w:r w:rsidR="000404AE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本次活动</w:t>
      </w:r>
      <w:r w:rsidR="00E14F3A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不收取企业任何费用。</w:t>
      </w:r>
    </w:p>
    <w:p w14:paraId="7EB4F296" w14:textId="01CEE1AC" w:rsidR="00D625F8" w:rsidRDefault="008775C5" w:rsidP="007C0A7E">
      <w:pPr>
        <w:overflowPunct w:val="0"/>
        <w:autoSpaceDE w:val="0"/>
        <w:autoSpaceDN w:val="0"/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8775C5"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联系人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：</w:t>
      </w:r>
      <w:r w:rsidR="00D625F8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王金凤</w:t>
      </w:r>
      <w:r w:rsidR="007C0A7E"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、付春丽</w:t>
      </w:r>
      <w:r w:rsidR="007C0A7E"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 xml:space="preserve"> </w:t>
      </w:r>
      <w:r w:rsidR="00D625F8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025-83673201</w:t>
      </w:r>
      <w:r w:rsidR="00D625F8">
        <w:rPr>
          <w:rFonts w:ascii="Times New Roman" w:eastAsia="方正仿宋_GBK" w:hAnsi="Times New Roman" w:cs="Times New Roman" w:hint="eastAsia"/>
          <w:kern w:val="0"/>
          <w:sz w:val="32"/>
          <w:szCs w:val="32"/>
        </w:rPr>
        <w:t>。</w:t>
      </w:r>
    </w:p>
    <w:p w14:paraId="1312CB36" w14:textId="77777777" w:rsidR="00B15EDC" w:rsidRDefault="00B15EDC" w:rsidP="007C0A7E">
      <w:pPr>
        <w:overflowPunct w:val="0"/>
        <w:autoSpaceDE w:val="0"/>
        <w:autoSpaceDN w:val="0"/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</w:p>
    <w:p w14:paraId="70E5382A" w14:textId="261F497A" w:rsidR="004463AC" w:rsidRPr="008775C5" w:rsidRDefault="004463AC" w:rsidP="008775C5">
      <w:pPr>
        <w:overflowPunct w:val="0"/>
        <w:autoSpaceDE w:val="0"/>
        <w:autoSpaceDN w:val="0"/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附件：</w:t>
      </w:r>
      <w:r w:rsidR="00DE1A75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1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.</w:t>
      </w:r>
      <w:r w:rsidR="00F0798D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《</w:t>
      </w:r>
      <w:r w:rsidR="00FC7A62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巡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诊</w:t>
      </w:r>
      <w:r w:rsidR="00DC1EF9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具体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内容》</w:t>
      </w:r>
    </w:p>
    <w:p w14:paraId="4D17106D" w14:textId="614B1275" w:rsidR="004463AC" w:rsidRDefault="004463AC" w:rsidP="008775C5">
      <w:pPr>
        <w:overflowPunct w:val="0"/>
        <w:autoSpaceDE w:val="0"/>
        <w:autoSpaceDN w:val="0"/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 xml:space="preserve">      </w:t>
      </w:r>
      <w:r w:rsidR="00DE1A75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2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.</w:t>
      </w:r>
      <w:r w:rsidR="00DE1A75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《</w:t>
      </w:r>
      <w:r w:rsidR="00DE1A75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“</w:t>
      </w:r>
      <w:r w:rsidR="00DE1A75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千企升级</w:t>
      </w:r>
      <w:r w:rsidR="00DE1A75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”</w:t>
      </w:r>
      <w:r w:rsidR="00DE1A75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企业培育</w:t>
      </w:r>
      <w:r w:rsidR="00FC7A62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巡</w:t>
      </w:r>
      <w:r w:rsidR="00DE1A75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诊需求</w:t>
      </w:r>
      <w:r w:rsidR="0005606C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汇总</w:t>
      </w:r>
      <w:r w:rsidR="00DE1A75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表》</w:t>
      </w:r>
    </w:p>
    <w:p w14:paraId="559E533C" w14:textId="77777777" w:rsidR="003D5A1D" w:rsidRDefault="003D5A1D" w:rsidP="008775C5">
      <w:pPr>
        <w:overflowPunct w:val="0"/>
        <w:autoSpaceDE w:val="0"/>
        <w:autoSpaceDN w:val="0"/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</w:p>
    <w:p w14:paraId="0FD5AB21" w14:textId="77777777" w:rsidR="00B15EDC" w:rsidRPr="008775C5" w:rsidRDefault="00B15EDC" w:rsidP="008775C5">
      <w:pPr>
        <w:overflowPunct w:val="0"/>
        <w:autoSpaceDE w:val="0"/>
        <w:autoSpaceDN w:val="0"/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</w:p>
    <w:p w14:paraId="18AB23E1" w14:textId="77777777" w:rsidR="004463AC" w:rsidRPr="008775C5" w:rsidRDefault="004463AC" w:rsidP="008775C5">
      <w:pPr>
        <w:overflowPunct w:val="0"/>
        <w:autoSpaceDE w:val="0"/>
        <w:autoSpaceDN w:val="0"/>
        <w:spacing w:line="590" w:lineRule="exact"/>
        <w:ind w:firstLineChars="1550" w:firstLine="4960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 w:rsidRPr="008775C5"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江苏省工业和信息化厅</w:t>
      </w:r>
      <w:r w:rsidRPr="008775C5"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 xml:space="preserve">    </w:t>
      </w:r>
    </w:p>
    <w:p w14:paraId="788C32FF" w14:textId="768870F1" w:rsidR="004463AC" w:rsidRPr="008775C5" w:rsidRDefault="004463AC" w:rsidP="008775C5">
      <w:pPr>
        <w:overflowPunct w:val="0"/>
        <w:autoSpaceDE w:val="0"/>
        <w:autoSpaceDN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 w:rsidRPr="008775C5"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 xml:space="preserve">   </w:t>
      </w:r>
      <w:r w:rsidR="008775C5"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 xml:space="preserve">                         </w:t>
      </w:r>
      <w:r w:rsidRPr="008775C5"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 xml:space="preserve"> </w:t>
      </w:r>
      <w:r w:rsidR="00B15EDC"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 xml:space="preserve">  </w:t>
      </w:r>
      <w:r w:rsidRPr="008775C5"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2020</w:t>
      </w:r>
      <w:r w:rsidRPr="008775C5"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年</w:t>
      </w:r>
      <w:r w:rsidR="008775C5"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10</w:t>
      </w:r>
      <w:r w:rsidRPr="008775C5"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月</w:t>
      </w:r>
      <w:r w:rsidR="00BC6912"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19</w:t>
      </w:r>
      <w:r w:rsidRPr="008775C5"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日</w:t>
      </w:r>
      <w:r w:rsidRPr="008775C5"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 xml:space="preserve">   </w:t>
      </w:r>
    </w:p>
    <w:p w14:paraId="471CBF67" w14:textId="77777777" w:rsidR="004463AC" w:rsidRPr="008775C5" w:rsidRDefault="004463AC" w:rsidP="008775C5">
      <w:pPr>
        <w:overflowPunct w:val="0"/>
        <w:autoSpaceDE w:val="0"/>
        <w:autoSpaceDN w:val="0"/>
        <w:adjustRightIn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</w:p>
    <w:p w14:paraId="263132A2" w14:textId="77777777" w:rsidR="005D35AE" w:rsidRDefault="005D35AE" w:rsidP="008775C5">
      <w:pPr>
        <w:widowControl/>
        <w:overflowPunct w:val="0"/>
        <w:spacing w:line="590" w:lineRule="exact"/>
        <w:rPr>
          <w:rFonts w:ascii="Times New Roman" w:eastAsia="方正仿宋_GBK" w:hAnsi="Times New Roman" w:cs="Times New Roman"/>
          <w:kern w:val="0"/>
          <w:sz w:val="32"/>
          <w:szCs w:val="32"/>
        </w:rPr>
      </w:pPr>
    </w:p>
    <w:p w14:paraId="48704020" w14:textId="77777777" w:rsidR="005D35AE" w:rsidRDefault="005D35AE" w:rsidP="008775C5">
      <w:pPr>
        <w:widowControl/>
        <w:overflowPunct w:val="0"/>
        <w:spacing w:line="590" w:lineRule="exact"/>
        <w:rPr>
          <w:rFonts w:ascii="Times New Roman" w:eastAsia="方正仿宋_GBK" w:hAnsi="Times New Roman" w:cs="Times New Roman"/>
          <w:kern w:val="0"/>
          <w:sz w:val="32"/>
          <w:szCs w:val="32"/>
        </w:rPr>
      </w:pPr>
    </w:p>
    <w:p w14:paraId="1558F7B6" w14:textId="77777777" w:rsidR="005D35AE" w:rsidRDefault="005D35AE" w:rsidP="008775C5">
      <w:pPr>
        <w:widowControl/>
        <w:overflowPunct w:val="0"/>
        <w:spacing w:line="590" w:lineRule="exact"/>
        <w:rPr>
          <w:rFonts w:ascii="Times New Roman" w:eastAsia="方正仿宋_GBK" w:hAnsi="Times New Roman" w:cs="Times New Roman"/>
          <w:kern w:val="0"/>
          <w:sz w:val="32"/>
          <w:szCs w:val="32"/>
        </w:rPr>
      </w:pPr>
    </w:p>
    <w:p w14:paraId="1123C874" w14:textId="77777777" w:rsidR="005D35AE" w:rsidRDefault="005D35AE" w:rsidP="008775C5">
      <w:pPr>
        <w:widowControl/>
        <w:overflowPunct w:val="0"/>
        <w:spacing w:line="590" w:lineRule="exact"/>
        <w:rPr>
          <w:rFonts w:ascii="Times New Roman" w:eastAsia="方正仿宋_GBK" w:hAnsi="Times New Roman" w:cs="Times New Roman"/>
          <w:kern w:val="0"/>
          <w:sz w:val="32"/>
          <w:szCs w:val="32"/>
        </w:rPr>
      </w:pPr>
    </w:p>
    <w:p w14:paraId="24CDBA9F" w14:textId="77777777" w:rsidR="005D35AE" w:rsidRDefault="005D35AE" w:rsidP="008775C5">
      <w:pPr>
        <w:widowControl/>
        <w:overflowPunct w:val="0"/>
        <w:spacing w:line="590" w:lineRule="exact"/>
        <w:rPr>
          <w:rFonts w:ascii="Times New Roman" w:eastAsia="方正仿宋_GBK" w:hAnsi="Times New Roman" w:cs="Times New Roman"/>
          <w:kern w:val="0"/>
          <w:sz w:val="32"/>
          <w:szCs w:val="32"/>
        </w:rPr>
      </w:pPr>
    </w:p>
    <w:p w14:paraId="037D2D3F" w14:textId="77777777" w:rsidR="005D35AE" w:rsidRDefault="005D35AE" w:rsidP="008775C5">
      <w:pPr>
        <w:widowControl/>
        <w:overflowPunct w:val="0"/>
        <w:spacing w:line="590" w:lineRule="exact"/>
        <w:rPr>
          <w:rFonts w:ascii="Times New Roman" w:eastAsia="方正仿宋_GBK" w:hAnsi="Times New Roman" w:cs="Times New Roman"/>
          <w:kern w:val="0"/>
          <w:sz w:val="32"/>
          <w:szCs w:val="32"/>
        </w:rPr>
      </w:pPr>
    </w:p>
    <w:p w14:paraId="743D884D" w14:textId="77777777" w:rsidR="005D35AE" w:rsidRDefault="005D35AE" w:rsidP="008775C5">
      <w:pPr>
        <w:widowControl/>
        <w:overflowPunct w:val="0"/>
        <w:spacing w:line="590" w:lineRule="exact"/>
        <w:rPr>
          <w:rFonts w:ascii="Times New Roman" w:eastAsia="方正仿宋_GBK" w:hAnsi="Times New Roman" w:cs="Times New Roman"/>
          <w:kern w:val="0"/>
          <w:sz w:val="32"/>
          <w:szCs w:val="32"/>
        </w:rPr>
      </w:pPr>
    </w:p>
    <w:p w14:paraId="77A2D793" w14:textId="77777777" w:rsidR="005D35AE" w:rsidRDefault="005D35AE" w:rsidP="008775C5">
      <w:pPr>
        <w:widowControl/>
        <w:overflowPunct w:val="0"/>
        <w:spacing w:line="590" w:lineRule="exact"/>
        <w:rPr>
          <w:rFonts w:ascii="Times New Roman" w:eastAsia="方正仿宋_GBK" w:hAnsi="Times New Roman" w:cs="Times New Roman"/>
          <w:kern w:val="0"/>
          <w:sz w:val="32"/>
          <w:szCs w:val="32"/>
        </w:rPr>
      </w:pPr>
    </w:p>
    <w:p w14:paraId="45BC9F2D" w14:textId="77777777" w:rsidR="005D35AE" w:rsidRDefault="005D35AE" w:rsidP="005D35AE">
      <w:pPr>
        <w:spacing w:line="600" w:lineRule="exact"/>
        <w:rPr>
          <w:rFonts w:ascii="仿宋" w:eastAsia="仿宋" w:hAnsi="仿宋"/>
          <w:sz w:val="32"/>
          <w:szCs w:val="32"/>
        </w:rPr>
      </w:pPr>
    </w:p>
    <w:bookmarkStart w:id="0" w:name="抄送单位"/>
    <w:bookmarkEnd w:id="0"/>
    <w:p w14:paraId="70336560" w14:textId="76DBA43D" w:rsidR="005D35AE" w:rsidRDefault="005D35AE" w:rsidP="003D5A1D">
      <w:pPr>
        <w:spacing w:line="580" w:lineRule="exact"/>
        <w:ind w:firstLineChars="85" w:firstLine="178"/>
        <w:jc w:val="center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DD5C65F" wp14:editId="53196CC5">
                <wp:simplePos x="0" y="0"/>
                <wp:positionH relativeFrom="column">
                  <wp:posOffset>-314325</wp:posOffset>
                </wp:positionH>
                <wp:positionV relativeFrom="paragraph">
                  <wp:posOffset>38735</wp:posOffset>
                </wp:positionV>
                <wp:extent cx="6172200" cy="0"/>
                <wp:effectExtent l="9525" t="10160" r="9525" b="18415"/>
                <wp:wrapNone/>
                <wp:docPr id="3" name="直接连接符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9E0DE6" id="直接连接符 3" o:spid="_x0000_s1026" style="position:absolute;left:0;text-align:lef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4.75pt,3.05pt" to="461.25pt,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" strokeweight="1.5pt"/>
            </w:pict>
          </mc:Fallback>
        </mc:AlternateContent>
      </w:r>
      <w:r>
        <w:rPr>
          <w:rFonts w:ascii="方正仿宋_GBK" w:eastAsia="方正仿宋_GBK" w:hint="eastAsia"/>
          <w:sz w:val="32"/>
          <w:szCs w:val="32"/>
        </w:rPr>
        <w:t xml:space="preserve">江苏省工信厅办公室               </w:t>
      </w:r>
      <w:r w:rsidRPr="0028185F">
        <w:rPr>
          <w:rFonts w:ascii="Times New Roman" w:eastAsia="方正仿宋_GBK" w:hAnsi="Times New Roman"/>
          <w:color w:val="000000"/>
          <w:sz w:val="32"/>
          <w:szCs w:val="32"/>
        </w:rPr>
        <w:t>2020</w:t>
      </w:r>
      <w:r w:rsidRPr="0028185F">
        <w:rPr>
          <w:rFonts w:ascii="Times New Roman" w:eastAsia="方正仿宋_GBK" w:hAnsi="Times New Roman"/>
          <w:color w:val="000000"/>
          <w:sz w:val="32"/>
          <w:szCs w:val="32"/>
        </w:rPr>
        <w:t>年</w:t>
      </w:r>
      <w:r>
        <w:rPr>
          <w:rFonts w:ascii="Times New Roman" w:eastAsia="方正仿宋_GBK" w:hAnsi="Times New Roman"/>
          <w:color w:val="000000"/>
          <w:sz w:val="32"/>
          <w:szCs w:val="32"/>
        </w:rPr>
        <w:t>10</w:t>
      </w:r>
      <w:r w:rsidRPr="0028185F">
        <w:rPr>
          <w:rFonts w:ascii="Times New Roman" w:eastAsia="方正仿宋_GBK" w:hAnsi="Times New Roman"/>
          <w:color w:val="000000"/>
          <w:sz w:val="32"/>
          <w:szCs w:val="32"/>
        </w:rPr>
        <w:t>月</w:t>
      </w:r>
      <w:r w:rsidR="001B24DC">
        <w:rPr>
          <w:rFonts w:ascii="Times New Roman" w:eastAsia="方正仿宋_GBK" w:hAnsi="Times New Roman"/>
          <w:color w:val="000000"/>
          <w:sz w:val="32"/>
          <w:szCs w:val="32"/>
        </w:rPr>
        <w:t>19</w:t>
      </w:r>
      <w:bookmarkStart w:id="1" w:name="_GoBack"/>
      <w:bookmarkEnd w:id="1"/>
      <w:r w:rsidRPr="0028185F">
        <w:rPr>
          <w:rFonts w:ascii="Times New Roman" w:eastAsia="方正仿宋_GBK" w:hAnsi="Times New Roman"/>
          <w:color w:val="000000"/>
          <w:sz w:val="32"/>
          <w:szCs w:val="32"/>
        </w:rPr>
        <w:t>日</w:t>
      </w:r>
      <w:bookmarkStart w:id="2" w:name="印发日期"/>
      <w:bookmarkEnd w:id="2"/>
      <w:r>
        <w:rPr>
          <w:rFonts w:ascii="方正仿宋_GBK" w:eastAsia="方正仿宋_GBK" w:hint="eastAsia"/>
          <w:sz w:val="32"/>
          <w:szCs w:val="32"/>
        </w:rPr>
        <w:t>印发</w:t>
      </w:r>
    </w:p>
    <w:p w14:paraId="7EC50084" w14:textId="6E7203E1" w:rsidR="005D35AE" w:rsidRDefault="005D35AE" w:rsidP="005D35AE"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D27E256" wp14:editId="09B13605">
                <wp:simplePos x="0" y="0"/>
                <wp:positionH relativeFrom="column">
                  <wp:posOffset>-314325</wp:posOffset>
                </wp:positionH>
                <wp:positionV relativeFrom="paragraph">
                  <wp:posOffset>57150</wp:posOffset>
                </wp:positionV>
                <wp:extent cx="6172200" cy="0"/>
                <wp:effectExtent l="9525" t="9525" r="9525" b="9525"/>
                <wp:wrapNone/>
                <wp:docPr id="2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00F907" id="直接连接符 2" o:spid="_x0000_s1026" style="position:absolute;left:0;text-align:lef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4.75pt,4.5pt" to="461.25pt,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" strokeweight="1.5pt"/>
            </w:pict>
          </mc:Fallback>
        </mc:AlternateContent>
      </w:r>
    </w:p>
    <w:p w14:paraId="531D6CA4" w14:textId="46795E53" w:rsidR="00AE6ED9" w:rsidRPr="008775C5" w:rsidRDefault="00AE6ED9" w:rsidP="008775C5">
      <w:pPr>
        <w:overflowPunct w:val="0"/>
        <w:autoSpaceDE w:val="0"/>
        <w:autoSpaceDN w:val="0"/>
        <w:adjustRightInd w:val="0"/>
        <w:spacing w:line="590" w:lineRule="exact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lastRenderedPageBreak/>
        <w:t>附件</w:t>
      </w:r>
      <w:r w:rsidR="00DE1A75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1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 xml:space="preserve">  </w:t>
      </w:r>
    </w:p>
    <w:p w14:paraId="2CA9C93A" w14:textId="6FED6AED" w:rsidR="00F0798D" w:rsidRPr="008775C5" w:rsidRDefault="00FC7A62" w:rsidP="0040448C">
      <w:pPr>
        <w:overflowPunct w:val="0"/>
        <w:spacing w:line="590" w:lineRule="exact"/>
        <w:jc w:val="center"/>
        <w:rPr>
          <w:rFonts w:ascii="Times New Roman" w:eastAsia="方正小标宋_GBK" w:hAnsi="Times New Roman" w:cs="Times New Roman"/>
          <w:kern w:val="0"/>
          <w:sz w:val="44"/>
          <w:szCs w:val="44"/>
        </w:rPr>
      </w:pPr>
      <w:r w:rsidRPr="008775C5">
        <w:rPr>
          <w:rFonts w:ascii="Times New Roman" w:eastAsia="方正小标宋_GBK" w:hAnsi="Times New Roman" w:cs="Times New Roman"/>
          <w:kern w:val="0"/>
          <w:sz w:val="44"/>
          <w:szCs w:val="44"/>
        </w:rPr>
        <w:t>企业巡</w:t>
      </w:r>
      <w:r w:rsidR="00F0798D" w:rsidRPr="008775C5">
        <w:rPr>
          <w:rFonts w:ascii="Times New Roman" w:eastAsia="方正小标宋_GBK" w:hAnsi="Times New Roman" w:cs="Times New Roman"/>
          <w:kern w:val="0"/>
          <w:sz w:val="44"/>
          <w:szCs w:val="44"/>
        </w:rPr>
        <w:t>诊</w:t>
      </w:r>
      <w:r w:rsidR="00DC1EF9" w:rsidRPr="008775C5">
        <w:rPr>
          <w:rFonts w:ascii="Times New Roman" w:eastAsia="方正小标宋_GBK" w:hAnsi="Times New Roman" w:cs="Times New Roman"/>
          <w:kern w:val="0"/>
          <w:sz w:val="44"/>
          <w:szCs w:val="44"/>
        </w:rPr>
        <w:t>具体</w:t>
      </w:r>
      <w:r w:rsidR="00F0798D" w:rsidRPr="008775C5">
        <w:rPr>
          <w:rFonts w:ascii="Times New Roman" w:eastAsia="方正小标宋_GBK" w:hAnsi="Times New Roman" w:cs="Times New Roman"/>
          <w:kern w:val="0"/>
          <w:sz w:val="44"/>
          <w:szCs w:val="44"/>
        </w:rPr>
        <w:t>内容</w:t>
      </w:r>
    </w:p>
    <w:p w14:paraId="0ED9548F" w14:textId="77777777" w:rsidR="00DC1EF9" w:rsidRPr="008775C5" w:rsidRDefault="00DC1EF9" w:rsidP="008775C5">
      <w:pPr>
        <w:overflowPunct w:val="0"/>
        <w:spacing w:line="590" w:lineRule="exact"/>
        <w:ind w:firstLineChars="200" w:firstLine="640"/>
        <w:rPr>
          <w:rFonts w:ascii="Times New Roman" w:eastAsia="黑体" w:hAnsi="Times New Roman" w:cs="Times New Roman"/>
          <w:kern w:val="0"/>
          <w:sz w:val="32"/>
          <w:szCs w:val="32"/>
        </w:rPr>
      </w:pPr>
    </w:p>
    <w:p w14:paraId="1A4B4B62" w14:textId="6269C5E2" w:rsidR="00F0798D" w:rsidRPr="008775C5" w:rsidRDefault="00F0798D" w:rsidP="008775C5">
      <w:pPr>
        <w:overflowPunct w:val="0"/>
        <w:spacing w:line="590" w:lineRule="exact"/>
        <w:ind w:firstLineChars="200" w:firstLine="640"/>
        <w:rPr>
          <w:rFonts w:ascii="Times New Roman" w:eastAsia="黑体" w:hAnsi="Times New Roman" w:cs="Times New Roman"/>
          <w:kern w:val="0"/>
          <w:sz w:val="32"/>
          <w:szCs w:val="32"/>
        </w:rPr>
      </w:pPr>
      <w:r w:rsidRPr="008775C5">
        <w:rPr>
          <w:rFonts w:ascii="Times New Roman" w:eastAsia="黑体" w:hAnsi="Times New Roman" w:cs="Times New Roman"/>
          <w:kern w:val="0"/>
          <w:sz w:val="32"/>
          <w:szCs w:val="32"/>
        </w:rPr>
        <w:t>一、</w:t>
      </w:r>
      <w:r w:rsidR="00966B85" w:rsidRPr="008775C5">
        <w:rPr>
          <w:rFonts w:ascii="Times New Roman" w:eastAsia="黑体" w:hAnsi="Times New Roman" w:cs="Times New Roman"/>
          <w:kern w:val="0"/>
          <w:sz w:val="32"/>
          <w:szCs w:val="32"/>
        </w:rPr>
        <w:t>智能制造（精益生产）</w:t>
      </w:r>
      <w:r w:rsidRPr="008775C5">
        <w:rPr>
          <w:rFonts w:ascii="Times New Roman" w:eastAsia="黑体" w:hAnsi="Times New Roman" w:cs="Times New Roman"/>
          <w:kern w:val="0"/>
          <w:sz w:val="32"/>
          <w:szCs w:val="32"/>
        </w:rPr>
        <w:t>方向诊断内容</w:t>
      </w:r>
    </w:p>
    <w:p w14:paraId="40049186" w14:textId="77777777" w:rsidR="00966B85" w:rsidRPr="008775C5" w:rsidRDefault="00966B85" w:rsidP="008775C5">
      <w:pPr>
        <w:overflowPunct w:val="0"/>
        <w:spacing w:line="590" w:lineRule="exact"/>
        <w:ind w:left="640"/>
        <w:rPr>
          <w:rFonts w:ascii="Times New Roman" w:eastAsia="方正仿宋_GBK" w:hAnsi="Times New Roman" w:cs="Times New Roman"/>
          <w:sz w:val="32"/>
          <w:szCs w:val="32"/>
        </w:rPr>
      </w:pPr>
      <w:r w:rsidRPr="008775C5">
        <w:rPr>
          <w:rFonts w:ascii="Times New Roman" w:eastAsia="方正仿宋_GBK" w:hAnsi="Times New Roman" w:cs="Times New Roman"/>
          <w:sz w:val="32"/>
          <w:szCs w:val="32"/>
        </w:rPr>
        <w:t>1.</w:t>
      </w:r>
      <w:r w:rsidRPr="008775C5">
        <w:rPr>
          <w:rFonts w:ascii="Times New Roman" w:eastAsia="方正仿宋_GBK" w:hAnsi="Times New Roman" w:cs="Times New Roman"/>
          <w:sz w:val="32"/>
          <w:szCs w:val="32"/>
        </w:rPr>
        <w:t>精益生产与现场管理</w:t>
      </w:r>
    </w:p>
    <w:p w14:paraId="0A4F911B" w14:textId="77777777" w:rsidR="00966B85" w:rsidRPr="008775C5" w:rsidRDefault="00966B85" w:rsidP="008775C5">
      <w:pPr>
        <w:overflowPunct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8775C5">
        <w:rPr>
          <w:rFonts w:ascii="Times New Roman" w:eastAsia="方正仿宋_GBK" w:hAnsi="Times New Roman" w:cs="Times New Roman"/>
          <w:sz w:val="32"/>
          <w:szCs w:val="32"/>
        </w:rPr>
        <w:t>根据企业生产结构、生产设备、生产布局、生产流程、生产规划、</w:t>
      </w:r>
      <w:r w:rsidRPr="008775C5">
        <w:rPr>
          <w:rFonts w:ascii="Times New Roman" w:eastAsia="方正仿宋_GBK" w:hAnsi="Times New Roman" w:cs="Times New Roman"/>
          <w:sz w:val="32"/>
          <w:szCs w:val="32"/>
        </w:rPr>
        <w:t>5S</w:t>
      </w:r>
      <w:r w:rsidRPr="008775C5">
        <w:rPr>
          <w:rFonts w:ascii="Times New Roman" w:eastAsia="方正仿宋_GBK" w:hAnsi="Times New Roman" w:cs="Times New Roman"/>
          <w:sz w:val="32"/>
          <w:szCs w:val="32"/>
        </w:rPr>
        <w:t>与目视化管理、</w:t>
      </w:r>
      <w:r w:rsidRPr="008775C5">
        <w:rPr>
          <w:rFonts w:ascii="Times New Roman" w:eastAsia="方正仿宋_GBK" w:hAnsi="Times New Roman" w:cs="Times New Roman"/>
          <w:sz w:val="32"/>
          <w:szCs w:val="32"/>
        </w:rPr>
        <w:t>TPM</w:t>
      </w:r>
      <w:r w:rsidRPr="008775C5">
        <w:rPr>
          <w:rFonts w:ascii="Times New Roman" w:eastAsia="方正仿宋_GBK" w:hAnsi="Times New Roman" w:cs="Times New Roman"/>
          <w:sz w:val="32"/>
          <w:szCs w:val="32"/>
        </w:rPr>
        <w:t>（全员设备维护）、安全管理等方面的现状、存在问题，提出初步改进建议。</w:t>
      </w:r>
    </w:p>
    <w:p w14:paraId="297E80F7" w14:textId="77777777" w:rsidR="00966B85" w:rsidRPr="008775C5" w:rsidRDefault="00966B85" w:rsidP="008775C5">
      <w:pPr>
        <w:overflowPunct w:val="0"/>
        <w:spacing w:line="590" w:lineRule="exact"/>
        <w:ind w:left="640"/>
        <w:rPr>
          <w:rFonts w:ascii="Times New Roman" w:eastAsia="方正仿宋_GBK" w:hAnsi="Times New Roman" w:cs="Times New Roman"/>
          <w:sz w:val="32"/>
          <w:szCs w:val="32"/>
        </w:rPr>
      </w:pPr>
      <w:r w:rsidRPr="008775C5">
        <w:rPr>
          <w:rFonts w:ascii="Times New Roman" w:eastAsia="方正仿宋_GBK" w:hAnsi="Times New Roman" w:cs="Times New Roman"/>
          <w:sz w:val="32"/>
          <w:szCs w:val="32"/>
        </w:rPr>
        <w:t>2.</w:t>
      </w:r>
      <w:r w:rsidRPr="008775C5">
        <w:rPr>
          <w:rFonts w:ascii="Times New Roman" w:eastAsia="方正仿宋_GBK" w:hAnsi="Times New Roman" w:cs="Times New Roman"/>
          <w:sz w:val="32"/>
          <w:szCs w:val="32"/>
        </w:rPr>
        <w:t>智能工厂的转型升级</w:t>
      </w:r>
    </w:p>
    <w:p w14:paraId="75265A7F" w14:textId="4612AB41" w:rsidR="00966B85" w:rsidRPr="008775C5" w:rsidRDefault="00C65165" w:rsidP="008775C5">
      <w:pPr>
        <w:overflowPunct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8775C5">
        <w:rPr>
          <w:rFonts w:ascii="Times New Roman" w:eastAsia="方正仿宋_GBK" w:hAnsi="Times New Roman" w:cs="Times New Roman"/>
          <w:sz w:val="32"/>
          <w:szCs w:val="32"/>
        </w:rPr>
        <w:t>根据</w:t>
      </w:r>
      <w:r w:rsidR="00966B85" w:rsidRPr="008775C5">
        <w:rPr>
          <w:rFonts w:ascii="Times New Roman" w:eastAsia="方正仿宋_GBK" w:hAnsi="Times New Roman" w:cs="Times New Roman"/>
          <w:sz w:val="32"/>
          <w:szCs w:val="32"/>
        </w:rPr>
        <w:t>企业产品结构、生产条件与智能制造</w:t>
      </w:r>
      <w:r w:rsidRPr="008775C5">
        <w:rPr>
          <w:rFonts w:ascii="Times New Roman" w:eastAsia="方正仿宋_GBK" w:hAnsi="Times New Roman" w:cs="Times New Roman"/>
          <w:sz w:val="32"/>
          <w:szCs w:val="32"/>
        </w:rPr>
        <w:t>条件开展</w:t>
      </w:r>
      <w:r w:rsidR="00966B85" w:rsidRPr="008775C5">
        <w:rPr>
          <w:rFonts w:ascii="Times New Roman" w:eastAsia="方正仿宋_GBK" w:hAnsi="Times New Roman" w:cs="Times New Roman"/>
          <w:sz w:val="32"/>
          <w:szCs w:val="32"/>
        </w:rPr>
        <w:t>转型评估，并提供智能工厂转型升级与信息</w:t>
      </w:r>
      <w:r w:rsidRPr="008775C5">
        <w:rPr>
          <w:rFonts w:ascii="Times New Roman" w:eastAsia="方正仿宋_GBK" w:hAnsi="Times New Roman" w:cs="Times New Roman"/>
          <w:sz w:val="32"/>
          <w:szCs w:val="32"/>
        </w:rPr>
        <w:t>化、智能化改进</w:t>
      </w:r>
      <w:r w:rsidR="00966B85" w:rsidRPr="008775C5">
        <w:rPr>
          <w:rFonts w:ascii="Times New Roman" w:eastAsia="方正仿宋_GBK" w:hAnsi="Times New Roman" w:cs="Times New Roman"/>
          <w:sz w:val="32"/>
          <w:szCs w:val="32"/>
        </w:rPr>
        <w:t>建议。</w:t>
      </w:r>
    </w:p>
    <w:p w14:paraId="5B6AA103" w14:textId="77777777" w:rsidR="00966B85" w:rsidRPr="008775C5" w:rsidRDefault="00966B85" w:rsidP="008775C5">
      <w:pPr>
        <w:overflowPunct w:val="0"/>
        <w:spacing w:line="590" w:lineRule="exact"/>
        <w:ind w:left="640"/>
        <w:rPr>
          <w:rFonts w:ascii="Times New Roman" w:eastAsia="方正仿宋_GBK" w:hAnsi="Times New Roman" w:cs="Times New Roman"/>
          <w:sz w:val="32"/>
          <w:szCs w:val="32"/>
        </w:rPr>
      </w:pPr>
      <w:r w:rsidRPr="008775C5">
        <w:rPr>
          <w:rFonts w:ascii="Times New Roman" w:eastAsia="方正仿宋_GBK" w:hAnsi="Times New Roman" w:cs="Times New Roman"/>
          <w:sz w:val="32"/>
          <w:szCs w:val="32"/>
        </w:rPr>
        <w:t>3.</w:t>
      </w:r>
      <w:r w:rsidRPr="008775C5">
        <w:rPr>
          <w:rFonts w:ascii="Times New Roman" w:eastAsia="方正仿宋_GBK" w:hAnsi="Times New Roman" w:cs="Times New Roman"/>
          <w:sz w:val="32"/>
          <w:szCs w:val="32"/>
        </w:rPr>
        <w:t>供应链与品质管理</w:t>
      </w:r>
    </w:p>
    <w:p w14:paraId="4BD9522C" w14:textId="77777777" w:rsidR="00F0798D" w:rsidRPr="008775C5" w:rsidRDefault="00966B85" w:rsidP="008775C5">
      <w:pPr>
        <w:overflowPunct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8775C5">
        <w:rPr>
          <w:rFonts w:ascii="Times New Roman" w:eastAsia="方正仿宋_GBK" w:hAnsi="Times New Roman" w:cs="Times New Roman"/>
          <w:sz w:val="32"/>
          <w:szCs w:val="32"/>
        </w:rPr>
        <w:t>根据企业先期品质管理、品质改善管理、供应商供应链与品质管理、精益质量管理、</w:t>
      </w:r>
      <w:r w:rsidRPr="008775C5">
        <w:rPr>
          <w:rFonts w:ascii="Times New Roman" w:eastAsia="方正仿宋_GBK" w:hAnsi="Times New Roman" w:cs="Times New Roman"/>
          <w:sz w:val="32"/>
          <w:szCs w:val="32"/>
        </w:rPr>
        <w:t>PMC</w:t>
      </w:r>
      <w:r w:rsidRPr="008775C5">
        <w:rPr>
          <w:rFonts w:ascii="Times New Roman" w:eastAsia="方正仿宋_GBK" w:hAnsi="Times New Roman" w:cs="Times New Roman"/>
          <w:sz w:val="32"/>
          <w:szCs w:val="32"/>
        </w:rPr>
        <w:t>（生产计划与物料控制）</w:t>
      </w:r>
      <w:r w:rsidRPr="008775C5">
        <w:rPr>
          <w:rFonts w:ascii="Times New Roman" w:eastAsia="方正仿宋_GBK" w:hAnsi="Times New Roman" w:cs="Times New Roman"/>
          <w:sz w:val="32"/>
          <w:szCs w:val="32"/>
        </w:rPr>
        <w:t>,</w:t>
      </w:r>
      <w:r w:rsidRPr="008775C5">
        <w:rPr>
          <w:rFonts w:ascii="Times New Roman" w:eastAsia="方正仿宋_GBK" w:hAnsi="Times New Roman" w:cs="Times New Roman"/>
          <w:sz w:val="32"/>
          <w:szCs w:val="32"/>
        </w:rPr>
        <w:t>仓储与物控管理的现状和存在问题进行诊断，提出初步改进建议。</w:t>
      </w:r>
    </w:p>
    <w:p w14:paraId="4A75DA36" w14:textId="0A95DF79" w:rsidR="005739CE" w:rsidRPr="008775C5" w:rsidRDefault="00F0798D" w:rsidP="008775C5">
      <w:pPr>
        <w:overflowPunct w:val="0"/>
        <w:spacing w:line="590" w:lineRule="exact"/>
        <w:ind w:firstLineChars="200" w:firstLine="640"/>
        <w:rPr>
          <w:rFonts w:ascii="Times New Roman" w:eastAsia="黑体" w:hAnsi="Times New Roman" w:cs="Times New Roman"/>
          <w:kern w:val="0"/>
          <w:sz w:val="32"/>
          <w:szCs w:val="32"/>
        </w:rPr>
      </w:pPr>
      <w:r w:rsidRPr="008775C5">
        <w:rPr>
          <w:rFonts w:ascii="Times New Roman" w:eastAsia="黑体" w:hAnsi="Times New Roman" w:cs="Times New Roman"/>
          <w:kern w:val="0"/>
          <w:sz w:val="32"/>
          <w:szCs w:val="32"/>
        </w:rPr>
        <w:t>二、</w:t>
      </w:r>
      <w:r w:rsidR="005739CE" w:rsidRPr="008775C5">
        <w:rPr>
          <w:rFonts w:ascii="Times New Roman" w:eastAsia="黑体" w:hAnsi="Times New Roman" w:cs="Times New Roman"/>
          <w:kern w:val="0"/>
          <w:sz w:val="32"/>
          <w:szCs w:val="32"/>
        </w:rPr>
        <w:t>财税筹划</w:t>
      </w:r>
      <w:r w:rsidRPr="008775C5">
        <w:rPr>
          <w:rFonts w:ascii="Times New Roman" w:eastAsia="黑体" w:hAnsi="Times New Roman" w:cs="Times New Roman"/>
          <w:kern w:val="0"/>
          <w:sz w:val="32"/>
          <w:szCs w:val="32"/>
        </w:rPr>
        <w:t>方向</w:t>
      </w:r>
      <w:r w:rsidR="005739CE" w:rsidRPr="008775C5">
        <w:rPr>
          <w:rFonts w:ascii="Times New Roman" w:eastAsia="黑体" w:hAnsi="Times New Roman" w:cs="Times New Roman"/>
          <w:kern w:val="0"/>
          <w:sz w:val="32"/>
          <w:szCs w:val="32"/>
        </w:rPr>
        <w:t>诊断内容</w:t>
      </w:r>
    </w:p>
    <w:p w14:paraId="3ED96CD5" w14:textId="774167E6" w:rsidR="00EA2DAB" w:rsidRPr="008775C5" w:rsidRDefault="00C876D6" w:rsidP="008775C5">
      <w:pPr>
        <w:pStyle w:val="a7"/>
        <w:numPr>
          <w:ilvl w:val="0"/>
          <w:numId w:val="7"/>
        </w:numPr>
        <w:overflowPunct w:val="0"/>
        <w:spacing w:line="590" w:lineRule="exact"/>
        <w:ind w:firstLineChars="0"/>
        <w:rPr>
          <w:rFonts w:ascii="Times New Roman" w:eastAsia="方正仿宋_GBK" w:hAnsi="Times New Roman" w:cs="Times New Roman"/>
          <w:sz w:val="32"/>
          <w:szCs w:val="32"/>
        </w:rPr>
      </w:pPr>
      <w:r w:rsidRPr="008775C5">
        <w:rPr>
          <w:rFonts w:ascii="Times New Roman" w:eastAsia="方正仿宋_GBK" w:hAnsi="Times New Roman" w:cs="Times New Roman"/>
          <w:sz w:val="32"/>
          <w:szCs w:val="32"/>
        </w:rPr>
        <w:t>发票开具</w:t>
      </w:r>
      <w:r w:rsidR="00EA2DAB" w:rsidRPr="008775C5">
        <w:rPr>
          <w:rFonts w:ascii="Times New Roman" w:eastAsia="方正仿宋_GBK" w:hAnsi="Times New Roman" w:cs="Times New Roman"/>
          <w:sz w:val="32"/>
          <w:szCs w:val="32"/>
        </w:rPr>
        <w:t>、</w:t>
      </w:r>
      <w:r w:rsidRPr="008775C5">
        <w:rPr>
          <w:rFonts w:ascii="Times New Roman" w:eastAsia="方正仿宋_GBK" w:hAnsi="Times New Roman" w:cs="Times New Roman"/>
          <w:sz w:val="32"/>
          <w:szCs w:val="32"/>
        </w:rPr>
        <w:t>收取</w:t>
      </w:r>
      <w:r w:rsidR="00EA2DAB" w:rsidRPr="008775C5">
        <w:rPr>
          <w:rFonts w:ascii="Times New Roman" w:eastAsia="方正仿宋_GBK" w:hAnsi="Times New Roman" w:cs="Times New Roman"/>
          <w:sz w:val="32"/>
          <w:szCs w:val="32"/>
        </w:rPr>
        <w:t>风险</w:t>
      </w:r>
      <w:r w:rsidR="00091F87" w:rsidRPr="008775C5">
        <w:rPr>
          <w:rFonts w:ascii="Times New Roman" w:eastAsia="方正仿宋_GBK" w:hAnsi="Times New Roman" w:cs="Times New Roman"/>
          <w:sz w:val="32"/>
          <w:szCs w:val="32"/>
        </w:rPr>
        <w:t>及</w:t>
      </w:r>
      <w:r w:rsidR="00EA2DAB" w:rsidRPr="008775C5">
        <w:rPr>
          <w:rFonts w:ascii="Times New Roman" w:eastAsia="方正仿宋_GBK" w:hAnsi="Times New Roman" w:cs="Times New Roman"/>
          <w:sz w:val="32"/>
          <w:szCs w:val="32"/>
        </w:rPr>
        <w:t>应对</w:t>
      </w:r>
    </w:p>
    <w:p w14:paraId="266D7F39" w14:textId="12CAB247" w:rsidR="00EA2DAB" w:rsidRPr="008775C5" w:rsidRDefault="00EA2DAB" w:rsidP="008775C5">
      <w:pPr>
        <w:overflowPunct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8775C5">
        <w:rPr>
          <w:rFonts w:ascii="Times New Roman" w:eastAsia="方正仿宋_GBK" w:hAnsi="Times New Roman" w:cs="Times New Roman"/>
          <w:sz w:val="32"/>
          <w:szCs w:val="32"/>
        </w:rPr>
        <w:t>针对企业在发票开具、收取中存在的</w:t>
      </w:r>
      <w:r w:rsidR="00C876D6" w:rsidRPr="008775C5">
        <w:rPr>
          <w:rFonts w:ascii="Times New Roman" w:eastAsia="方正仿宋_GBK" w:hAnsi="Times New Roman" w:cs="Times New Roman"/>
          <w:sz w:val="32"/>
          <w:szCs w:val="32"/>
        </w:rPr>
        <w:t>问题及风险</w:t>
      </w:r>
      <w:r w:rsidRPr="008775C5">
        <w:rPr>
          <w:rFonts w:ascii="Times New Roman" w:eastAsia="方正仿宋_GBK" w:hAnsi="Times New Roman" w:cs="Times New Roman"/>
          <w:sz w:val="32"/>
          <w:szCs w:val="32"/>
        </w:rPr>
        <w:t>，例如是否有滞留票问题</w:t>
      </w:r>
      <w:r w:rsidR="00091F87" w:rsidRPr="008775C5">
        <w:rPr>
          <w:rFonts w:ascii="Times New Roman" w:eastAsia="方正仿宋_GBK" w:hAnsi="Times New Roman" w:cs="Times New Roman"/>
          <w:sz w:val="32"/>
          <w:szCs w:val="32"/>
        </w:rPr>
        <w:t>、</w:t>
      </w:r>
      <w:r w:rsidRPr="008775C5">
        <w:rPr>
          <w:rFonts w:ascii="Times New Roman" w:eastAsia="方正仿宋_GBK" w:hAnsi="Times New Roman" w:cs="Times New Roman"/>
          <w:sz w:val="32"/>
          <w:szCs w:val="32"/>
        </w:rPr>
        <w:t>红冲问题</w:t>
      </w:r>
      <w:r w:rsidR="00091F87" w:rsidRPr="008775C5">
        <w:rPr>
          <w:rFonts w:ascii="Times New Roman" w:eastAsia="方正仿宋_GBK" w:hAnsi="Times New Roman" w:cs="Times New Roman"/>
          <w:sz w:val="32"/>
          <w:szCs w:val="32"/>
        </w:rPr>
        <w:t>、</w:t>
      </w:r>
      <w:r w:rsidRPr="008775C5">
        <w:rPr>
          <w:rFonts w:ascii="Times New Roman" w:eastAsia="方正仿宋_GBK" w:hAnsi="Times New Roman" w:cs="Times New Roman"/>
          <w:sz w:val="32"/>
          <w:szCs w:val="32"/>
        </w:rPr>
        <w:t>未开票问题等，给出合理化意见建议。</w:t>
      </w:r>
    </w:p>
    <w:p w14:paraId="631BB37D" w14:textId="0938503A" w:rsidR="008C564A" w:rsidRDefault="00EA2DAB" w:rsidP="008775C5">
      <w:pPr>
        <w:overflowPunct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8775C5">
        <w:rPr>
          <w:rFonts w:ascii="Times New Roman" w:eastAsia="方正仿宋_GBK" w:hAnsi="Times New Roman" w:cs="Times New Roman"/>
          <w:sz w:val="32"/>
          <w:szCs w:val="32"/>
        </w:rPr>
        <w:t>2.</w:t>
      </w:r>
      <w:r w:rsidRPr="008775C5">
        <w:rPr>
          <w:rFonts w:ascii="Times New Roman" w:eastAsia="方正仿宋_GBK" w:hAnsi="Times New Roman" w:cs="Times New Roman"/>
          <w:sz w:val="32"/>
          <w:szCs w:val="32"/>
        </w:rPr>
        <w:t>增值税、企业所得税、个人所得</w:t>
      </w:r>
      <w:proofErr w:type="gramStart"/>
      <w:r w:rsidRPr="008775C5">
        <w:rPr>
          <w:rFonts w:ascii="Times New Roman" w:eastAsia="方正仿宋_GBK" w:hAnsi="Times New Roman" w:cs="Times New Roman"/>
          <w:sz w:val="32"/>
          <w:szCs w:val="32"/>
        </w:rPr>
        <w:t>税风险</w:t>
      </w:r>
      <w:proofErr w:type="gramEnd"/>
      <w:r w:rsidRPr="008775C5">
        <w:rPr>
          <w:rFonts w:ascii="Times New Roman" w:eastAsia="方正仿宋_GBK" w:hAnsi="Times New Roman" w:cs="Times New Roman"/>
          <w:sz w:val="32"/>
          <w:szCs w:val="32"/>
        </w:rPr>
        <w:t>及应对</w:t>
      </w:r>
    </w:p>
    <w:p w14:paraId="67BFEF81" w14:textId="77777777" w:rsidR="008C564A" w:rsidRPr="008C564A" w:rsidRDefault="008C564A" w:rsidP="008C564A">
      <w:pPr>
        <w:jc w:val="center"/>
        <w:rPr>
          <w:rFonts w:ascii="Times New Roman" w:eastAsia="方正仿宋_GBK" w:hAnsi="Times New Roman" w:cs="Times New Roman"/>
          <w:sz w:val="32"/>
          <w:szCs w:val="32"/>
        </w:rPr>
      </w:pPr>
    </w:p>
    <w:p w14:paraId="506A639D" w14:textId="1C7C4DC3" w:rsidR="00EA2DAB" w:rsidRPr="008C564A" w:rsidRDefault="00EA2DAB" w:rsidP="008C564A">
      <w:pPr>
        <w:rPr>
          <w:rFonts w:ascii="Times New Roman" w:eastAsia="方正仿宋_GBK" w:hAnsi="Times New Roman" w:cs="Times New Roman"/>
          <w:sz w:val="32"/>
          <w:szCs w:val="32"/>
        </w:rPr>
      </w:pPr>
    </w:p>
    <w:p w14:paraId="37BFBBB3" w14:textId="6FA78E0A" w:rsidR="00B33441" w:rsidRPr="008775C5" w:rsidRDefault="00EA2DAB" w:rsidP="008775C5">
      <w:pPr>
        <w:overflowPunct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8775C5">
        <w:rPr>
          <w:rFonts w:ascii="Times New Roman" w:eastAsia="方正仿宋_GBK" w:hAnsi="Times New Roman" w:cs="Times New Roman"/>
          <w:sz w:val="32"/>
          <w:szCs w:val="32"/>
        </w:rPr>
        <w:lastRenderedPageBreak/>
        <w:t>根据企业纳税情况，综合评估</w:t>
      </w:r>
      <w:r w:rsidR="00C876D6" w:rsidRPr="008775C5">
        <w:rPr>
          <w:rFonts w:ascii="Times New Roman" w:eastAsia="方正仿宋_GBK" w:hAnsi="Times New Roman" w:cs="Times New Roman"/>
          <w:sz w:val="32"/>
          <w:szCs w:val="32"/>
        </w:rPr>
        <w:t>税负是否过低</w:t>
      </w:r>
      <w:r w:rsidRPr="008775C5">
        <w:rPr>
          <w:rFonts w:ascii="Times New Roman" w:eastAsia="方正仿宋_GBK" w:hAnsi="Times New Roman" w:cs="Times New Roman"/>
          <w:sz w:val="32"/>
          <w:szCs w:val="32"/>
        </w:rPr>
        <w:t>，企业所得税是否需要调整，</w:t>
      </w:r>
      <w:r w:rsidR="00C876D6" w:rsidRPr="008775C5">
        <w:rPr>
          <w:rFonts w:ascii="Times New Roman" w:eastAsia="方正仿宋_GBK" w:hAnsi="Times New Roman" w:cs="Times New Roman"/>
          <w:sz w:val="32"/>
          <w:szCs w:val="32"/>
        </w:rPr>
        <w:t>应税所得额是否过低</w:t>
      </w:r>
      <w:r w:rsidR="00B33441" w:rsidRPr="008775C5">
        <w:rPr>
          <w:rFonts w:ascii="Times New Roman" w:eastAsia="方正仿宋_GBK" w:hAnsi="Times New Roman" w:cs="Times New Roman"/>
          <w:sz w:val="32"/>
          <w:szCs w:val="32"/>
        </w:rPr>
        <w:t>，</w:t>
      </w:r>
      <w:r w:rsidR="00C876D6" w:rsidRPr="008775C5">
        <w:rPr>
          <w:rFonts w:ascii="Times New Roman" w:eastAsia="方正仿宋_GBK" w:hAnsi="Times New Roman" w:cs="Times New Roman"/>
          <w:sz w:val="32"/>
          <w:szCs w:val="32"/>
        </w:rPr>
        <w:t>工资薪金代扣代缴</w:t>
      </w:r>
      <w:r w:rsidR="00B33441" w:rsidRPr="008775C5">
        <w:rPr>
          <w:rFonts w:ascii="Times New Roman" w:eastAsia="方正仿宋_GBK" w:hAnsi="Times New Roman" w:cs="Times New Roman"/>
          <w:sz w:val="32"/>
          <w:szCs w:val="32"/>
        </w:rPr>
        <w:t>是否合理及其他小税种风险情况，进一步提出应对措施。</w:t>
      </w:r>
    </w:p>
    <w:p w14:paraId="0A010CD9" w14:textId="4E9FCEC9" w:rsidR="00B33441" w:rsidRPr="008775C5" w:rsidRDefault="00B33441" w:rsidP="008775C5">
      <w:pPr>
        <w:overflowPunct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8775C5">
        <w:rPr>
          <w:rFonts w:ascii="Times New Roman" w:eastAsia="方正仿宋_GBK" w:hAnsi="Times New Roman" w:cs="Times New Roman"/>
          <w:sz w:val="32"/>
          <w:szCs w:val="32"/>
        </w:rPr>
        <w:t>3.</w:t>
      </w:r>
      <w:r w:rsidRPr="008775C5">
        <w:rPr>
          <w:rFonts w:ascii="Times New Roman" w:eastAsia="方正仿宋_GBK" w:hAnsi="Times New Roman" w:cs="Times New Roman"/>
          <w:sz w:val="32"/>
          <w:szCs w:val="32"/>
        </w:rPr>
        <w:t>社保缴费风险及应对</w:t>
      </w:r>
    </w:p>
    <w:p w14:paraId="6B48A67E" w14:textId="4760E8B2" w:rsidR="00C876D6" w:rsidRPr="008775C5" w:rsidRDefault="00B33441" w:rsidP="008775C5">
      <w:pPr>
        <w:overflowPunct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8775C5">
        <w:rPr>
          <w:rFonts w:ascii="Times New Roman" w:eastAsia="方正仿宋_GBK" w:hAnsi="Times New Roman" w:cs="Times New Roman"/>
          <w:sz w:val="32"/>
          <w:szCs w:val="32"/>
        </w:rPr>
        <w:t>针对企业</w:t>
      </w:r>
      <w:r w:rsidR="00C876D6" w:rsidRPr="008775C5">
        <w:rPr>
          <w:rFonts w:ascii="Times New Roman" w:eastAsia="方正仿宋_GBK" w:hAnsi="Times New Roman" w:cs="Times New Roman"/>
          <w:sz w:val="32"/>
          <w:szCs w:val="32"/>
        </w:rPr>
        <w:t>社保费缴纳</w:t>
      </w:r>
      <w:r w:rsidRPr="008775C5">
        <w:rPr>
          <w:rFonts w:ascii="Times New Roman" w:eastAsia="方正仿宋_GBK" w:hAnsi="Times New Roman" w:cs="Times New Roman"/>
          <w:sz w:val="32"/>
          <w:szCs w:val="32"/>
        </w:rPr>
        <w:t>过程中，各类基本社保缴纳的指标是否异常等问题，分析存在的</w:t>
      </w:r>
      <w:r w:rsidR="00C876D6" w:rsidRPr="008775C5">
        <w:rPr>
          <w:rFonts w:ascii="Times New Roman" w:eastAsia="方正仿宋_GBK" w:hAnsi="Times New Roman" w:cs="Times New Roman"/>
          <w:sz w:val="32"/>
          <w:szCs w:val="32"/>
        </w:rPr>
        <w:t>风险</w:t>
      </w:r>
      <w:r w:rsidRPr="008775C5">
        <w:rPr>
          <w:rFonts w:ascii="Times New Roman" w:eastAsia="方正仿宋_GBK" w:hAnsi="Times New Roman" w:cs="Times New Roman"/>
          <w:sz w:val="32"/>
          <w:szCs w:val="32"/>
        </w:rPr>
        <w:t>，给出应对措施。</w:t>
      </w:r>
    </w:p>
    <w:p w14:paraId="6E68FD2B" w14:textId="1C295023" w:rsidR="00AE6ED9" w:rsidRPr="008775C5" w:rsidRDefault="00F0798D" w:rsidP="008775C5">
      <w:pPr>
        <w:overflowPunct w:val="0"/>
        <w:spacing w:line="590" w:lineRule="exact"/>
        <w:ind w:firstLineChars="200" w:firstLine="640"/>
        <w:rPr>
          <w:rFonts w:ascii="Times New Roman" w:eastAsia="黑体" w:hAnsi="Times New Roman" w:cs="Times New Roman"/>
          <w:kern w:val="0"/>
          <w:sz w:val="32"/>
          <w:szCs w:val="32"/>
        </w:rPr>
      </w:pPr>
      <w:r w:rsidRPr="008775C5">
        <w:rPr>
          <w:rFonts w:ascii="Times New Roman" w:eastAsia="黑体" w:hAnsi="Times New Roman" w:cs="Times New Roman"/>
          <w:kern w:val="0"/>
          <w:sz w:val="32"/>
          <w:szCs w:val="32"/>
        </w:rPr>
        <w:t>三、</w:t>
      </w:r>
      <w:r w:rsidR="00AE6ED9" w:rsidRPr="008775C5">
        <w:rPr>
          <w:rFonts w:ascii="Times New Roman" w:eastAsia="黑体" w:hAnsi="Times New Roman" w:cs="Times New Roman"/>
          <w:kern w:val="0"/>
          <w:sz w:val="32"/>
          <w:szCs w:val="32"/>
        </w:rPr>
        <w:t>人力资源</w:t>
      </w:r>
      <w:r w:rsidRPr="008775C5">
        <w:rPr>
          <w:rFonts w:ascii="Times New Roman" w:eastAsia="黑体" w:hAnsi="Times New Roman" w:cs="Times New Roman"/>
          <w:kern w:val="0"/>
          <w:sz w:val="32"/>
          <w:szCs w:val="32"/>
        </w:rPr>
        <w:t>方向诊</w:t>
      </w:r>
      <w:r w:rsidR="00AE6ED9" w:rsidRPr="008775C5">
        <w:rPr>
          <w:rFonts w:ascii="Times New Roman" w:eastAsia="黑体" w:hAnsi="Times New Roman" w:cs="Times New Roman"/>
          <w:kern w:val="0"/>
          <w:sz w:val="32"/>
          <w:szCs w:val="32"/>
        </w:rPr>
        <w:t>断内容</w:t>
      </w:r>
    </w:p>
    <w:p w14:paraId="7C815760" w14:textId="6190410B" w:rsidR="00F0798D" w:rsidRPr="008775C5" w:rsidRDefault="00AE6ED9" w:rsidP="008775C5">
      <w:pPr>
        <w:overflowPunct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1.</w:t>
      </w:r>
      <w:r w:rsidR="00F0798D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 xml:space="preserve"> </w:t>
      </w:r>
      <w:r w:rsidR="00F0798D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薪酬设计与绩效管理</w:t>
      </w:r>
    </w:p>
    <w:p w14:paraId="09020486" w14:textId="77777777" w:rsidR="00F0798D" w:rsidRPr="008775C5" w:rsidRDefault="00F0798D" w:rsidP="008775C5">
      <w:pPr>
        <w:overflowPunct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根据企业人力资源状况，开展包括工资、奖金、各种津贴发放，个人所得税和补充福利的计算、缴纳及优化方案诊断。</w:t>
      </w:r>
    </w:p>
    <w:p w14:paraId="7B24E43B" w14:textId="4082E6DE" w:rsidR="00F0798D" w:rsidRPr="008775C5" w:rsidRDefault="00AE6ED9" w:rsidP="008775C5">
      <w:pPr>
        <w:overflowPunct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2.</w:t>
      </w:r>
      <w:r w:rsidR="00F0798D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 xml:space="preserve"> </w:t>
      </w:r>
      <w:r w:rsidR="00F0798D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规模性劳动关系调整</w:t>
      </w:r>
    </w:p>
    <w:p w14:paraId="14113677" w14:textId="78DFB2A1" w:rsidR="00AE6ED9" w:rsidRPr="008775C5" w:rsidRDefault="00F0798D" w:rsidP="008775C5">
      <w:pPr>
        <w:overflowPunct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针对企业劳动关系纠纷，通过诊断，专家团队可初步给与补偿方案、沟通方案、实施方案、应急方案，稳妥解决法律问题、沟通问题、历史遗留问题，实现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“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高效、快捷、低成本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”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调整劳动关系，避免群体性事件发生。</w:t>
      </w:r>
    </w:p>
    <w:p w14:paraId="336E14B2" w14:textId="176F9BB3" w:rsidR="00C7770C" w:rsidRPr="008775C5" w:rsidRDefault="00C7770C" w:rsidP="008775C5">
      <w:pPr>
        <w:overflowPunct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3.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劳动法律咨询</w:t>
      </w:r>
    </w:p>
    <w:p w14:paraId="0668DD56" w14:textId="68F0BCB6" w:rsidR="00A04529" w:rsidRPr="008775C5" w:rsidRDefault="00C7770C" w:rsidP="008775C5">
      <w:pPr>
        <w:overflowPunct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根据企业需要，开展劳动人事法律与人力资源管理的复合型诊断，可以集咨询、事务、信息、交流、项目于一体，兼顾争议预防与纠纷处理，化解雇佣</w:t>
      </w:r>
      <w:r w:rsidR="00091F87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法律</w:t>
      </w: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风险。</w:t>
      </w:r>
      <w:r w:rsidR="00B249EA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br w:type="page"/>
      </w:r>
    </w:p>
    <w:p w14:paraId="4D4B8BD7" w14:textId="77777777" w:rsidR="00EF681A" w:rsidRPr="008775C5" w:rsidRDefault="00EF681A" w:rsidP="008775C5">
      <w:pPr>
        <w:overflowPunct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  <w:sectPr w:rsidR="00EF681A" w:rsidRPr="008775C5" w:rsidSect="00F17881">
          <w:footerReference w:type="default" r:id="rId8"/>
          <w:pgSz w:w="11906" w:h="16838"/>
          <w:pgMar w:top="1814" w:right="1531" w:bottom="1985" w:left="1531" w:header="851" w:footer="992" w:gutter="0"/>
          <w:cols w:space="425"/>
          <w:docGrid w:type="lines" w:linePitch="312"/>
        </w:sectPr>
      </w:pPr>
    </w:p>
    <w:p w14:paraId="7B269713" w14:textId="549C2F0D" w:rsidR="008B342F" w:rsidRPr="008775C5" w:rsidRDefault="008B342F" w:rsidP="008775C5">
      <w:pPr>
        <w:widowControl/>
        <w:overflowPunct w:val="0"/>
        <w:spacing w:line="590" w:lineRule="exact"/>
        <w:rPr>
          <w:rFonts w:ascii="Times New Roman" w:eastAsia="方正仿宋_GBK" w:hAnsi="Times New Roman" w:cs="Times New Roman"/>
          <w:kern w:val="0"/>
          <w:sz w:val="32"/>
          <w:szCs w:val="32"/>
        </w:rPr>
      </w:pPr>
      <w:r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lastRenderedPageBreak/>
        <w:t>附件</w:t>
      </w:r>
      <w:r w:rsidR="00F0798D" w:rsidRPr="008775C5">
        <w:rPr>
          <w:rFonts w:ascii="Times New Roman" w:eastAsia="方正仿宋_GBK" w:hAnsi="Times New Roman" w:cs="Times New Roman"/>
          <w:kern w:val="0"/>
          <w:sz w:val="32"/>
          <w:szCs w:val="32"/>
        </w:rPr>
        <w:t>2</w:t>
      </w:r>
    </w:p>
    <w:p w14:paraId="58BFF19F" w14:textId="22287ED6" w:rsidR="00EF681A" w:rsidRPr="008775C5" w:rsidRDefault="00EF681A" w:rsidP="008775C5">
      <w:pPr>
        <w:overflowPunct w:val="0"/>
        <w:autoSpaceDE w:val="0"/>
        <w:autoSpaceDN w:val="0"/>
        <w:spacing w:line="590" w:lineRule="exact"/>
        <w:ind w:firstLineChars="200" w:firstLine="880"/>
        <w:rPr>
          <w:rFonts w:ascii="Times New Roman" w:eastAsia="方正小标宋_GBK" w:hAnsi="Times New Roman" w:cs="Times New Roman"/>
          <w:kern w:val="0"/>
          <w:sz w:val="44"/>
          <w:szCs w:val="44"/>
        </w:rPr>
      </w:pPr>
      <w:r w:rsidRPr="008775C5">
        <w:rPr>
          <w:rFonts w:ascii="Times New Roman" w:eastAsia="方正小标宋_GBK" w:hAnsi="Times New Roman" w:cs="Times New Roman"/>
          <w:kern w:val="0"/>
          <w:sz w:val="44"/>
          <w:szCs w:val="44"/>
        </w:rPr>
        <w:t>“</w:t>
      </w:r>
      <w:r w:rsidRPr="008775C5">
        <w:rPr>
          <w:rFonts w:ascii="Times New Roman" w:eastAsia="方正小标宋_GBK" w:hAnsi="Times New Roman" w:cs="Times New Roman"/>
          <w:kern w:val="0"/>
          <w:sz w:val="44"/>
          <w:szCs w:val="44"/>
        </w:rPr>
        <w:t>千企升级</w:t>
      </w:r>
      <w:r w:rsidRPr="008775C5">
        <w:rPr>
          <w:rFonts w:ascii="Times New Roman" w:eastAsia="方正小标宋_GBK" w:hAnsi="Times New Roman" w:cs="Times New Roman"/>
          <w:kern w:val="0"/>
          <w:sz w:val="44"/>
          <w:szCs w:val="44"/>
        </w:rPr>
        <w:t>”</w:t>
      </w:r>
      <w:r w:rsidRPr="008775C5">
        <w:rPr>
          <w:rFonts w:ascii="Times New Roman" w:eastAsia="方正小标宋_GBK" w:hAnsi="Times New Roman" w:cs="Times New Roman"/>
          <w:kern w:val="0"/>
          <w:sz w:val="44"/>
          <w:szCs w:val="44"/>
        </w:rPr>
        <w:t>企业培育</w:t>
      </w:r>
      <w:r w:rsidR="00FC7A62" w:rsidRPr="008775C5">
        <w:rPr>
          <w:rFonts w:ascii="Times New Roman" w:eastAsia="方正小标宋_GBK" w:hAnsi="Times New Roman" w:cs="Times New Roman"/>
          <w:kern w:val="0"/>
          <w:sz w:val="44"/>
          <w:szCs w:val="44"/>
        </w:rPr>
        <w:t>巡诊</w:t>
      </w:r>
      <w:r w:rsidRPr="008775C5">
        <w:rPr>
          <w:rFonts w:ascii="Times New Roman" w:eastAsia="方正小标宋_GBK" w:hAnsi="Times New Roman" w:cs="Times New Roman"/>
          <w:kern w:val="0"/>
          <w:sz w:val="44"/>
          <w:szCs w:val="44"/>
        </w:rPr>
        <w:t>需求</w:t>
      </w:r>
      <w:r w:rsidR="00460F3C" w:rsidRPr="008775C5">
        <w:rPr>
          <w:rFonts w:ascii="Times New Roman" w:eastAsia="方正小标宋_GBK" w:hAnsi="Times New Roman" w:cs="Times New Roman"/>
          <w:kern w:val="0"/>
          <w:sz w:val="44"/>
          <w:szCs w:val="44"/>
        </w:rPr>
        <w:t>汇总表</w:t>
      </w:r>
    </w:p>
    <w:p w14:paraId="56A55486" w14:textId="77777777" w:rsidR="00EF681A" w:rsidRPr="008775C5" w:rsidRDefault="00EF681A" w:rsidP="008775C5">
      <w:pPr>
        <w:overflowPunct w:val="0"/>
        <w:autoSpaceDE w:val="0"/>
        <w:autoSpaceDN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 w:rsidRPr="008775C5"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地区：</w:t>
      </w:r>
      <w:r w:rsidRPr="008775C5">
        <w:rPr>
          <w:rFonts w:ascii="Times New Roman" w:eastAsia="方正仿宋_GBK" w:hAnsi="Times New Roman" w:cs="Times New Roman"/>
          <w:snapToGrid w:val="0"/>
          <w:kern w:val="0"/>
          <w:sz w:val="32"/>
          <w:szCs w:val="20"/>
          <w:u w:val="single"/>
        </w:rPr>
        <w:t xml:space="preserve">             </w:t>
      </w:r>
      <w:r w:rsidRPr="008775C5"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 xml:space="preserve">  </w:t>
      </w:r>
      <w:r w:rsidRPr="008775C5"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填报人：</w:t>
      </w:r>
      <w:r w:rsidRPr="008775C5">
        <w:rPr>
          <w:rFonts w:ascii="Times New Roman" w:eastAsia="方正仿宋_GBK" w:hAnsi="Times New Roman" w:cs="Times New Roman"/>
          <w:snapToGrid w:val="0"/>
          <w:kern w:val="0"/>
          <w:sz w:val="32"/>
          <w:szCs w:val="20"/>
          <w:u w:val="single"/>
        </w:rPr>
        <w:t xml:space="preserve">             </w:t>
      </w:r>
      <w:r w:rsidRPr="008775C5"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 xml:space="preserve">  </w:t>
      </w:r>
      <w:r w:rsidRPr="008775C5"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联系电话：</w:t>
      </w:r>
      <w:r w:rsidRPr="008775C5">
        <w:rPr>
          <w:rFonts w:ascii="Times New Roman" w:eastAsia="方正仿宋_GBK" w:hAnsi="Times New Roman" w:cs="Times New Roman"/>
          <w:snapToGrid w:val="0"/>
          <w:kern w:val="0"/>
          <w:sz w:val="32"/>
          <w:szCs w:val="20"/>
          <w:u w:val="single"/>
        </w:rPr>
        <w:t xml:space="preserve">          </w:t>
      </w:r>
      <w:r w:rsidRPr="008775C5"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 xml:space="preserve"> </w:t>
      </w:r>
    </w:p>
    <w:tbl>
      <w:tblPr>
        <w:tblStyle w:val="a8"/>
        <w:tblW w:w="16076" w:type="dxa"/>
        <w:jc w:val="center"/>
        <w:tblLook w:val="04A0" w:firstRow="1" w:lastRow="0" w:firstColumn="1" w:lastColumn="0" w:noHBand="0" w:noVBand="1"/>
      </w:tblPr>
      <w:tblGrid>
        <w:gridCol w:w="663"/>
        <w:gridCol w:w="2309"/>
        <w:gridCol w:w="1559"/>
        <w:gridCol w:w="1276"/>
        <w:gridCol w:w="1792"/>
        <w:gridCol w:w="1328"/>
        <w:gridCol w:w="1557"/>
        <w:gridCol w:w="1623"/>
        <w:gridCol w:w="1848"/>
        <w:gridCol w:w="2121"/>
      </w:tblGrid>
      <w:tr w:rsidR="00091F87" w:rsidRPr="008775C5" w14:paraId="19DECE21" w14:textId="77777777" w:rsidTr="00F0798D">
        <w:trPr>
          <w:trHeight w:val="555"/>
          <w:jc w:val="center"/>
        </w:trPr>
        <w:tc>
          <w:tcPr>
            <w:tcW w:w="663" w:type="dxa"/>
            <w:vAlign w:val="center"/>
          </w:tcPr>
          <w:p w14:paraId="1FA88ADF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</w:pPr>
            <w:r w:rsidRPr="008775C5"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  <w:t>序号</w:t>
            </w:r>
          </w:p>
        </w:tc>
        <w:tc>
          <w:tcPr>
            <w:tcW w:w="2309" w:type="dxa"/>
            <w:vAlign w:val="center"/>
          </w:tcPr>
          <w:p w14:paraId="6E0A1258" w14:textId="0767CDD8" w:rsidR="00091F87" w:rsidRPr="008775C5" w:rsidRDefault="006720BB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</w:pPr>
            <w:r w:rsidRPr="008775C5"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  <w:t>诊断</w:t>
            </w:r>
            <w:r w:rsidR="00091F87" w:rsidRPr="008775C5"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  <w:t>需求</w:t>
            </w:r>
          </w:p>
          <w:p w14:paraId="1FE45FF6" w14:textId="136EBE25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</w:pPr>
            <w:r w:rsidRPr="008775C5"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  <w:t>(</w:t>
            </w:r>
            <w:r w:rsidRPr="008775C5"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  <w:t>制造、财税、人力三选</w:t>
            </w:r>
            <w:proofErr w:type="gramStart"/>
            <w:r w:rsidRPr="008775C5"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  <w:t>一</w:t>
            </w:r>
            <w:proofErr w:type="gramEnd"/>
            <w:r w:rsidRPr="008775C5"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  <w:t>)</w:t>
            </w:r>
          </w:p>
        </w:tc>
        <w:tc>
          <w:tcPr>
            <w:tcW w:w="1559" w:type="dxa"/>
            <w:vAlign w:val="center"/>
          </w:tcPr>
          <w:p w14:paraId="174216C5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  <w:r w:rsidRPr="008775C5"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  <w:t>企业名称</w:t>
            </w:r>
          </w:p>
        </w:tc>
        <w:tc>
          <w:tcPr>
            <w:tcW w:w="1276" w:type="dxa"/>
            <w:vAlign w:val="center"/>
          </w:tcPr>
          <w:p w14:paraId="779243CA" w14:textId="60419810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</w:pPr>
            <w:r w:rsidRPr="008775C5"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  <w:t>企业所在地</w:t>
            </w:r>
          </w:p>
        </w:tc>
        <w:tc>
          <w:tcPr>
            <w:tcW w:w="1792" w:type="dxa"/>
            <w:vAlign w:val="center"/>
          </w:tcPr>
          <w:p w14:paraId="5D703218" w14:textId="2AA7847C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</w:pPr>
            <w:r w:rsidRPr="008775C5"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  <w:t>所属行业</w:t>
            </w:r>
          </w:p>
        </w:tc>
        <w:tc>
          <w:tcPr>
            <w:tcW w:w="1328" w:type="dxa"/>
            <w:vAlign w:val="center"/>
          </w:tcPr>
          <w:p w14:paraId="343EBB34" w14:textId="77777777" w:rsidR="00091F87" w:rsidRPr="008775C5" w:rsidRDefault="00091F87" w:rsidP="008775C5">
            <w:pPr>
              <w:overflowPunct w:val="0"/>
              <w:autoSpaceDE w:val="0"/>
              <w:autoSpaceDN w:val="0"/>
              <w:adjustRightInd w:val="0"/>
              <w:snapToGrid w:val="0"/>
              <w:spacing w:line="590" w:lineRule="exact"/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</w:pPr>
            <w:r w:rsidRPr="008775C5"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  <w:t>联系人</w:t>
            </w:r>
          </w:p>
        </w:tc>
        <w:tc>
          <w:tcPr>
            <w:tcW w:w="1557" w:type="dxa"/>
            <w:vAlign w:val="center"/>
          </w:tcPr>
          <w:p w14:paraId="65A096BA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</w:pPr>
            <w:r w:rsidRPr="008775C5"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  <w:t>联系电话</w:t>
            </w:r>
          </w:p>
        </w:tc>
        <w:tc>
          <w:tcPr>
            <w:tcW w:w="1623" w:type="dxa"/>
            <w:vAlign w:val="center"/>
          </w:tcPr>
          <w:p w14:paraId="5CC3396E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</w:pPr>
            <w:r w:rsidRPr="008775C5"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  <w:t>员工总数</w:t>
            </w:r>
          </w:p>
        </w:tc>
        <w:tc>
          <w:tcPr>
            <w:tcW w:w="1848" w:type="dxa"/>
            <w:vAlign w:val="center"/>
          </w:tcPr>
          <w:p w14:paraId="487F2553" w14:textId="13CA5EE8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</w:pPr>
            <w:r w:rsidRPr="008775C5"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  <w:t>2019</w:t>
            </w:r>
            <w:r w:rsidRPr="008775C5"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  <w:t>年销售额</w:t>
            </w:r>
            <w:r w:rsidR="00F0798D" w:rsidRPr="008775C5"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  <w:t>（万元）</w:t>
            </w:r>
          </w:p>
        </w:tc>
        <w:tc>
          <w:tcPr>
            <w:tcW w:w="2121" w:type="dxa"/>
            <w:vAlign w:val="center"/>
          </w:tcPr>
          <w:p w14:paraId="50C7BE5D" w14:textId="580BEA0B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</w:pPr>
            <w:r w:rsidRPr="008775C5"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  <w:t>2019</w:t>
            </w:r>
            <w:r w:rsidRPr="008775C5"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  <w:t>年纳税额</w:t>
            </w:r>
            <w:r w:rsidR="00F0798D" w:rsidRPr="008775C5">
              <w:rPr>
                <w:rFonts w:ascii="Times New Roman" w:eastAsia="方正黑体_GBK" w:hAnsi="Times New Roman" w:cs="Times New Roman"/>
                <w:kern w:val="0"/>
                <w:sz w:val="32"/>
                <w:szCs w:val="32"/>
              </w:rPr>
              <w:t>（万元）</w:t>
            </w:r>
          </w:p>
        </w:tc>
      </w:tr>
      <w:tr w:rsidR="00091F87" w:rsidRPr="008775C5" w14:paraId="0F185F58" w14:textId="77777777" w:rsidTr="00F0798D">
        <w:trPr>
          <w:trHeight w:val="569"/>
          <w:jc w:val="center"/>
        </w:trPr>
        <w:tc>
          <w:tcPr>
            <w:tcW w:w="663" w:type="dxa"/>
          </w:tcPr>
          <w:p w14:paraId="13968163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  <w:r w:rsidRPr="008775C5"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  <w:t>1</w:t>
            </w:r>
          </w:p>
        </w:tc>
        <w:tc>
          <w:tcPr>
            <w:tcW w:w="2309" w:type="dxa"/>
            <w:vAlign w:val="center"/>
          </w:tcPr>
          <w:p w14:paraId="0FEE6BB0" w14:textId="71D508B6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559" w:type="dxa"/>
          </w:tcPr>
          <w:p w14:paraId="48A605AB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276" w:type="dxa"/>
          </w:tcPr>
          <w:p w14:paraId="3CFD1F8E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792" w:type="dxa"/>
          </w:tcPr>
          <w:p w14:paraId="24345CF2" w14:textId="413F85CF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328" w:type="dxa"/>
          </w:tcPr>
          <w:p w14:paraId="07DE7201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557" w:type="dxa"/>
          </w:tcPr>
          <w:p w14:paraId="7BC84BC7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623" w:type="dxa"/>
          </w:tcPr>
          <w:p w14:paraId="4E101311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848" w:type="dxa"/>
          </w:tcPr>
          <w:p w14:paraId="59B86417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2121" w:type="dxa"/>
          </w:tcPr>
          <w:p w14:paraId="11E4BC4C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</w:tr>
      <w:tr w:rsidR="00091F87" w:rsidRPr="008775C5" w14:paraId="508A55FB" w14:textId="77777777" w:rsidTr="00F0798D">
        <w:trPr>
          <w:trHeight w:val="555"/>
          <w:jc w:val="center"/>
        </w:trPr>
        <w:tc>
          <w:tcPr>
            <w:tcW w:w="663" w:type="dxa"/>
          </w:tcPr>
          <w:p w14:paraId="350E5B22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  <w:r w:rsidRPr="008775C5"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  <w:t>2</w:t>
            </w:r>
          </w:p>
        </w:tc>
        <w:tc>
          <w:tcPr>
            <w:tcW w:w="2309" w:type="dxa"/>
            <w:vAlign w:val="center"/>
          </w:tcPr>
          <w:p w14:paraId="02CAE89E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559" w:type="dxa"/>
          </w:tcPr>
          <w:p w14:paraId="3D4AB0E4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276" w:type="dxa"/>
          </w:tcPr>
          <w:p w14:paraId="6A09A6C7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792" w:type="dxa"/>
          </w:tcPr>
          <w:p w14:paraId="7570FD35" w14:textId="55B05DC1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328" w:type="dxa"/>
          </w:tcPr>
          <w:p w14:paraId="0AAEDE0E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557" w:type="dxa"/>
          </w:tcPr>
          <w:p w14:paraId="7189860A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623" w:type="dxa"/>
          </w:tcPr>
          <w:p w14:paraId="43E82E5C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848" w:type="dxa"/>
          </w:tcPr>
          <w:p w14:paraId="3D475BA9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2121" w:type="dxa"/>
          </w:tcPr>
          <w:p w14:paraId="75942CDF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</w:tr>
      <w:tr w:rsidR="00091F87" w:rsidRPr="008775C5" w14:paraId="4AC2AA75" w14:textId="77777777" w:rsidTr="00F0798D">
        <w:trPr>
          <w:trHeight w:val="555"/>
          <w:jc w:val="center"/>
        </w:trPr>
        <w:tc>
          <w:tcPr>
            <w:tcW w:w="663" w:type="dxa"/>
          </w:tcPr>
          <w:p w14:paraId="66115878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  <w:r w:rsidRPr="008775C5"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  <w:t>3</w:t>
            </w:r>
          </w:p>
        </w:tc>
        <w:tc>
          <w:tcPr>
            <w:tcW w:w="2309" w:type="dxa"/>
            <w:vAlign w:val="center"/>
          </w:tcPr>
          <w:p w14:paraId="427BEF13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559" w:type="dxa"/>
          </w:tcPr>
          <w:p w14:paraId="278F92EE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276" w:type="dxa"/>
          </w:tcPr>
          <w:p w14:paraId="0D6377B0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792" w:type="dxa"/>
          </w:tcPr>
          <w:p w14:paraId="4A0484EF" w14:textId="0F500F31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328" w:type="dxa"/>
          </w:tcPr>
          <w:p w14:paraId="2A6CA1D0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557" w:type="dxa"/>
          </w:tcPr>
          <w:p w14:paraId="24886C00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623" w:type="dxa"/>
          </w:tcPr>
          <w:p w14:paraId="20A401C3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848" w:type="dxa"/>
          </w:tcPr>
          <w:p w14:paraId="4EE44D70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2121" w:type="dxa"/>
          </w:tcPr>
          <w:p w14:paraId="277B92FD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</w:tr>
      <w:tr w:rsidR="00091F87" w:rsidRPr="008775C5" w14:paraId="3DC092E3" w14:textId="77777777" w:rsidTr="00F0798D">
        <w:trPr>
          <w:trHeight w:val="555"/>
          <w:jc w:val="center"/>
        </w:trPr>
        <w:tc>
          <w:tcPr>
            <w:tcW w:w="663" w:type="dxa"/>
          </w:tcPr>
          <w:p w14:paraId="29122D56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  <w:r w:rsidRPr="008775C5"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  <w:t>4</w:t>
            </w:r>
          </w:p>
        </w:tc>
        <w:tc>
          <w:tcPr>
            <w:tcW w:w="2309" w:type="dxa"/>
            <w:vAlign w:val="center"/>
          </w:tcPr>
          <w:p w14:paraId="3962061F" w14:textId="14BC2555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559" w:type="dxa"/>
          </w:tcPr>
          <w:p w14:paraId="0091B0DA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276" w:type="dxa"/>
          </w:tcPr>
          <w:p w14:paraId="7EF1B73D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792" w:type="dxa"/>
          </w:tcPr>
          <w:p w14:paraId="703A49A6" w14:textId="3BF346D9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328" w:type="dxa"/>
          </w:tcPr>
          <w:p w14:paraId="072856D3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557" w:type="dxa"/>
          </w:tcPr>
          <w:p w14:paraId="3197A2DD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623" w:type="dxa"/>
          </w:tcPr>
          <w:p w14:paraId="214FB355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848" w:type="dxa"/>
          </w:tcPr>
          <w:p w14:paraId="099F7C74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2121" w:type="dxa"/>
          </w:tcPr>
          <w:p w14:paraId="467626F0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</w:tr>
      <w:tr w:rsidR="00091F87" w:rsidRPr="008775C5" w14:paraId="2644B696" w14:textId="77777777" w:rsidTr="00F0798D">
        <w:trPr>
          <w:trHeight w:val="569"/>
          <w:jc w:val="center"/>
        </w:trPr>
        <w:tc>
          <w:tcPr>
            <w:tcW w:w="663" w:type="dxa"/>
          </w:tcPr>
          <w:p w14:paraId="1FCFF62B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  <w:r w:rsidRPr="008775C5"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  <w:t>5</w:t>
            </w:r>
          </w:p>
        </w:tc>
        <w:tc>
          <w:tcPr>
            <w:tcW w:w="2309" w:type="dxa"/>
            <w:vAlign w:val="center"/>
          </w:tcPr>
          <w:p w14:paraId="08239216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559" w:type="dxa"/>
          </w:tcPr>
          <w:p w14:paraId="57A80DE3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276" w:type="dxa"/>
          </w:tcPr>
          <w:p w14:paraId="6372EF30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792" w:type="dxa"/>
          </w:tcPr>
          <w:p w14:paraId="6529AAA2" w14:textId="1A0F9925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328" w:type="dxa"/>
          </w:tcPr>
          <w:p w14:paraId="0A83FBA5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557" w:type="dxa"/>
          </w:tcPr>
          <w:p w14:paraId="0459A6E9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623" w:type="dxa"/>
          </w:tcPr>
          <w:p w14:paraId="7E64F46F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848" w:type="dxa"/>
          </w:tcPr>
          <w:p w14:paraId="02024495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2121" w:type="dxa"/>
          </w:tcPr>
          <w:p w14:paraId="2C0DBE27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</w:tr>
      <w:tr w:rsidR="00091F87" w:rsidRPr="008775C5" w14:paraId="1073447F" w14:textId="77777777" w:rsidTr="00F0798D">
        <w:trPr>
          <w:trHeight w:val="555"/>
          <w:jc w:val="center"/>
        </w:trPr>
        <w:tc>
          <w:tcPr>
            <w:tcW w:w="663" w:type="dxa"/>
          </w:tcPr>
          <w:p w14:paraId="351D6FDC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  <w:r w:rsidRPr="008775C5"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  <w:t>6</w:t>
            </w:r>
          </w:p>
        </w:tc>
        <w:tc>
          <w:tcPr>
            <w:tcW w:w="2309" w:type="dxa"/>
            <w:vAlign w:val="center"/>
          </w:tcPr>
          <w:p w14:paraId="45591CD2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559" w:type="dxa"/>
          </w:tcPr>
          <w:p w14:paraId="06B36C39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276" w:type="dxa"/>
          </w:tcPr>
          <w:p w14:paraId="30E4FF97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792" w:type="dxa"/>
          </w:tcPr>
          <w:p w14:paraId="2C4B8892" w14:textId="4B4F00F8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328" w:type="dxa"/>
          </w:tcPr>
          <w:p w14:paraId="68C315EA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557" w:type="dxa"/>
          </w:tcPr>
          <w:p w14:paraId="1F2C99C9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623" w:type="dxa"/>
          </w:tcPr>
          <w:p w14:paraId="0D147D74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848" w:type="dxa"/>
          </w:tcPr>
          <w:p w14:paraId="661D7EEA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2121" w:type="dxa"/>
          </w:tcPr>
          <w:p w14:paraId="149AC48E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</w:tr>
      <w:tr w:rsidR="00091F87" w:rsidRPr="008775C5" w14:paraId="1E6B3828" w14:textId="77777777" w:rsidTr="00F0798D">
        <w:trPr>
          <w:trHeight w:val="555"/>
          <w:jc w:val="center"/>
        </w:trPr>
        <w:tc>
          <w:tcPr>
            <w:tcW w:w="663" w:type="dxa"/>
          </w:tcPr>
          <w:p w14:paraId="31176580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  <w:r w:rsidRPr="008775C5"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  <w:t>7</w:t>
            </w:r>
          </w:p>
        </w:tc>
        <w:tc>
          <w:tcPr>
            <w:tcW w:w="2309" w:type="dxa"/>
            <w:vAlign w:val="center"/>
          </w:tcPr>
          <w:p w14:paraId="699D9D2A" w14:textId="10F0E10F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559" w:type="dxa"/>
          </w:tcPr>
          <w:p w14:paraId="5EA340E7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276" w:type="dxa"/>
          </w:tcPr>
          <w:p w14:paraId="6BE918DE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792" w:type="dxa"/>
          </w:tcPr>
          <w:p w14:paraId="37FDC64B" w14:textId="5C2E00FF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328" w:type="dxa"/>
          </w:tcPr>
          <w:p w14:paraId="1DAD0610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557" w:type="dxa"/>
          </w:tcPr>
          <w:p w14:paraId="11CE4CFC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623" w:type="dxa"/>
          </w:tcPr>
          <w:p w14:paraId="326C29BA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1848" w:type="dxa"/>
          </w:tcPr>
          <w:p w14:paraId="7A8997AA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  <w:tc>
          <w:tcPr>
            <w:tcW w:w="2121" w:type="dxa"/>
          </w:tcPr>
          <w:p w14:paraId="0B8C3F76" w14:textId="77777777" w:rsidR="00091F87" w:rsidRPr="008775C5" w:rsidRDefault="00091F87" w:rsidP="008775C5">
            <w:pPr>
              <w:overflowPunct w:val="0"/>
              <w:autoSpaceDE w:val="0"/>
              <w:autoSpaceDN w:val="0"/>
              <w:spacing w:line="590" w:lineRule="exact"/>
              <w:rPr>
                <w:rFonts w:ascii="Times New Roman" w:eastAsia="方正仿宋_GBK" w:hAnsi="Times New Roman" w:cs="Times New Roman"/>
                <w:snapToGrid w:val="0"/>
                <w:kern w:val="0"/>
                <w:sz w:val="32"/>
                <w:szCs w:val="20"/>
              </w:rPr>
            </w:pPr>
          </w:p>
        </w:tc>
      </w:tr>
    </w:tbl>
    <w:p w14:paraId="4E5F07AB" w14:textId="77777777" w:rsidR="00A04529" w:rsidRPr="008775C5" w:rsidRDefault="00A04529" w:rsidP="008775C5">
      <w:pPr>
        <w:overflowPunct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sectPr w:rsidR="00A04529" w:rsidRPr="008775C5" w:rsidSect="00460F3C">
      <w:pgSz w:w="16838" w:h="11906" w:orient="landscape"/>
      <w:pgMar w:top="1276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DB3F001" w14:textId="77777777" w:rsidR="00246B34" w:rsidRDefault="00246B34" w:rsidP="00AE6ED9">
      <w:r>
        <w:separator/>
      </w:r>
    </w:p>
  </w:endnote>
  <w:endnote w:type="continuationSeparator" w:id="0">
    <w:p w14:paraId="691997A1" w14:textId="77777777" w:rsidR="00246B34" w:rsidRDefault="00246B34" w:rsidP="00AE6E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75839544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30"/>
        <w:szCs w:val="30"/>
      </w:rPr>
    </w:sdtEndPr>
    <w:sdtContent>
      <w:p w14:paraId="365D3ABA" w14:textId="5B1E402D" w:rsidR="00966B85" w:rsidRPr="008C564A" w:rsidRDefault="008C564A">
        <w:pPr>
          <w:pStyle w:val="a4"/>
          <w:jc w:val="center"/>
          <w:rPr>
            <w:rFonts w:ascii="Times New Roman" w:hAnsi="Times New Roman" w:cs="Times New Roman"/>
            <w:sz w:val="30"/>
            <w:szCs w:val="30"/>
          </w:rPr>
        </w:pPr>
        <w:r>
          <w:rPr>
            <w:rFonts w:ascii="Times New Roman" w:hAnsi="Times New Roman" w:cs="Times New Roman"/>
            <w:sz w:val="30"/>
            <w:szCs w:val="30"/>
          </w:rPr>
          <w:t xml:space="preserve">— </w:t>
        </w:r>
        <w:r w:rsidR="00966B85" w:rsidRPr="008C564A">
          <w:rPr>
            <w:rFonts w:ascii="Times New Roman" w:hAnsi="Times New Roman" w:cs="Times New Roman"/>
            <w:sz w:val="30"/>
            <w:szCs w:val="30"/>
          </w:rPr>
          <w:fldChar w:fldCharType="begin"/>
        </w:r>
        <w:r w:rsidR="00966B85" w:rsidRPr="008C564A">
          <w:rPr>
            <w:rFonts w:ascii="Times New Roman" w:hAnsi="Times New Roman" w:cs="Times New Roman"/>
            <w:sz w:val="30"/>
            <w:szCs w:val="30"/>
          </w:rPr>
          <w:instrText>PAGE   \* MERGEFORMAT</w:instrText>
        </w:r>
        <w:r w:rsidR="00966B85" w:rsidRPr="008C564A">
          <w:rPr>
            <w:rFonts w:ascii="Times New Roman" w:hAnsi="Times New Roman" w:cs="Times New Roman"/>
            <w:sz w:val="30"/>
            <w:szCs w:val="30"/>
          </w:rPr>
          <w:fldChar w:fldCharType="separate"/>
        </w:r>
        <w:r w:rsidR="001B24DC" w:rsidRPr="001B24DC">
          <w:rPr>
            <w:rFonts w:ascii="Times New Roman" w:hAnsi="Times New Roman" w:cs="Times New Roman"/>
            <w:noProof/>
            <w:sz w:val="30"/>
            <w:szCs w:val="30"/>
            <w:lang w:val="zh-CN"/>
          </w:rPr>
          <w:t>6</w:t>
        </w:r>
        <w:r w:rsidR="00966B85" w:rsidRPr="008C564A">
          <w:rPr>
            <w:rFonts w:ascii="Times New Roman" w:hAnsi="Times New Roman" w:cs="Times New Roman"/>
            <w:sz w:val="30"/>
            <w:szCs w:val="30"/>
          </w:rPr>
          <w:fldChar w:fldCharType="end"/>
        </w:r>
        <w:r>
          <w:rPr>
            <w:rFonts w:ascii="Times New Roman" w:hAnsi="Times New Roman" w:cs="Times New Roman"/>
            <w:sz w:val="30"/>
            <w:szCs w:val="30"/>
          </w:rPr>
          <w:t xml:space="preserve"> —</w:t>
        </w:r>
      </w:p>
    </w:sdtContent>
  </w:sdt>
  <w:p w14:paraId="091FA2C5" w14:textId="77777777" w:rsidR="00966B85" w:rsidRDefault="00966B85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28F2A54" w14:textId="77777777" w:rsidR="00246B34" w:rsidRDefault="00246B34" w:rsidP="00AE6ED9">
      <w:r>
        <w:separator/>
      </w:r>
    </w:p>
  </w:footnote>
  <w:footnote w:type="continuationSeparator" w:id="0">
    <w:p w14:paraId="3BFBFF78" w14:textId="77777777" w:rsidR="00246B34" w:rsidRDefault="00246B34" w:rsidP="00AE6ED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981F5E"/>
    <w:multiLevelType w:val="hybridMultilevel"/>
    <w:tmpl w:val="431A9612"/>
    <w:lvl w:ilvl="0" w:tplc="FBC41AAA">
      <w:start w:val="1"/>
      <w:numFmt w:val="japaneseCounting"/>
      <w:lvlText w:val="%1、"/>
      <w:lvlJc w:val="left"/>
      <w:pPr>
        <w:ind w:left="2207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327" w:hanging="420"/>
      </w:pPr>
    </w:lvl>
    <w:lvl w:ilvl="2" w:tplc="0409001B" w:tentative="1">
      <w:start w:val="1"/>
      <w:numFmt w:val="lowerRoman"/>
      <w:lvlText w:val="%3."/>
      <w:lvlJc w:val="right"/>
      <w:pPr>
        <w:ind w:left="2747" w:hanging="420"/>
      </w:pPr>
    </w:lvl>
    <w:lvl w:ilvl="3" w:tplc="0409000F" w:tentative="1">
      <w:start w:val="1"/>
      <w:numFmt w:val="decimal"/>
      <w:lvlText w:val="%4."/>
      <w:lvlJc w:val="left"/>
      <w:pPr>
        <w:ind w:left="3167" w:hanging="420"/>
      </w:pPr>
    </w:lvl>
    <w:lvl w:ilvl="4" w:tplc="04090019" w:tentative="1">
      <w:start w:val="1"/>
      <w:numFmt w:val="lowerLetter"/>
      <w:lvlText w:val="%5)"/>
      <w:lvlJc w:val="left"/>
      <w:pPr>
        <w:ind w:left="3587" w:hanging="420"/>
      </w:pPr>
    </w:lvl>
    <w:lvl w:ilvl="5" w:tplc="0409001B" w:tentative="1">
      <w:start w:val="1"/>
      <w:numFmt w:val="lowerRoman"/>
      <w:lvlText w:val="%6."/>
      <w:lvlJc w:val="right"/>
      <w:pPr>
        <w:ind w:left="4007" w:hanging="420"/>
      </w:pPr>
    </w:lvl>
    <w:lvl w:ilvl="6" w:tplc="0409000F" w:tentative="1">
      <w:start w:val="1"/>
      <w:numFmt w:val="decimal"/>
      <w:lvlText w:val="%7."/>
      <w:lvlJc w:val="left"/>
      <w:pPr>
        <w:ind w:left="4427" w:hanging="420"/>
      </w:pPr>
    </w:lvl>
    <w:lvl w:ilvl="7" w:tplc="04090019" w:tentative="1">
      <w:start w:val="1"/>
      <w:numFmt w:val="lowerLetter"/>
      <w:lvlText w:val="%8)"/>
      <w:lvlJc w:val="left"/>
      <w:pPr>
        <w:ind w:left="4847" w:hanging="420"/>
      </w:pPr>
    </w:lvl>
    <w:lvl w:ilvl="8" w:tplc="0409001B" w:tentative="1">
      <w:start w:val="1"/>
      <w:numFmt w:val="lowerRoman"/>
      <w:lvlText w:val="%9."/>
      <w:lvlJc w:val="right"/>
      <w:pPr>
        <w:ind w:left="5267" w:hanging="420"/>
      </w:pPr>
    </w:lvl>
  </w:abstractNum>
  <w:abstractNum w:abstractNumId="1">
    <w:nsid w:val="07F161D0"/>
    <w:multiLevelType w:val="hybridMultilevel"/>
    <w:tmpl w:val="1A301374"/>
    <w:lvl w:ilvl="0" w:tplc="DD4A0752">
      <w:start w:val="1"/>
      <w:numFmt w:val="japaneseCounting"/>
      <w:lvlText w:val="%1、"/>
      <w:lvlJc w:val="left"/>
      <w:pPr>
        <w:ind w:left="1360" w:hanging="720"/>
      </w:pPr>
      <w:rPr>
        <w:rFonts w:ascii="方正仿宋_GBK" w:eastAsia="方正仿宋_GBK" w:hAnsi="仿宋" w:hint="default"/>
        <w:sz w:val="32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2">
    <w:nsid w:val="11077A71"/>
    <w:multiLevelType w:val="hybridMultilevel"/>
    <w:tmpl w:val="7C8A3F0E"/>
    <w:lvl w:ilvl="0" w:tplc="305C8764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3">
    <w:nsid w:val="306D1267"/>
    <w:multiLevelType w:val="hybridMultilevel"/>
    <w:tmpl w:val="752488DC"/>
    <w:lvl w:ilvl="0" w:tplc="3FB0AC6E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5C450AE0"/>
    <w:multiLevelType w:val="hybridMultilevel"/>
    <w:tmpl w:val="F944596C"/>
    <w:lvl w:ilvl="0" w:tplc="3FAAF224">
      <w:start w:val="1"/>
      <w:numFmt w:val="decimal"/>
      <w:lvlText w:val="%1."/>
      <w:lvlJc w:val="left"/>
      <w:pPr>
        <w:ind w:left="905" w:hanging="26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5">
    <w:nsid w:val="65D90644"/>
    <w:multiLevelType w:val="hybridMultilevel"/>
    <w:tmpl w:val="BB506BAC"/>
    <w:lvl w:ilvl="0" w:tplc="073E4072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6">
    <w:nsid w:val="73D50F5F"/>
    <w:multiLevelType w:val="hybridMultilevel"/>
    <w:tmpl w:val="B838D366"/>
    <w:lvl w:ilvl="0" w:tplc="4F7E15E0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3CEE"/>
    <w:rsid w:val="000404AE"/>
    <w:rsid w:val="0005606C"/>
    <w:rsid w:val="00091F87"/>
    <w:rsid w:val="000C26A1"/>
    <w:rsid w:val="000F50A7"/>
    <w:rsid w:val="001263B5"/>
    <w:rsid w:val="00134BD1"/>
    <w:rsid w:val="001B24DC"/>
    <w:rsid w:val="001C3CEE"/>
    <w:rsid w:val="001D3016"/>
    <w:rsid w:val="001D4A69"/>
    <w:rsid w:val="00206489"/>
    <w:rsid w:val="00231FBB"/>
    <w:rsid w:val="00246B34"/>
    <w:rsid w:val="002C0D38"/>
    <w:rsid w:val="00310973"/>
    <w:rsid w:val="00324D15"/>
    <w:rsid w:val="0032771E"/>
    <w:rsid w:val="00374B59"/>
    <w:rsid w:val="003D5A1D"/>
    <w:rsid w:val="0040448C"/>
    <w:rsid w:val="004057C3"/>
    <w:rsid w:val="004463AC"/>
    <w:rsid w:val="00460086"/>
    <w:rsid w:val="00460F3C"/>
    <w:rsid w:val="004B0BFC"/>
    <w:rsid w:val="004C429D"/>
    <w:rsid w:val="005739CE"/>
    <w:rsid w:val="0057616D"/>
    <w:rsid w:val="005D35AE"/>
    <w:rsid w:val="005D636E"/>
    <w:rsid w:val="006720BB"/>
    <w:rsid w:val="00675685"/>
    <w:rsid w:val="0069649C"/>
    <w:rsid w:val="00702F88"/>
    <w:rsid w:val="007636ED"/>
    <w:rsid w:val="007C0A7E"/>
    <w:rsid w:val="008670B9"/>
    <w:rsid w:val="008775C5"/>
    <w:rsid w:val="008B342F"/>
    <w:rsid w:val="008C564A"/>
    <w:rsid w:val="008E668A"/>
    <w:rsid w:val="00924410"/>
    <w:rsid w:val="009520FA"/>
    <w:rsid w:val="00966B85"/>
    <w:rsid w:val="00986341"/>
    <w:rsid w:val="009A1306"/>
    <w:rsid w:val="00A04529"/>
    <w:rsid w:val="00A04D9A"/>
    <w:rsid w:val="00A27D84"/>
    <w:rsid w:val="00A77285"/>
    <w:rsid w:val="00A93A83"/>
    <w:rsid w:val="00AE6ED9"/>
    <w:rsid w:val="00B06CC7"/>
    <w:rsid w:val="00B15EDC"/>
    <w:rsid w:val="00B249EA"/>
    <w:rsid w:val="00B33441"/>
    <w:rsid w:val="00B419EC"/>
    <w:rsid w:val="00B77D80"/>
    <w:rsid w:val="00BA2E58"/>
    <w:rsid w:val="00BC6912"/>
    <w:rsid w:val="00BE4140"/>
    <w:rsid w:val="00C04A6E"/>
    <w:rsid w:val="00C2444D"/>
    <w:rsid w:val="00C65165"/>
    <w:rsid w:val="00C7770C"/>
    <w:rsid w:val="00C876D6"/>
    <w:rsid w:val="00C91E2F"/>
    <w:rsid w:val="00C9447D"/>
    <w:rsid w:val="00CA227D"/>
    <w:rsid w:val="00CC08D9"/>
    <w:rsid w:val="00D625F8"/>
    <w:rsid w:val="00D66741"/>
    <w:rsid w:val="00D87366"/>
    <w:rsid w:val="00DC1EF9"/>
    <w:rsid w:val="00DE1A75"/>
    <w:rsid w:val="00DE5F5B"/>
    <w:rsid w:val="00E129DB"/>
    <w:rsid w:val="00E14F3A"/>
    <w:rsid w:val="00E25DD5"/>
    <w:rsid w:val="00E33849"/>
    <w:rsid w:val="00E57669"/>
    <w:rsid w:val="00E959C2"/>
    <w:rsid w:val="00EA2DAB"/>
    <w:rsid w:val="00ED1AE3"/>
    <w:rsid w:val="00EE27C8"/>
    <w:rsid w:val="00EF681A"/>
    <w:rsid w:val="00F0798D"/>
    <w:rsid w:val="00F17881"/>
    <w:rsid w:val="00FC7A62"/>
    <w:rsid w:val="00FF53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9431102"/>
  <w15:docId w15:val="{3F5BDCD7-86F6-4477-B81C-871D8F7CA7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6ED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E6ED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E6ED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E6ED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E6ED9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AE6ED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AE6ED9"/>
    <w:rPr>
      <w:b/>
      <w:bCs/>
    </w:rPr>
  </w:style>
  <w:style w:type="paragraph" w:customStyle="1" w:styleId="1">
    <w:name w:val="列出段落1"/>
    <w:basedOn w:val="a"/>
    <w:qFormat/>
    <w:rsid w:val="00AE6ED9"/>
    <w:pPr>
      <w:ind w:firstLineChars="200" w:firstLine="420"/>
    </w:pPr>
    <w:rPr>
      <w:rFonts w:eastAsia="宋体"/>
    </w:rPr>
  </w:style>
  <w:style w:type="paragraph" w:styleId="a7">
    <w:name w:val="List Paragraph"/>
    <w:basedOn w:val="a"/>
    <w:uiPriority w:val="34"/>
    <w:qFormat/>
    <w:rsid w:val="00C7770C"/>
    <w:pPr>
      <w:ind w:firstLineChars="200" w:firstLine="420"/>
    </w:pPr>
  </w:style>
  <w:style w:type="table" w:styleId="a8">
    <w:name w:val="Table Grid"/>
    <w:basedOn w:val="a1"/>
    <w:uiPriority w:val="39"/>
    <w:rsid w:val="00EF681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Char1"/>
    <w:uiPriority w:val="99"/>
    <w:semiHidden/>
    <w:unhideWhenUsed/>
    <w:rsid w:val="00B06CC7"/>
    <w:rPr>
      <w:sz w:val="18"/>
      <w:szCs w:val="18"/>
    </w:rPr>
  </w:style>
  <w:style w:type="character" w:customStyle="1" w:styleId="Char1">
    <w:name w:val="批注框文本 Char"/>
    <w:basedOn w:val="a0"/>
    <w:link w:val="a9"/>
    <w:uiPriority w:val="99"/>
    <w:semiHidden/>
    <w:rsid w:val="00B06CC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928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341EF6-306A-44F6-A76B-1C36931323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307</Words>
  <Characters>1754</Characters>
  <Application>Microsoft Office Word</Application>
  <DocSecurity>0</DocSecurity>
  <Lines>14</Lines>
  <Paragraphs>4</Paragraphs>
  <ScaleCrop>false</ScaleCrop>
  <Company>Sky123.Org</Company>
  <LinksUpToDate>false</LinksUpToDate>
  <CharactersWithSpaces>2057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lhj</dc:creator>
  <cp:lastModifiedBy>吕嵋梅</cp:lastModifiedBy>
  <cp:revision>9</cp:revision>
  <cp:lastPrinted>2020-10-09T07:52:00Z</cp:lastPrinted>
  <dcterms:created xsi:type="dcterms:W3CDTF">2020-10-21T02:43:00Z</dcterms:created>
  <dcterms:modified xsi:type="dcterms:W3CDTF">2020-10-21T02:54:00Z</dcterms:modified>
</cp:coreProperties>
</file>