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88F" w:rsidRPr="000961E5" w:rsidRDefault="0007488F" w:rsidP="0007488F">
      <w:pPr>
        <w:widowControl/>
        <w:spacing w:beforeLines="100" w:before="240"/>
        <w:jc w:val="center"/>
        <w:rPr>
          <w:rFonts w:ascii="方正小标宋_GBK" w:eastAsia="方正小标宋_GBK" w:hAnsi="Arial" w:cs="Arial"/>
          <w:kern w:val="0"/>
          <w:sz w:val="44"/>
          <w:szCs w:val="44"/>
        </w:rPr>
      </w:pPr>
      <w:bookmarkStart w:id="0" w:name="_GoBack"/>
      <w:bookmarkEnd w:id="0"/>
      <w:r w:rsidRPr="000961E5">
        <w:rPr>
          <w:rFonts w:ascii="方正小标宋_GBK" w:eastAsia="方正小标宋_GBK" w:hAnsi="Arial" w:cs="Arial" w:hint="eastAsia"/>
          <w:kern w:val="0"/>
          <w:sz w:val="44"/>
          <w:szCs w:val="44"/>
        </w:rPr>
        <w:t>江苏</w:t>
      </w:r>
      <w:r w:rsidR="0053669A">
        <w:rPr>
          <w:rFonts w:ascii="方正小标宋_GBK" w:eastAsia="方正小标宋_GBK" w:hAnsi="Arial" w:cs="Arial" w:hint="eastAsia"/>
          <w:kern w:val="0"/>
          <w:sz w:val="44"/>
          <w:szCs w:val="44"/>
        </w:rPr>
        <w:t>省第二批信息消费体验中心</w:t>
      </w:r>
      <w:r w:rsidR="00CF3756">
        <w:rPr>
          <w:rFonts w:ascii="方正小标宋_GBK" w:eastAsia="方正小标宋_GBK" w:hAnsi="Arial" w:cs="Arial" w:hint="eastAsia"/>
          <w:kern w:val="0"/>
          <w:sz w:val="44"/>
          <w:szCs w:val="44"/>
        </w:rPr>
        <w:t>公示</w:t>
      </w:r>
      <w:r w:rsidRPr="000961E5">
        <w:rPr>
          <w:rFonts w:ascii="方正小标宋_GBK" w:eastAsia="方正小标宋_GBK" w:hAnsi="Arial" w:cs="Arial" w:hint="eastAsia"/>
          <w:kern w:val="0"/>
          <w:sz w:val="44"/>
          <w:szCs w:val="44"/>
        </w:rPr>
        <w:t>名单</w:t>
      </w:r>
    </w:p>
    <w:p w:rsidR="0007488F" w:rsidRPr="00273622" w:rsidRDefault="0007488F" w:rsidP="0007488F">
      <w:pPr>
        <w:widowControl/>
        <w:jc w:val="center"/>
        <w:rPr>
          <w:rFonts w:ascii="Arial" w:hAnsi="Arial" w:cs="Arial"/>
          <w:kern w:val="0"/>
          <w:sz w:val="24"/>
          <w:szCs w:val="24"/>
        </w:rPr>
      </w:pP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1843"/>
        <w:gridCol w:w="4819"/>
        <w:gridCol w:w="5873"/>
      </w:tblGrid>
      <w:tr w:rsidR="002249AD" w:rsidRPr="00D75B65" w:rsidTr="002249AD">
        <w:trPr>
          <w:trHeight w:val="567"/>
          <w:jc w:val="center"/>
        </w:trPr>
        <w:tc>
          <w:tcPr>
            <w:tcW w:w="1413" w:type="dxa"/>
            <w:vAlign w:val="center"/>
          </w:tcPr>
          <w:p w:rsidR="002249AD" w:rsidRPr="00D75B65" w:rsidRDefault="002249AD" w:rsidP="00B45EFE">
            <w:pPr>
              <w:spacing w:line="40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D75B65">
              <w:rPr>
                <w:rFonts w:ascii="方正黑体_GBK" w:eastAsia="方正黑体_GBK" w:hint="eastAsia"/>
                <w:sz w:val="24"/>
                <w:szCs w:val="24"/>
              </w:rPr>
              <w:t>类型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 w:rsidRPr="002249AD">
              <w:rPr>
                <w:rFonts w:ascii="方正黑体_GBK" w:eastAsia="方正黑体_GBK" w:hint="eastAsia"/>
                <w:b/>
                <w:bCs/>
                <w:color w:val="000000"/>
                <w:sz w:val="24"/>
                <w:szCs w:val="24"/>
              </w:rPr>
              <w:t>所属地市</w:t>
            </w:r>
            <w:r w:rsidRPr="002249AD"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  <w:t>/部门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 w:rsidRPr="00D75B65">
              <w:rPr>
                <w:rFonts w:ascii="方正黑体_GBK" w:eastAsia="方正黑体_GBK" w:hint="eastAsia"/>
                <w:b/>
                <w:bCs/>
                <w:color w:val="000000"/>
                <w:sz w:val="24"/>
                <w:szCs w:val="24"/>
              </w:rPr>
              <w:t>申报单位</w:t>
            </w:r>
          </w:p>
        </w:tc>
        <w:tc>
          <w:tcPr>
            <w:tcW w:w="5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 w:rsidRPr="00D75B65">
              <w:rPr>
                <w:rFonts w:ascii="方正黑体_GBK" w:eastAsia="方正黑体_GBK" w:hint="eastAsia"/>
                <w:b/>
                <w:bCs/>
                <w:color w:val="000000"/>
                <w:sz w:val="24"/>
                <w:szCs w:val="24"/>
              </w:rPr>
              <w:t>体验中心名称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 w:val="restart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D75B65">
              <w:rPr>
                <w:rFonts w:ascii="方正仿宋_GBK" w:eastAsia="方正仿宋_GBK" w:hint="eastAsia"/>
                <w:sz w:val="24"/>
                <w:szCs w:val="24"/>
              </w:rPr>
              <w:t>特色类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江苏鱼跃医疗设备股份公司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鱼跃信息消费体验中心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徐州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江苏徐工信息技术股份有限公司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徐工汉云体验中心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南京创维信息技术研究院有限公司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创维智慧家庭AIoT体验展示中心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江苏红豆实业股份有限公司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线上线下融合用户体验中心——无锡荟聚红豆男装店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深南（无锡）车联网有限公司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国家级江苏（无锡）车联网先导区展示中心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无锡智慧体育产业园管理有限公司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无锡智慧体育产业园展示中心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博西家用电器（中国）有限公司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博西家电灵感体验中心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江苏欧帝电子科技有限公司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欧帝智慧教育体验中心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超级芯（江苏）智能科技有限公司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超级芯VR虚拟现实体验中心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南京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江苏博子岛智能产业技术研究院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博子岛体验中心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tcBorders>
              <w:right w:val="single" w:sz="4" w:space="0" w:color="auto"/>
            </w:tcBorders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国网常州电动汽车服有限公司</w:t>
            </w:r>
          </w:p>
        </w:tc>
        <w:tc>
          <w:tcPr>
            <w:tcW w:w="5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国网常州电动汽车体验中心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江苏盖睿健康科技有限公司</w:t>
            </w:r>
          </w:p>
        </w:tc>
        <w:tc>
          <w:tcPr>
            <w:tcW w:w="5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数字化基础医疗创 新体验中 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南通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南通智行未来车联网创新中心有限公司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南通市智能网联汽车先导产业展厅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镇江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江苏全真光学科技股份有限公司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全真光学-温州医科大学眼健康科普馆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 w:val="restart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D75B65">
              <w:rPr>
                <w:rFonts w:ascii="方正仿宋_GBK" w:eastAsia="方正仿宋_GBK" w:hint="eastAsia"/>
                <w:sz w:val="24"/>
                <w:szCs w:val="24"/>
              </w:rPr>
              <w:t>综合类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江苏电信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中国电信股份有限公司南京分公司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南京电信天翼广场智慧营业厅体验中心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阿斯利康（无锡）贸易有限公司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中国健康物联网创新中心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江苏电信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中国电信股份有限公司苏州分公司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苏州电信昆山全屋智能及互联网+城市展厅体验中心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江苏联通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联通(江苏)产业互联网有限公司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江苏联通智慧体验中心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江苏电信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中国电信股份有限公司泰州分公司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泰州电信凤凰路数字生活馆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江苏移动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中国移动通信集团江苏有限公司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江苏移动创新展示体验中心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苏州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金螳螂家装电子商务（苏州）有限公司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智慧生活体验馆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江苏移动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中国移动通信集团江苏有限公司无锡分公司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无锡移动5G体验中心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尚贤谷物联网科技发展有限公司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无锡国家传感网创新示范区（国家物联网先进制造业集群）物联网创新展示中心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tcBorders>
              <w:right w:val="single" w:sz="4" w:space="0" w:color="auto"/>
            </w:tcBorders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江苏移动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中国移动通信集团江苏有限公司南京分公司</w:t>
            </w:r>
          </w:p>
        </w:tc>
        <w:tc>
          <w:tcPr>
            <w:tcW w:w="5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南京移动5G体验中心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江苏电信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中国电信股份有限公司扬州分公司</w:t>
            </w:r>
          </w:p>
        </w:tc>
        <w:tc>
          <w:tcPr>
            <w:tcW w:w="58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扬州电信新城营业厅智慧家庭体验馆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江苏电信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中国电信股份有限公司南京分公司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南京电信大钟亭智慧体验中心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江苏电信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中国电信有限公司苏州分公司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苏州电信张家港分公司互联网+展厅体验中心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江苏电信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中国电信股份有份公司无锡分公司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无锡电信5G智慧生活展厅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 w:val="restart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D75B65">
              <w:rPr>
                <w:rFonts w:ascii="方正仿宋_GBK" w:eastAsia="方正仿宋_GBK" w:hint="eastAsia"/>
                <w:sz w:val="24"/>
                <w:szCs w:val="24"/>
              </w:rPr>
              <w:t>改造升级类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常州运河五号创意产业发展有限公司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运河五号信息消费体验中心</w:t>
            </w:r>
          </w:p>
        </w:tc>
      </w:tr>
      <w:tr w:rsidR="002249AD" w:rsidRPr="00D75B65" w:rsidTr="002249AD">
        <w:trPr>
          <w:trHeight w:val="567"/>
          <w:jc w:val="center"/>
        </w:trPr>
        <w:tc>
          <w:tcPr>
            <w:tcW w:w="1413" w:type="dxa"/>
            <w:vMerge/>
            <w:vAlign w:val="center"/>
          </w:tcPr>
          <w:p w:rsidR="002249AD" w:rsidRPr="00D75B65" w:rsidRDefault="002249AD" w:rsidP="001B02D9">
            <w:pPr>
              <w:spacing w:line="400" w:lineRule="exact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:rsidR="002249AD" w:rsidRPr="00D75B65" w:rsidRDefault="006D64F8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</w:t>
            </w:r>
          </w:p>
        </w:tc>
        <w:tc>
          <w:tcPr>
            <w:tcW w:w="4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无锡拈花湾文化投资发展有限公司</w:t>
            </w:r>
          </w:p>
        </w:tc>
        <w:tc>
          <w:tcPr>
            <w:tcW w:w="5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49AD" w:rsidRPr="00D75B65" w:rsidRDefault="002249AD" w:rsidP="001B02D9">
            <w:pPr>
              <w:spacing w:line="400" w:lineRule="exact"/>
              <w:jc w:val="center"/>
              <w:rPr>
                <w:rFonts w:ascii="方正仿宋_GBK" w:eastAsia="方正仿宋_GBK" w:hAnsi="华文仿宋"/>
                <w:color w:val="000000"/>
                <w:sz w:val="24"/>
                <w:szCs w:val="24"/>
              </w:rPr>
            </w:pPr>
            <w:r w:rsidRPr="00D75B65">
              <w:rPr>
                <w:rFonts w:ascii="方正仿宋_GBK" w:eastAsia="方正仿宋_GBK" w:hAnsi="华文仿宋" w:hint="eastAsia"/>
                <w:color w:val="000000"/>
                <w:sz w:val="24"/>
                <w:szCs w:val="24"/>
              </w:rPr>
              <w:t>拈花湾信息消费体验中心</w:t>
            </w:r>
          </w:p>
        </w:tc>
      </w:tr>
    </w:tbl>
    <w:p w:rsidR="00BA6309" w:rsidRDefault="00BA6309" w:rsidP="0007488F"/>
    <w:sectPr w:rsidR="00BA6309" w:rsidSect="007A6735">
      <w:pgSz w:w="16838" w:h="11906" w:orient="landscape"/>
      <w:pgMar w:top="1797" w:right="1440" w:bottom="1797" w:left="1440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7B3A" w:rsidRDefault="00C57B3A" w:rsidP="0007488F">
      <w:r>
        <w:separator/>
      </w:r>
    </w:p>
  </w:endnote>
  <w:endnote w:type="continuationSeparator" w:id="0">
    <w:p w:rsidR="00C57B3A" w:rsidRDefault="00C57B3A" w:rsidP="000748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7B3A" w:rsidRDefault="00C57B3A" w:rsidP="0007488F">
      <w:r>
        <w:separator/>
      </w:r>
    </w:p>
  </w:footnote>
  <w:footnote w:type="continuationSeparator" w:id="0">
    <w:p w:rsidR="00C57B3A" w:rsidRDefault="00C57B3A" w:rsidP="000748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D12"/>
    <w:rsid w:val="0007488F"/>
    <w:rsid w:val="00080667"/>
    <w:rsid w:val="001A2C40"/>
    <w:rsid w:val="001B02D9"/>
    <w:rsid w:val="001D4A00"/>
    <w:rsid w:val="002249AD"/>
    <w:rsid w:val="00242372"/>
    <w:rsid w:val="003A1C14"/>
    <w:rsid w:val="003C0768"/>
    <w:rsid w:val="00414183"/>
    <w:rsid w:val="00436739"/>
    <w:rsid w:val="0053669A"/>
    <w:rsid w:val="0055379B"/>
    <w:rsid w:val="00567471"/>
    <w:rsid w:val="005B4B76"/>
    <w:rsid w:val="005B5473"/>
    <w:rsid w:val="005C00D5"/>
    <w:rsid w:val="005D6764"/>
    <w:rsid w:val="00610D12"/>
    <w:rsid w:val="00623818"/>
    <w:rsid w:val="006D64F8"/>
    <w:rsid w:val="007A50B6"/>
    <w:rsid w:val="007A6735"/>
    <w:rsid w:val="00804B87"/>
    <w:rsid w:val="0087564E"/>
    <w:rsid w:val="008D567F"/>
    <w:rsid w:val="009C1DC3"/>
    <w:rsid w:val="009F7358"/>
    <w:rsid w:val="00A02F21"/>
    <w:rsid w:val="00A15D9C"/>
    <w:rsid w:val="00AF1AF9"/>
    <w:rsid w:val="00B07954"/>
    <w:rsid w:val="00B36127"/>
    <w:rsid w:val="00B45EFE"/>
    <w:rsid w:val="00B57736"/>
    <w:rsid w:val="00BA6309"/>
    <w:rsid w:val="00BB0931"/>
    <w:rsid w:val="00C43790"/>
    <w:rsid w:val="00C57B3A"/>
    <w:rsid w:val="00CF3756"/>
    <w:rsid w:val="00D1547F"/>
    <w:rsid w:val="00D75B65"/>
    <w:rsid w:val="00D940C0"/>
    <w:rsid w:val="00E11990"/>
    <w:rsid w:val="00F01322"/>
    <w:rsid w:val="00F231F7"/>
    <w:rsid w:val="00F80651"/>
    <w:rsid w:val="00F92B98"/>
    <w:rsid w:val="00F97CC8"/>
    <w:rsid w:val="00FD4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43C5D50-EA63-4BFE-A458-A9736A43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10D1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10D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Char">
    <w:name w:val="标题 1 Char"/>
    <w:basedOn w:val="a0"/>
    <w:link w:val="1"/>
    <w:uiPriority w:val="9"/>
    <w:rsid w:val="00610D12"/>
    <w:rPr>
      <w:rFonts w:ascii="宋体" w:eastAsia="宋体" w:hAnsi="宋体" w:cs="宋体"/>
      <w:b/>
      <w:bCs/>
      <w:kern w:val="36"/>
      <w:sz w:val="48"/>
      <w:szCs w:val="48"/>
    </w:rPr>
  </w:style>
  <w:style w:type="paragraph" w:styleId="a4">
    <w:name w:val="header"/>
    <w:basedOn w:val="a"/>
    <w:link w:val="Char"/>
    <w:uiPriority w:val="99"/>
    <w:unhideWhenUsed/>
    <w:rsid w:val="000748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7488F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748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7488F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AF1AF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F1AF9"/>
    <w:rPr>
      <w:sz w:val="18"/>
      <w:szCs w:val="18"/>
    </w:rPr>
  </w:style>
  <w:style w:type="table" w:styleId="a7">
    <w:name w:val="Table Grid"/>
    <w:basedOn w:val="a1"/>
    <w:uiPriority w:val="39"/>
    <w:rsid w:val="005B547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78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14C550-36C9-46D8-BEB3-799C6564D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170</Words>
  <Characters>975</Characters>
  <Application>Microsoft Office Word</Application>
  <DocSecurity>0</DocSecurity>
  <Lines>8</Lines>
  <Paragraphs>2</Paragraphs>
  <ScaleCrop>false</ScaleCrop>
  <Company/>
  <LinksUpToDate>false</LinksUpToDate>
  <CharactersWithSpaces>1143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ABCwork</dc:creator>
  <cp:keywords/>
  <dc:description/>
  <cp:lastModifiedBy>lenovo</cp:lastModifiedBy>
  <cp:revision>2</cp:revision>
  <cp:lastPrinted>2021-12-03T04:06:00Z</cp:lastPrinted>
  <dcterms:created xsi:type="dcterms:W3CDTF">2021-12-03T07:49:00Z</dcterms:created>
  <dcterms:modified xsi:type="dcterms:W3CDTF">2021-12-03T07:49:00Z</dcterms:modified>
</cp:coreProperties>
</file>