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ascii="Times New Roman" w:hAnsi="Times New Roman"/>
        </w:rPr>
      </w:pPr>
    </w:p>
    <w:p>
      <w:pPr>
        <w:ind w:left="420" w:firstLine="0" w:firstLineChars="0"/>
        <w:rPr>
          <w:rFonts w:ascii="Times New Roman" w:hAnsi="Times New Roman"/>
        </w:rPr>
      </w:pPr>
    </w:p>
    <w:p>
      <w:pPr>
        <w:ind w:firstLine="0" w:firstLineChars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bookmarkStart w:id="1" w:name="_GoBack"/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苏工信中小〔2022〕523号</w:t>
      </w:r>
    </w:p>
    <w:bookmarkEnd w:id="1"/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/>
          <w:b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26.5pt;margin-top:20.4pt;height:0pt;width:486pt;z-index:251664384;mso-width-relative:page;mso-height-relative:page;" filled="f" stroked="t" coordsize="21600,21600" o:gfxdata="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WAAAAZHJzL1BLAQIUABQAAAAIAIdO4kC6fHlz&#10;1wAAAAkBAAAPAAAAAAAAAAEAIAAAADgAAABkcnMvZG93bnJldi54bWxQSwECFAAUAAAACACHTuJA&#10;eTPTXNMBAABtAwAADgAAAAAAAAABACAAAAA8AQAAZHJzL2Uyb0RvYy54bWxQSwUGAAAAAAYABgBZ&#10;AQAAgQUAAAAA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48.95pt;margin-top:673.15pt;height:0pt;width:486pt;z-index:251663360;mso-width-relative:page;mso-height-relative:page;" filled="f" stroked="t" coordsize="21600,21600" o:gfxdata="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WAAAAZHJzL1BLAQIUABQAAAAIAIdO4kC07Cwo1gAA&#10;AA0BAAAPAAAAAAAAAAEAIAAAADgAAABkcnMvZG93bnJldi54bWxQSwECFAAUAAAACACHTuJA9RNz&#10;9dEBAABtAwAADgAAAAAAAAABACAAAAA7AQAAZHJzL2Uyb0RvYy54bWxQSwUGAAAAAAYABgBZAQAA&#10;fg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ind w:left="420" w:firstLine="0" w:firstLineChars="0"/>
      </w:pPr>
      <w: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0" w:firstLineChars="0"/>
        <w:jc w:val="center"/>
        <w:textAlignment w:val="auto"/>
        <w:rPr>
          <w:rFonts w:eastAsia="方正小标宋_GBK"/>
          <w:sz w:val="44"/>
          <w:szCs w:val="44"/>
          <w:shd w:val="clear" w:color="auto" w:fill="auto"/>
        </w:rPr>
      </w:pPr>
      <w:bookmarkStart w:id="0" w:name="Content"/>
      <mc:AlternateContent>
        <mc:Choice Requires="wpsCustomData">
          <wpsCustomData:docfieldStart id="0" docfieldname="Content" hidden="false" print="true" readonly="false" index="1"/>
        </mc:Choice>
      </mc:AlternateContent>
      <w:r>
        <w:rPr>
          <w:rFonts w:eastAsia="方正小标宋_GBK"/>
          <w:sz w:val="44"/>
          <w:szCs w:val="44"/>
          <w:shd w:val="clear" w:color="auto" w:fill="auto"/>
        </w:rPr>
        <w:t>关于组织推荐2022年度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0" w:firstLineChars="0"/>
        <w:jc w:val="center"/>
        <w:textAlignment w:val="auto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  <w:shd w:val="clear" w:color="auto" w:fill="auto"/>
        </w:rPr>
        <w:t>中小企业特色产业集群的通知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40"/>
        <w:textAlignment w:val="auto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0" w:firstLineChars="0"/>
        <w:textAlignment w:val="auto"/>
        <w:rPr>
          <w:rFonts w:hint="default" w:ascii="Times New Roman" w:hAnsi="Times New Roman" w:eastAsia="方正仿宋_GBK"/>
          <w:sz w:val="32"/>
          <w:szCs w:val="32"/>
        </w:rPr>
      </w:pPr>
      <w:r>
        <w:rPr>
          <w:rFonts w:hint="default" w:ascii="Times New Roman" w:hAnsi="Times New Roman" w:eastAsia="方正仿宋_GBK"/>
          <w:sz w:val="32"/>
          <w:szCs w:val="32"/>
        </w:rPr>
        <w:t>各设区市工信局：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40" w:firstLineChars="200"/>
        <w:textAlignment w:val="auto"/>
        <w:rPr>
          <w:rFonts w:hint="default" w:ascii="Times New Roman" w:hAnsi="Times New Roman" w:eastAsia="方正仿宋_GBK"/>
          <w:sz w:val="32"/>
          <w:szCs w:val="32"/>
        </w:rPr>
      </w:pPr>
      <w:r>
        <w:rPr>
          <w:rFonts w:hint="default" w:ascii="Times New Roman" w:hAnsi="Times New Roman" w:eastAsia="方正仿宋_GBK"/>
          <w:sz w:val="32"/>
          <w:szCs w:val="32"/>
        </w:rPr>
        <w:t>根据工业和信息化部办公厅《关于组织推荐2022年度中小企业特色产业集群的通知》（工信厅企业函〔2022〕236号，以下简称《通知》）要求，现就做好我省推荐申报工作有关事项通知如下：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一、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按照自愿申报原则，以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所在县（市、区）中小企业主管部门为申报主体，对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照《促进中小企业特色产业集群发展暂行办法》（工信部企业〔2022〕119号，以下简称《暂行办法》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见附件1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）有关规定和《通知》要求，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填写《中小企业特色产业集群申报表》，提交申报表中明确的佐证材料。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二、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各设区市工信局对县（市、区）申报材料进行初审和实地核查，在符合《暂行办法》认定标准的基础上，按照每个具体细分领域认定1个中小企业特色产业集群的原则，重点围绕主导产业优势突出、梯度培育成效好、协同创新能力强、数字化转型效果明显、绿色发展水平高、治理服务完善等方面，择优遴选推荐5个发展水平居于细分领域全国前列的中小企业产业集群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报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至省工信厅。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三、请各设区市工信局于2022年10月1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日前将正式推荐文件以及《2022年度中小企业特色产业集群推荐汇总表》（附件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）、《中小企业特色产业集群申报表》（附件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）各一式4份（正本1份、副本3份）及电子版光盘1份，报至省工信厅中小企业局。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40" w:firstLineChars="200"/>
        <w:textAlignment w:val="auto"/>
        <w:rPr>
          <w:rFonts w:hint="default" w:ascii="Times New Roman" w:hAnsi="Times New Roman" w:eastAsia="方正仿宋_GBK"/>
          <w:sz w:val="32"/>
          <w:szCs w:val="32"/>
        </w:rPr>
      </w:pPr>
      <w:r>
        <w:rPr>
          <w:rFonts w:hint="default" w:ascii="Times New Roman" w:hAnsi="Times New Roman" w:eastAsia="方正仿宋_GBK"/>
          <w:sz w:val="32"/>
          <w:szCs w:val="32"/>
        </w:rPr>
        <w:t>联系人：尹猛、尹涛，联系电话：025-69652652、69652677。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40" w:firstLineChars="200"/>
        <w:textAlignment w:val="auto"/>
        <w:rPr>
          <w:rFonts w:hint="default" w:ascii="Times New Roman" w:hAnsi="Times New Roman" w:eastAsia="方正仿宋_GBK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left="0" w:leftChars="0" w:firstLine="640" w:firstLineChars="200"/>
        <w:textAlignment w:val="auto"/>
        <w:rPr>
          <w:rFonts w:hint="default" w:ascii="Times New Roman" w:hAnsi="Times New Roman" w:eastAsia="方正仿宋_GBK"/>
          <w:sz w:val="32"/>
          <w:szCs w:val="32"/>
        </w:rPr>
      </w:pPr>
      <w:r>
        <w:rPr>
          <w:rFonts w:hint="default" w:ascii="Times New Roman" w:hAnsi="Times New Roman" w:eastAsia="方正仿宋_GBK"/>
          <w:sz w:val="32"/>
          <w:szCs w:val="32"/>
        </w:rPr>
        <w:t>附件：1.工业和信息化部关于印发《促进中小企业特色产</w:t>
      </w:r>
    </w:p>
    <w:p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left="0" w:leftChars="0" w:firstLine="640" w:firstLineChars="200"/>
        <w:textAlignment w:val="auto"/>
        <w:rPr>
          <w:rFonts w:hint="default" w:ascii="Times New Roman" w:hAnsi="Times New Roman" w:eastAsia="方正仿宋_GBK"/>
          <w:sz w:val="32"/>
          <w:szCs w:val="32"/>
        </w:rPr>
      </w:pPr>
      <w:r>
        <w:rPr>
          <w:rFonts w:hint="default" w:ascii="Times New Roman" w:hAnsi="Times New Roman" w:eastAsia="方正仿宋_GBK"/>
          <w:sz w:val="32"/>
          <w:szCs w:val="32"/>
        </w:rPr>
        <w:t xml:space="preserve">        业集群发展暂</w:t>
      </w:r>
      <w:r>
        <w:rPr>
          <w:rFonts w:hint="default" w:ascii="Times New Roman" w:hAnsi="Times New Roman" w:eastAsia="方正仿宋_GBK"/>
          <w:sz w:val="32"/>
          <w:szCs w:val="32"/>
          <w:lang w:val="en-US" w:eastAsia="zh-CN"/>
        </w:rPr>
        <w:t>行</w:t>
      </w:r>
      <w:r>
        <w:rPr>
          <w:rFonts w:hint="default" w:ascii="Times New Roman" w:hAnsi="Times New Roman" w:eastAsia="方正仿宋_GBK"/>
          <w:sz w:val="32"/>
          <w:szCs w:val="32"/>
        </w:rPr>
        <w:t>办法》的通知</w:t>
      </w:r>
    </w:p>
    <w:p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left="0" w:leftChars="0" w:firstLine="640" w:firstLineChars="200"/>
        <w:textAlignment w:val="auto"/>
        <w:rPr>
          <w:rFonts w:hint="default" w:ascii="Times New Roman" w:hAnsi="Times New Roman" w:eastAsia="方正仿宋_GBK"/>
          <w:sz w:val="32"/>
          <w:szCs w:val="32"/>
        </w:rPr>
      </w:pPr>
      <w:r>
        <w:rPr>
          <w:rFonts w:hint="default" w:ascii="Times New Roman" w:hAnsi="Times New Roman" w:eastAsia="方正仿宋_GBK"/>
          <w:sz w:val="32"/>
          <w:szCs w:val="32"/>
        </w:rPr>
        <w:t xml:space="preserve">      2.2022年度中小企业特色产业集群推荐汇总表</w:t>
      </w:r>
    </w:p>
    <w:p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left="0" w:leftChars="0" w:firstLine="640" w:firstLineChars="200"/>
        <w:textAlignment w:val="auto"/>
        <w:rPr>
          <w:rFonts w:hint="default" w:ascii="Times New Roman" w:hAnsi="Times New Roman" w:eastAsia="方正仿宋_GBK"/>
          <w:sz w:val="32"/>
          <w:szCs w:val="32"/>
        </w:rPr>
      </w:pPr>
      <w:r>
        <w:rPr>
          <w:rFonts w:hint="default" w:ascii="Times New Roman" w:hAnsi="Times New Roman" w:eastAsia="方正仿宋_GBK"/>
          <w:sz w:val="32"/>
          <w:szCs w:val="32"/>
        </w:rPr>
        <w:t xml:space="preserve">      3.中小企业特色产业集群申报表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40"/>
        <w:textAlignment w:val="auto"/>
        <w:rPr>
          <w:rFonts w:hint="default" w:ascii="Times New Roman" w:hAnsi="Times New Roman" w:eastAsia="方正仿宋_GBK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40"/>
        <w:textAlignment w:val="auto"/>
        <w:rPr>
          <w:rFonts w:hint="default" w:ascii="Times New Roman" w:hAnsi="Times New Roman" w:eastAsia="方正仿宋_GBK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40" w:firstLineChars="200"/>
        <w:textAlignment w:val="auto"/>
        <w:rPr>
          <w:rFonts w:hint="default" w:ascii="Times New Roman" w:hAnsi="Times New Roman" w:eastAsia="方正仿宋_GBK"/>
          <w:sz w:val="32"/>
          <w:szCs w:val="32"/>
        </w:rPr>
      </w:pPr>
      <w:r>
        <w:rPr>
          <w:rFonts w:hint="default" w:ascii="Times New Roman" w:hAnsi="Times New Roman" w:eastAsia="方正仿宋_GBK"/>
          <w:sz w:val="32"/>
          <w:szCs w:val="32"/>
        </w:rPr>
        <w:t xml:space="preserve">                          江苏省工业和信息化厅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40" w:firstLineChars="200"/>
        <w:textAlignment w:val="auto"/>
        <w:rPr>
          <w:rFonts w:hint="default" w:ascii="Times New Roman" w:hAnsi="Times New Roman" w:eastAsia="方正仿宋_GBK"/>
          <w:sz w:val="32"/>
          <w:szCs w:val="32"/>
        </w:rPr>
      </w:pPr>
      <w:r>
        <w:rPr>
          <w:rFonts w:hint="default" w:ascii="Times New Roman" w:hAnsi="Times New Roman" w:eastAsia="方正仿宋_GBK"/>
          <w:sz w:val="32"/>
          <w:szCs w:val="32"/>
        </w:rPr>
        <w:t xml:space="preserve">                             2022年9月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29</w:t>
      </w:r>
      <w:r>
        <w:rPr>
          <w:rFonts w:hint="default" w:ascii="Times New Roman" w:hAnsi="Times New Roman" w:eastAsia="方正仿宋_GBK"/>
          <w:sz w:val="32"/>
          <w:szCs w:val="32"/>
        </w:rPr>
        <w:t>日</w:t>
      </w:r>
      <mc:AlternateContent>
        <mc:Choice Requires="wpsCustomData">
          <wpsCustomData:docfieldEnd id="0"/>
        </mc:Choice>
      </mc:AlternateContent>
    </w:p>
    <w:bookmarkEnd w:id="0"/>
    <w:p>
      <w:pPr>
        <w:adjustRightInd w:val="0"/>
        <w:snapToGrid w:val="0"/>
        <w:spacing w:line="440" w:lineRule="atLeast"/>
        <w:ind w:firstLine="0" w:firstLineChars="0"/>
        <w:rPr>
          <w:rFonts w:ascii="Times New Roman" w:hAnsi="Times New Roman" w:eastAsia="仿宋"/>
          <w:sz w:val="21"/>
          <w:szCs w:val="21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294" w:firstLineChars="105"/>
        <w:outlineLvl w:val="0"/>
      </w:pP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5pt;margin-top:1.8pt;height:2.7pt;width:445.6pt;mso-position-horizontal-relative:margin;z-index:251662336;mso-width-relative:page;mso-height-relative:page;" filled="f" stroked="t" coordsize="21600,21600" o:gfxdata="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BYAAABkcnMvUEsBAhQAFAAAAAgAh07iQIBS&#10;o77WAAAABgEAAA8AAAAAAAAAAQAgAAAAOAAAAGRycy9kb3ducmV2LnhtbFBLAQIUABQAAAAIAIdO&#10;4kDQ3Xco1gEAAHEDAAAOAAAAAAAAAAEAIAAAADs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28"/>
          <w:szCs w:val="28"/>
        </w:rPr>
        <w:t xml:space="preserve">江苏省工信厅办公室              </w:t>
      </w:r>
      <w:r>
        <w:rPr>
          <w:rFonts w:hint="eastAsia" w:ascii="Times New Roman" w:hAnsi="Times New Roman" w:eastAsia="方正仿宋_GBK"/>
          <w:sz w:val="28"/>
          <w:szCs w:val="28"/>
          <w:lang w:val="en-US" w:eastAsia="zh-CN"/>
        </w:rPr>
        <w:t xml:space="preserve"> </w:t>
      </w:r>
      <w:r>
        <w:rPr>
          <w:rFonts w:ascii="Times New Roman" w:hAnsi="Times New Roman" w:eastAsia="方正仿宋_GBK"/>
          <w:sz w:val="28"/>
          <w:szCs w:val="28"/>
        </w:rPr>
        <w:t xml:space="preserve">        </w:t>
      </w:r>
      <mc:AlternateContent>
        <mc:Choice Requires="wpsCustomData">
          <wpsCustomData:docfieldStart id="1" docfieldname="印发日期" hidden="false" print="true" readonly="false" index="7"/>
        </mc:Choice>
      </mc:AlternateContent>
      <w:r>
        <w:rPr>
          <w:rFonts w:hint="default" w:ascii="Times New Roman" w:hAnsi="Times New Roman" w:eastAsia="方正仿宋_GBK" w:cs="Times New Roman"/>
          <w:sz w:val="28"/>
          <w:szCs w:val="28"/>
        </w:rPr>
        <w:t>2022年9月</w:t>
      </w:r>
      <w:r>
        <w:rPr>
          <w:rFonts w:hint="eastAsia" w:ascii="Times New Roman" w:hAnsi="Times New Roman" w:eastAsia="方正仿宋_GBK" w:cs="Times New Roman"/>
          <w:sz w:val="28"/>
          <w:szCs w:val="28"/>
          <w:lang w:val="en-US" w:eastAsia="zh-CN"/>
        </w:rPr>
        <w:t>29</w:t>
      </w:r>
      <w:r>
        <w:rPr>
          <w:rFonts w:hint="default" w:ascii="Times New Roman" w:hAnsi="Times New Roman" w:eastAsia="方正仿宋_GBK" w:cs="Times New Roman"/>
          <w:sz w:val="28"/>
          <w:szCs w:val="28"/>
        </w:rPr>
        <w:t>日</w:t>
      </w:r>
      <mc:AlternateContent>
        <mc:Choice Requires="wpsCustomData">
          <wpsCustomData:docfieldEnd id="1"/>
        </mc:Choice>
      </mc:AlternateContent>
      <w:r>
        <w:rPr>
          <w:rFonts w:ascii="Times New Roman" w:hAnsi="Times New Roman" w:eastAsia="方正仿宋_GBK"/>
          <w:sz w:val="28"/>
          <w:szCs w:val="28"/>
        </w:rPr>
        <w:t>印发</w:t>
      </w: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pt;margin-top:34.05pt;height:2.05pt;width:445.7pt;mso-position-horizontal-relative:margin;z-index:251660288;mso-width-relative:page;mso-height-relative:page;" filled="f" stroked="t" coordsize="21600,21600" o:gfxdata="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Cb&#10;0Kuq2AAAAAgBAAAPAAAAAAAAAAEAIAAAADgAAABkcnMvZG93bnJldi54bWxQSwECFAAUAAAACACH&#10;TuJAvwHqnNUBAABxAwAADgAAAAAAAAABACAAAAA9AQAAZHJzL2Uyb0RvYy54bWxQSwUGAAAAAAYA&#10;BgBZAQAAhA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1" w:right="1474" w:bottom="1984" w:left="1474" w:header="851" w:footer="1134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168" w:rightChars="80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7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before="120" w:beforeLines="5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true"/>
  <w:bordersDoNotSurroundFooter w:val="true"/>
  <w:revisionView w:markup="0"/>
  <w:documentProtection w:enforcement="0"/>
  <w:defaultTabStop w:val="420"/>
  <w:evenAndOddHeaders w:val="true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397FC26D"/>
    <w:rsid w:val="5BDE1071"/>
    <w:rsid w:val="5DF7442D"/>
    <w:rsid w:val="676F0B23"/>
    <w:rsid w:val="6DC7C7C3"/>
    <w:rsid w:val="6DDF4948"/>
    <w:rsid w:val="72BF7A14"/>
    <w:rsid w:val="73CE9428"/>
    <w:rsid w:val="7DFFC00B"/>
    <w:rsid w:val="7EDA770B"/>
    <w:rsid w:val="7EFEF736"/>
    <w:rsid w:val="96D41E06"/>
    <w:rsid w:val="9DBEB196"/>
    <w:rsid w:val="BD8C3B50"/>
    <w:rsid w:val="C6F23BAB"/>
    <w:rsid w:val="CCF776A4"/>
    <w:rsid w:val="F6A7AFBA"/>
    <w:rsid w:val="F7EF24A5"/>
    <w:rsid w:val="FA7D7CD0"/>
    <w:rsid w:val="FD3F3FB3"/>
    <w:rsid w:val="FF356F1B"/>
    <w:rsid w:val="FFAFF476"/>
    <w:rsid w:val="FFB3E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 w:line="240" w:lineRule="auto"/>
      <w:ind w:firstLine="0" w:firstLineChars="0"/>
      <w:jc w:val="left"/>
      <w:outlineLvl w:val="0"/>
    </w:pPr>
    <w:rPr>
      <w:rFonts w:hint="eastAsia" w:ascii="宋体" w:hAnsi="宋体" w:eastAsia="宋体"/>
      <w:b/>
      <w:bCs/>
      <w:kern w:val="44"/>
      <w:sz w:val="48"/>
      <w:szCs w:val="48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 w:line="240" w:lineRule="auto"/>
      <w:ind w:firstLine="0" w:firstLineChars="0"/>
      <w:jc w:val="left"/>
    </w:pPr>
    <w:rPr>
      <w:rFonts w:ascii="Times New Roman" w:hAnsi="Times New Roman" w:eastAsia="方正仿宋_GBK"/>
      <w:kern w:val="0"/>
      <w:sz w:val="24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HP Inc.</Company>
  <Pages>2</Pages>
  <Words>624</Words>
  <Characters>673</Characters>
  <Lines>5</Lines>
  <Paragraphs>1</Paragraphs>
  <TotalTime>3</TotalTime>
  <ScaleCrop>false</ScaleCrop>
  <LinksUpToDate>false</LinksUpToDate>
  <CharactersWithSpaces>676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2022-09-27T19:19:00Z</dcterms:created>
  <dc:creator>Administrator</dc:creator>
  <cp:lastModifiedBy>uos</cp:lastModifiedBy>
  <cp:lastPrinted>2022-09-30T01:07:00Z</cp:lastPrinted>
  <dcterms:modified xsi:type="dcterms:W3CDTF">2022-09-29T17:39:03Z</dcterms:modified>
  <dc:title>苏工信〔2022〕号              签发人：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375343554DB04F4CB2B28EC179A32FB9</vt:lpwstr>
  </property>
</Properties>
</file>