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6BB7" w:rsidRPr="00165491" w:rsidRDefault="00F76BB7" w:rsidP="00F76BB7">
      <w:pPr>
        <w:ind w:left="420"/>
        <w:rPr>
          <w:rFonts w:ascii="Times New Roman" w:hAnsi="Times New Roman"/>
        </w:rPr>
      </w:pPr>
    </w:p>
    <w:p w:rsidR="00F76BB7" w:rsidRPr="00A46436" w:rsidRDefault="00F76BB7" w:rsidP="00F76BB7">
      <w:pPr>
        <w:jc w:val="distribute"/>
        <w:rPr>
          <w:b/>
          <w:color w:val="FF0000"/>
          <w:w w:val="80"/>
          <w:sz w:val="90"/>
          <w:szCs w:val="90"/>
        </w:rPr>
      </w:pPr>
      <w:r w:rsidRPr="00A46436">
        <w:rPr>
          <w:rFonts w:hint="eastAsia"/>
          <w:b/>
          <w:color w:val="FF0000"/>
          <w:w w:val="80"/>
          <w:sz w:val="90"/>
          <w:szCs w:val="90"/>
        </w:rPr>
        <w:t>江苏</w:t>
      </w:r>
      <w:r w:rsidRPr="00A46436">
        <w:rPr>
          <w:b/>
          <w:color w:val="FF0000"/>
          <w:w w:val="80"/>
          <w:sz w:val="90"/>
          <w:szCs w:val="90"/>
        </w:rPr>
        <w:t>省工业和信息化厅文件</w:t>
      </w:r>
    </w:p>
    <w:p w:rsidR="00F76BB7" w:rsidRDefault="00F76BB7" w:rsidP="00F76BB7">
      <w:pPr>
        <w:ind w:left="420"/>
      </w:pPr>
    </w:p>
    <w:p w:rsidR="00F76BB7" w:rsidRDefault="00F76BB7" w:rsidP="00F76BB7">
      <w:pPr>
        <w:ind w:left="420"/>
      </w:pPr>
    </w:p>
    <w:p w:rsidR="00F76BB7" w:rsidRDefault="00F76BB7" w:rsidP="00F76BB7">
      <w:pPr>
        <w:spacing w:line="600" w:lineRule="exact"/>
        <w:jc w:val="center"/>
        <w:rPr>
          <w:rFonts w:ascii="Times New Roman" w:eastAsia="方正仿宋_GBK" w:hAnsi="Times New Roman"/>
          <w:sz w:val="32"/>
          <w:szCs w:val="32"/>
        </w:rPr>
      </w:pPr>
      <w:r w:rsidRPr="00A302E2">
        <w:rPr>
          <w:rFonts w:ascii="Times New Roman" w:eastAsia="方正仿宋_GBK" w:hAnsi="Times New Roman"/>
          <w:sz w:val="32"/>
          <w:szCs w:val="32"/>
        </w:rPr>
        <w:t>苏工信融合〔</w:t>
      </w:r>
      <w:r w:rsidRPr="00A302E2">
        <w:rPr>
          <w:rFonts w:ascii="Times New Roman" w:eastAsia="方正仿宋_GBK" w:hAnsi="Times New Roman"/>
          <w:sz w:val="32"/>
          <w:szCs w:val="32"/>
        </w:rPr>
        <w:t>2020</w:t>
      </w:r>
      <w:r w:rsidRPr="00A302E2">
        <w:rPr>
          <w:rFonts w:ascii="Times New Roman" w:eastAsia="方正仿宋_GBK" w:hAnsi="Times New Roman"/>
          <w:sz w:val="32"/>
          <w:szCs w:val="32"/>
        </w:rPr>
        <w:t>〕</w:t>
      </w:r>
      <w:r w:rsidRPr="00A302E2">
        <w:rPr>
          <w:rFonts w:ascii="Times New Roman" w:eastAsia="方正仿宋_GBK" w:hAnsi="Times New Roman"/>
          <w:sz w:val="32"/>
          <w:szCs w:val="32"/>
        </w:rPr>
        <w:t>142</w:t>
      </w:r>
      <w:r w:rsidRPr="00A302E2">
        <w:rPr>
          <w:rFonts w:ascii="Times New Roman" w:eastAsia="方正仿宋_GBK" w:hAnsi="Times New Roman"/>
          <w:sz w:val="32"/>
          <w:szCs w:val="32"/>
        </w:rPr>
        <w:t>号</w:t>
      </w:r>
    </w:p>
    <w:p w:rsidR="00F76BB7" w:rsidRDefault="00F76BB7" w:rsidP="00F76BB7">
      <w:pPr>
        <w:spacing w:line="600" w:lineRule="exact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1312" behindDoc="0" locked="0" layoutInCell="1" allowOverlap="1">
                <wp:simplePos x="0" y="0"/>
                <wp:positionH relativeFrom="column">
                  <wp:posOffset>-247650</wp:posOffset>
                </wp:positionH>
                <wp:positionV relativeFrom="paragraph">
                  <wp:posOffset>205104</wp:posOffset>
                </wp:positionV>
                <wp:extent cx="6172200" cy="0"/>
                <wp:effectExtent l="0" t="0" r="19050" b="19050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0217F9" id="直接连接符 3" o:spid="_x0000_s1026" style="position:absolute;left:0;text-align:left;flip:y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9.5pt,16.15pt" to="466.5pt,1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" strokecolor="red" strokeweight="1.5pt"/>
            </w:pict>
          </mc:Fallback>
        </mc:AlternateContent>
      </w:r>
    </w:p>
    <w:p w:rsidR="00F76BB7" w:rsidRPr="00165491" w:rsidRDefault="00F76BB7" w:rsidP="00F76BB7">
      <w:pPr>
        <w:ind w:firstLine="420"/>
        <w:rPr>
          <w:rFonts w:ascii="Times New Roman" w:hAnsi="Times New Roman"/>
        </w:rPr>
      </w:pPr>
    </w:p>
    <w:p w:rsidR="00F76BB7" w:rsidRPr="00C30A4D" w:rsidRDefault="00F76BB7" w:rsidP="00F76BB7">
      <w:pPr>
        <w:spacing w:line="60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 w:rsidRPr="00165491">
        <w:rPr>
          <w:rFonts w:ascii="Times New Roman" w:eastAsia="方正小标宋_GBK" w:hAnsi="Times New Roman"/>
          <w:sz w:val="44"/>
          <w:szCs w:val="44"/>
        </w:rPr>
        <w:t>关于加快</w:t>
      </w:r>
      <w:r w:rsidRPr="00C30A4D">
        <w:rPr>
          <w:rFonts w:ascii="Times New Roman" w:eastAsia="方正小标宋_GBK" w:hAnsi="Times New Roman"/>
          <w:sz w:val="44"/>
          <w:szCs w:val="44"/>
        </w:rPr>
        <w:t>推进</w:t>
      </w:r>
      <w:r w:rsidRPr="00165491">
        <w:rPr>
          <w:rFonts w:ascii="Times New Roman" w:eastAsia="方正小标宋_GBK" w:hAnsi="Times New Roman"/>
          <w:sz w:val="44"/>
          <w:szCs w:val="44"/>
        </w:rPr>
        <w:t>两化融合管理体系</w:t>
      </w:r>
    </w:p>
    <w:p w:rsidR="00F76BB7" w:rsidRPr="00C30A4D" w:rsidRDefault="00F76BB7" w:rsidP="00F76BB7">
      <w:pPr>
        <w:spacing w:line="60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 w:rsidRPr="00165491">
        <w:rPr>
          <w:rFonts w:ascii="Times New Roman" w:eastAsia="方正小标宋_GBK" w:hAnsi="Times New Roman"/>
          <w:sz w:val="44"/>
          <w:szCs w:val="44"/>
        </w:rPr>
        <w:t>贯标工作的通知</w:t>
      </w:r>
    </w:p>
    <w:p w:rsidR="00F76BB7" w:rsidRPr="00C30A4D" w:rsidRDefault="00F76BB7" w:rsidP="00F76BB7">
      <w:pPr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F76BB7" w:rsidRPr="00C30A4D" w:rsidRDefault="00F76BB7" w:rsidP="00F76BB7">
      <w:pPr>
        <w:snapToGrid w:val="0"/>
        <w:spacing w:line="580" w:lineRule="atLeast"/>
        <w:rPr>
          <w:rFonts w:ascii="Times New Roman" w:eastAsia="方正仿宋_GBK" w:hAnsi="Times New Roman"/>
          <w:sz w:val="32"/>
          <w:szCs w:val="32"/>
        </w:rPr>
      </w:pPr>
      <w:r w:rsidRPr="00165491">
        <w:rPr>
          <w:rFonts w:ascii="Times New Roman" w:eastAsia="方正仿宋_GBK" w:hAnsi="Times New Roman"/>
          <w:sz w:val="32"/>
          <w:szCs w:val="32"/>
        </w:rPr>
        <w:t>各设区市工信局，昆山市、泰兴市、沭阳县工信局：</w:t>
      </w:r>
    </w:p>
    <w:p w:rsidR="00F76BB7" w:rsidRPr="00C30A4D" w:rsidRDefault="00F76BB7" w:rsidP="00F76BB7">
      <w:pPr>
        <w:snapToGrid w:val="0"/>
        <w:spacing w:line="580" w:lineRule="atLeast"/>
        <w:ind w:firstLine="640"/>
        <w:rPr>
          <w:rFonts w:ascii="Times New Roman" w:eastAsia="方正仿宋_GBK" w:hAnsi="Times New Roman"/>
          <w:sz w:val="32"/>
          <w:szCs w:val="32"/>
        </w:rPr>
      </w:pPr>
      <w:r w:rsidRPr="00165491">
        <w:rPr>
          <w:rFonts w:ascii="Times New Roman" w:eastAsia="方正仿宋_GBK" w:hAnsi="Times New Roman"/>
          <w:sz w:val="32"/>
          <w:szCs w:val="32"/>
        </w:rPr>
        <w:t>2019</w:t>
      </w:r>
      <w:r w:rsidRPr="00165491">
        <w:rPr>
          <w:rFonts w:ascii="Times New Roman" w:eastAsia="方正仿宋_GBK" w:hAnsi="Times New Roman"/>
          <w:sz w:val="32"/>
          <w:szCs w:val="32"/>
        </w:rPr>
        <w:t>年，全省两化融合管理体系标准推广</w:t>
      </w:r>
      <w:r w:rsidRPr="00C30A4D">
        <w:rPr>
          <w:rFonts w:ascii="Times New Roman" w:eastAsia="方正仿宋_GBK" w:hAnsi="Times New Roman"/>
          <w:sz w:val="32"/>
          <w:szCs w:val="32"/>
        </w:rPr>
        <w:t>应用工作取得积极进展</w:t>
      </w:r>
      <w:r w:rsidRPr="00165491">
        <w:rPr>
          <w:rFonts w:ascii="Times New Roman" w:eastAsia="方正仿宋_GBK" w:hAnsi="Times New Roman"/>
          <w:sz w:val="32"/>
          <w:szCs w:val="32"/>
        </w:rPr>
        <w:t>，全年</w:t>
      </w:r>
      <w:r w:rsidRPr="00165491">
        <w:rPr>
          <w:rFonts w:ascii="Times New Roman" w:eastAsia="方正仿宋_GBK" w:hAnsi="Times New Roman"/>
          <w:sz w:val="32"/>
          <w:szCs w:val="32"/>
        </w:rPr>
        <w:t>631</w:t>
      </w:r>
      <w:r w:rsidRPr="00165491">
        <w:rPr>
          <w:rFonts w:ascii="Times New Roman" w:eastAsia="方正仿宋_GBK" w:hAnsi="Times New Roman"/>
          <w:sz w:val="32"/>
          <w:szCs w:val="32"/>
        </w:rPr>
        <w:t>家企业通过贯标</w:t>
      </w:r>
      <w:r w:rsidRPr="00C30A4D">
        <w:rPr>
          <w:rFonts w:ascii="Times New Roman" w:eastAsia="方正仿宋_GBK" w:hAnsi="Times New Roman"/>
          <w:sz w:val="32"/>
          <w:szCs w:val="32"/>
        </w:rPr>
        <w:t>评定，</w:t>
      </w:r>
      <w:r w:rsidRPr="00165491">
        <w:rPr>
          <w:rFonts w:ascii="Times New Roman" w:eastAsia="方正仿宋_GBK" w:hAnsi="Times New Roman"/>
          <w:sz w:val="32"/>
          <w:szCs w:val="32"/>
        </w:rPr>
        <w:t>年度</w:t>
      </w:r>
      <w:r w:rsidRPr="00C30A4D">
        <w:rPr>
          <w:rFonts w:ascii="Times New Roman" w:eastAsia="方正仿宋_GBK" w:hAnsi="Times New Roman"/>
          <w:sz w:val="32"/>
          <w:szCs w:val="32"/>
        </w:rPr>
        <w:t>新增贯标通过数全国第一</w:t>
      </w:r>
      <w:r w:rsidRPr="00165491">
        <w:rPr>
          <w:rFonts w:ascii="Times New Roman" w:eastAsia="方正仿宋_GBK" w:hAnsi="Times New Roman"/>
          <w:sz w:val="32"/>
          <w:szCs w:val="32"/>
        </w:rPr>
        <w:t>。为进一步</w:t>
      </w:r>
      <w:r w:rsidRPr="00C30A4D">
        <w:rPr>
          <w:rFonts w:ascii="Times New Roman" w:eastAsia="方正仿宋_GBK" w:hAnsi="Times New Roman"/>
          <w:sz w:val="32"/>
          <w:szCs w:val="32"/>
        </w:rPr>
        <w:t>加快</w:t>
      </w:r>
      <w:r w:rsidRPr="00165491">
        <w:rPr>
          <w:rFonts w:ascii="Times New Roman" w:eastAsia="方正仿宋_GBK" w:hAnsi="Times New Roman"/>
          <w:sz w:val="32"/>
          <w:szCs w:val="32"/>
        </w:rPr>
        <w:t>推进</w:t>
      </w:r>
      <w:r w:rsidRPr="00C30A4D">
        <w:rPr>
          <w:rFonts w:ascii="Times New Roman" w:eastAsia="方正仿宋_GBK" w:hAnsi="Times New Roman"/>
          <w:sz w:val="32"/>
          <w:szCs w:val="32"/>
        </w:rPr>
        <w:t>全省两化融合贯标</w:t>
      </w:r>
      <w:r w:rsidRPr="00C30A4D">
        <w:rPr>
          <w:rFonts w:ascii="Times New Roman" w:eastAsia="方正仿宋_GBK" w:hAnsi="Times New Roman"/>
          <w:sz w:val="32"/>
          <w:szCs w:val="32"/>
        </w:rPr>
        <w:t>“</w:t>
      </w:r>
      <w:r w:rsidRPr="00165491">
        <w:rPr>
          <w:rFonts w:ascii="Times New Roman" w:eastAsia="方正仿宋_GBK" w:hAnsi="Times New Roman"/>
          <w:sz w:val="32"/>
          <w:szCs w:val="32"/>
        </w:rPr>
        <w:t>质</w:t>
      </w:r>
      <w:r w:rsidRPr="00C30A4D">
        <w:rPr>
          <w:rFonts w:ascii="Times New Roman" w:eastAsia="方正仿宋_GBK" w:hAnsi="Times New Roman"/>
          <w:sz w:val="32"/>
          <w:szCs w:val="32"/>
        </w:rPr>
        <w:t>”</w:t>
      </w:r>
      <w:r w:rsidRPr="00165491">
        <w:rPr>
          <w:rFonts w:ascii="Times New Roman" w:eastAsia="方正仿宋_GBK" w:hAnsi="Times New Roman"/>
          <w:sz w:val="32"/>
          <w:szCs w:val="32"/>
        </w:rPr>
        <w:t>和</w:t>
      </w:r>
      <w:r w:rsidRPr="00C30A4D">
        <w:rPr>
          <w:rFonts w:ascii="Times New Roman" w:eastAsia="方正仿宋_GBK" w:hAnsi="Times New Roman"/>
          <w:sz w:val="32"/>
          <w:szCs w:val="32"/>
        </w:rPr>
        <w:t>“</w:t>
      </w:r>
      <w:r w:rsidRPr="00165491">
        <w:rPr>
          <w:rFonts w:ascii="Times New Roman" w:eastAsia="方正仿宋_GBK" w:hAnsi="Times New Roman"/>
          <w:sz w:val="32"/>
          <w:szCs w:val="32"/>
        </w:rPr>
        <w:t>量</w:t>
      </w:r>
      <w:r w:rsidRPr="00C30A4D">
        <w:rPr>
          <w:rFonts w:ascii="Times New Roman" w:eastAsia="方正仿宋_GBK" w:hAnsi="Times New Roman"/>
          <w:sz w:val="32"/>
          <w:szCs w:val="32"/>
        </w:rPr>
        <w:t>”</w:t>
      </w:r>
      <w:r w:rsidRPr="00165491">
        <w:rPr>
          <w:rFonts w:ascii="Times New Roman" w:eastAsia="方正仿宋_GBK" w:hAnsi="Times New Roman"/>
          <w:sz w:val="32"/>
          <w:szCs w:val="32"/>
        </w:rPr>
        <w:t>的</w:t>
      </w:r>
      <w:r w:rsidRPr="00C30A4D">
        <w:rPr>
          <w:rFonts w:ascii="Times New Roman" w:eastAsia="方正仿宋_GBK" w:hAnsi="Times New Roman"/>
          <w:sz w:val="32"/>
          <w:szCs w:val="32"/>
        </w:rPr>
        <w:t>同步提升，</w:t>
      </w:r>
      <w:r w:rsidRPr="00165491">
        <w:rPr>
          <w:rFonts w:ascii="Times New Roman" w:eastAsia="方正仿宋_GBK" w:hAnsi="Times New Roman"/>
          <w:sz w:val="32"/>
          <w:szCs w:val="32"/>
        </w:rPr>
        <w:t>促进</w:t>
      </w:r>
      <w:r w:rsidRPr="00C30A4D">
        <w:rPr>
          <w:rFonts w:ascii="Times New Roman" w:eastAsia="方正仿宋_GBK" w:hAnsi="Times New Roman"/>
          <w:sz w:val="32"/>
          <w:szCs w:val="32"/>
        </w:rPr>
        <w:t>贯标服务</w:t>
      </w:r>
      <w:r w:rsidRPr="00165491">
        <w:rPr>
          <w:rFonts w:ascii="Times New Roman" w:eastAsia="方正仿宋_GBK" w:hAnsi="Times New Roman"/>
          <w:sz w:val="32"/>
          <w:szCs w:val="32"/>
        </w:rPr>
        <w:t>资源</w:t>
      </w:r>
      <w:r w:rsidRPr="00C30A4D">
        <w:rPr>
          <w:rFonts w:ascii="Times New Roman" w:eastAsia="方正仿宋_GBK" w:hAnsi="Times New Roman"/>
          <w:sz w:val="32"/>
          <w:szCs w:val="32"/>
        </w:rPr>
        <w:t>与各地优势</w:t>
      </w:r>
      <w:r w:rsidRPr="00165491">
        <w:rPr>
          <w:rFonts w:ascii="Times New Roman" w:eastAsia="方正仿宋_GBK" w:hAnsi="Times New Roman"/>
          <w:sz w:val="32"/>
          <w:szCs w:val="32"/>
        </w:rPr>
        <w:t>主导</w:t>
      </w:r>
      <w:r w:rsidRPr="00C30A4D">
        <w:rPr>
          <w:rFonts w:ascii="Times New Roman" w:eastAsia="方正仿宋_GBK" w:hAnsi="Times New Roman"/>
          <w:sz w:val="32"/>
          <w:szCs w:val="32"/>
        </w:rPr>
        <w:t>产业匹配，</w:t>
      </w:r>
      <w:r w:rsidRPr="00165491">
        <w:rPr>
          <w:rFonts w:ascii="Times New Roman" w:eastAsia="方正仿宋_GBK" w:hAnsi="Times New Roman"/>
          <w:sz w:val="32"/>
          <w:szCs w:val="32"/>
        </w:rPr>
        <w:t>充分</w:t>
      </w:r>
      <w:r w:rsidRPr="00C30A4D">
        <w:rPr>
          <w:rFonts w:ascii="Times New Roman" w:eastAsia="方正仿宋_GBK" w:hAnsi="Times New Roman"/>
          <w:sz w:val="32"/>
          <w:szCs w:val="32"/>
        </w:rPr>
        <w:t>发挥我省两化融合贯标咨询机构作用，</w:t>
      </w:r>
      <w:r w:rsidRPr="00165491">
        <w:rPr>
          <w:rFonts w:ascii="Times New Roman" w:eastAsia="方正仿宋_GBK" w:hAnsi="Times New Roman"/>
          <w:sz w:val="32"/>
          <w:szCs w:val="32"/>
        </w:rPr>
        <w:t>提升各地贯标服务和</w:t>
      </w:r>
      <w:r w:rsidRPr="00C30A4D">
        <w:rPr>
          <w:rFonts w:ascii="Times New Roman" w:eastAsia="方正仿宋_GBK" w:hAnsi="Times New Roman"/>
          <w:sz w:val="32"/>
          <w:szCs w:val="32"/>
        </w:rPr>
        <w:t>推进</w:t>
      </w:r>
      <w:r w:rsidRPr="00165491">
        <w:rPr>
          <w:rFonts w:ascii="Times New Roman" w:eastAsia="方正仿宋_GBK" w:hAnsi="Times New Roman"/>
          <w:sz w:val="32"/>
          <w:szCs w:val="32"/>
        </w:rPr>
        <w:t>能力水平，推动我省</w:t>
      </w:r>
      <w:r w:rsidRPr="00C30A4D">
        <w:rPr>
          <w:rFonts w:ascii="Times New Roman" w:eastAsia="方正仿宋_GBK" w:hAnsi="Times New Roman"/>
          <w:sz w:val="32"/>
          <w:szCs w:val="32"/>
        </w:rPr>
        <w:t>两化融合管理体系贯标工作再上新台阶</w:t>
      </w:r>
      <w:r w:rsidRPr="00165491">
        <w:rPr>
          <w:rFonts w:ascii="Times New Roman" w:eastAsia="方正仿宋_GBK" w:hAnsi="Times New Roman"/>
          <w:sz w:val="32"/>
          <w:szCs w:val="32"/>
        </w:rPr>
        <w:t>。现将</w:t>
      </w:r>
      <w:r w:rsidRPr="00C30A4D">
        <w:rPr>
          <w:rFonts w:ascii="Times New Roman" w:eastAsia="方正仿宋_GBK" w:hAnsi="Times New Roman"/>
          <w:sz w:val="32"/>
          <w:szCs w:val="32"/>
        </w:rPr>
        <w:t>有关</w:t>
      </w:r>
      <w:r w:rsidRPr="00165491">
        <w:rPr>
          <w:rFonts w:ascii="Times New Roman" w:eastAsia="方正仿宋_GBK" w:hAnsi="Times New Roman"/>
          <w:sz w:val="32"/>
          <w:szCs w:val="32"/>
        </w:rPr>
        <w:t>事项</w:t>
      </w:r>
      <w:r w:rsidRPr="00C30A4D">
        <w:rPr>
          <w:rFonts w:ascii="Times New Roman" w:eastAsia="方正仿宋_GBK" w:hAnsi="Times New Roman"/>
          <w:sz w:val="32"/>
          <w:szCs w:val="32"/>
        </w:rPr>
        <w:t>通知如下：</w:t>
      </w:r>
    </w:p>
    <w:p w:rsidR="00F76BB7" w:rsidRPr="00C30A4D" w:rsidRDefault="00F76BB7" w:rsidP="00F76BB7">
      <w:pPr>
        <w:snapToGrid w:val="0"/>
        <w:spacing w:line="580" w:lineRule="atLeast"/>
        <w:ind w:firstLine="640"/>
        <w:rPr>
          <w:rFonts w:ascii="Times New Roman" w:eastAsia="方正黑体_GBK" w:hAnsi="Times New Roman"/>
          <w:sz w:val="32"/>
          <w:szCs w:val="32"/>
        </w:rPr>
      </w:pPr>
      <w:r w:rsidRPr="00165491">
        <w:rPr>
          <w:rFonts w:ascii="Times New Roman" w:eastAsia="方正黑体_GBK" w:hAnsi="Times New Roman"/>
          <w:sz w:val="32"/>
          <w:szCs w:val="32"/>
        </w:rPr>
        <w:t>一</w:t>
      </w:r>
      <w:r w:rsidRPr="00C30A4D">
        <w:rPr>
          <w:rFonts w:ascii="Times New Roman" w:eastAsia="方正黑体_GBK" w:hAnsi="Times New Roman"/>
          <w:sz w:val="32"/>
          <w:szCs w:val="32"/>
        </w:rPr>
        <w:t>、工作目标</w:t>
      </w:r>
    </w:p>
    <w:p w:rsidR="00F76BB7" w:rsidRPr="00C30A4D" w:rsidRDefault="00F76BB7" w:rsidP="00F76BB7">
      <w:pPr>
        <w:snapToGrid w:val="0"/>
        <w:spacing w:line="580" w:lineRule="atLeast"/>
        <w:ind w:firstLine="640"/>
        <w:rPr>
          <w:rFonts w:ascii="Times New Roman" w:eastAsia="方正仿宋_GBK" w:hAnsi="Times New Roman"/>
          <w:sz w:val="32"/>
          <w:szCs w:val="32"/>
        </w:rPr>
      </w:pPr>
      <w:r w:rsidRPr="00165491">
        <w:rPr>
          <w:rFonts w:ascii="Times New Roman" w:eastAsia="方正仿宋_GBK" w:hAnsi="Times New Roman"/>
          <w:sz w:val="32"/>
          <w:szCs w:val="32"/>
        </w:rPr>
        <w:t>在</w:t>
      </w:r>
      <w:r w:rsidRPr="00C30A4D">
        <w:rPr>
          <w:rFonts w:ascii="Times New Roman" w:eastAsia="方正仿宋_GBK" w:hAnsi="Times New Roman"/>
          <w:sz w:val="32"/>
          <w:szCs w:val="32"/>
        </w:rPr>
        <w:t>全省</w:t>
      </w:r>
      <w:r w:rsidRPr="00165491">
        <w:rPr>
          <w:rFonts w:ascii="Times New Roman" w:eastAsia="方正仿宋_GBK" w:hAnsi="Times New Roman"/>
          <w:sz w:val="32"/>
          <w:szCs w:val="32"/>
        </w:rPr>
        <w:t>深入</w:t>
      </w:r>
      <w:r w:rsidRPr="00C30A4D">
        <w:rPr>
          <w:rFonts w:ascii="Times New Roman" w:eastAsia="方正仿宋_GBK" w:hAnsi="Times New Roman"/>
          <w:sz w:val="32"/>
          <w:szCs w:val="32"/>
        </w:rPr>
        <w:t>开展两化融合管理体系本质贯标，</w:t>
      </w:r>
      <w:r w:rsidRPr="00165491">
        <w:rPr>
          <w:rFonts w:ascii="Times New Roman" w:eastAsia="方正仿宋_GBK" w:hAnsi="Times New Roman"/>
          <w:sz w:val="32"/>
          <w:szCs w:val="32"/>
        </w:rPr>
        <w:t>助力</w:t>
      </w:r>
      <w:r w:rsidRPr="00C30A4D">
        <w:rPr>
          <w:rFonts w:ascii="Times New Roman" w:eastAsia="方正仿宋_GBK" w:hAnsi="Times New Roman"/>
          <w:sz w:val="32"/>
          <w:szCs w:val="32"/>
        </w:rPr>
        <w:t>企业</w:t>
      </w:r>
      <w:r w:rsidRPr="00165491">
        <w:rPr>
          <w:rFonts w:ascii="Times New Roman" w:eastAsia="方正仿宋_GBK" w:hAnsi="Times New Roman"/>
          <w:sz w:val="32"/>
          <w:szCs w:val="32"/>
        </w:rPr>
        <w:t>打造</w:t>
      </w:r>
      <w:r w:rsidRPr="00C30A4D">
        <w:rPr>
          <w:rFonts w:ascii="Times New Roman" w:eastAsia="方正仿宋_GBK" w:hAnsi="Times New Roman"/>
          <w:sz w:val="32"/>
          <w:szCs w:val="32"/>
        </w:rPr>
        <w:t>两化融合新型能力，增强企业核心竞争力。</w:t>
      </w:r>
      <w:r w:rsidRPr="00165491">
        <w:rPr>
          <w:rFonts w:ascii="Times New Roman" w:eastAsia="方正仿宋_GBK" w:hAnsi="Times New Roman"/>
          <w:sz w:val="32"/>
          <w:szCs w:val="32"/>
        </w:rPr>
        <w:t>三年内</w:t>
      </w:r>
      <w:r w:rsidRPr="00C30A4D">
        <w:rPr>
          <w:rFonts w:ascii="Times New Roman" w:eastAsia="方正仿宋_GBK" w:hAnsi="Times New Roman"/>
          <w:sz w:val="32"/>
          <w:szCs w:val="32"/>
        </w:rPr>
        <w:t>，推动</w:t>
      </w:r>
      <w:r w:rsidRPr="00165491">
        <w:rPr>
          <w:rFonts w:ascii="Times New Roman" w:eastAsia="方正仿宋_GBK" w:hAnsi="Times New Roman"/>
          <w:sz w:val="32"/>
          <w:szCs w:val="32"/>
        </w:rPr>
        <w:t>1</w:t>
      </w:r>
      <w:r w:rsidRPr="00C30A4D">
        <w:rPr>
          <w:rFonts w:ascii="Times New Roman" w:eastAsia="方正仿宋_GBK" w:hAnsi="Times New Roman"/>
          <w:sz w:val="32"/>
          <w:szCs w:val="32"/>
        </w:rPr>
        <w:t>7</w:t>
      </w:r>
      <w:r w:rsidRPr="00165491">
        <w:rPr>
          <w:rFonts w:ascii="Times New Roman" w:eastAsia="方正仿宋_GBK" w:hAnsi="Times New Roman"/>
          <w:sz w:val="32"/>
          <w:szCs w:val="32"/>
        </w:rPr>
        <w:t>00</w:t>
      </w:r>
      <w:r w:rsidRPr="00165491">
        <w:rPr>
          <w:rFonts w:ascii="Times New Roman" w:eastAsia="方正仿宋_GBK" w:hAnsi="Times New Roman"/>
          <w:sz w:val="32"/>
          <w:szCs w:val="32"/>
        </w:rPr>
        <w:t>家</w:t>
      </w:r>
      <w:r w:rsidRPr="00C30A4D">
        <w:rPr>
          <w:rFonts w:ascii="Times New Roman" w:eastAsia="方正仿宋_GBK" w:hAnsi="Times New Roman"/>
          <w:sz w:val="32"/>
          <w:szCs w:val="32"/>
        </w:rPr>
        <w:t>省两化</w:t>
      </w:r>
      <w:r w:rsidRPr="00165491">
        <w:rPr>
          <w:rFonts w:ascii="Times New Roman" w:eastAsia="方正仿宋_GBK" w:hAnsi="Times New Roman"/>
          <w:sz w:val="32"/>
          <w:szCs w:val="32"/>
        </w:rPr>
        <w:t>融合</w:t>
      </w:r>
      <w:r w:rsidRPr="00C30A4D">
        <w:rPr>
          <w:rFonts w:ascii="Times New Roman" w:eastAsia="方正仿宋_GBK" w:hAnsi="Times New Roman"/>
          <w:sz w:val="32"/>
          <w:szCs w:val="32"/>
        </w:rPr>
        <w:t>重点企业</w:t>
      </w:r>
      <w:r w:rsidRPr="00165491">
        <w:rPr>
          <w:rFonts w:ascii="Times New Roman" w:eastAsia="方正仿宋_GBK" w:hAnsi="Times New Roman"/>
          <w:sz w:val="32"/>
          <w:szCs w:val="32"/>
        </w:rPr>
        <w:t>通过</w:t>
      </w:r>
      <w:r w:rsidRPr="00C30A4D">
        <w:rPr>
          <w:rFonts w:ascii="Times New Roman" w:eastAsia="方正仿宋_GBK" w:hAnsi="Times New Roman"/>
          <w:sz w:val="32"/>
          <w:szCs w:val="32"/>
        </w:rPr>
        <w:t>贯标评定，</w:t>
      </w:r>
      <w:r w:rsidRPr="00165491">
        <w:rPr>
          <w:rFonts w:ascii="Times New Roman" w:eastAsia="方正仿宋_GBK" w:hAnsi="Times New Roman"/>
          <w:sz w:val="32"/>
          <w:szCs w:val="32"/>
        </w:rPr>
        <w:t>实现省</w:t>
      </w:r>
      <w:r w:rsidRPr="00C30A4D">
        <w:rPr>
          <w:rFonts w:ascii="Times New Roman" w:eastAsia="方正仿宋_GBK" w:hAnsi="Times New Roman"/>
          <w:sz w:val="32"/>
          <w:szCs w:val="32"/>
        </w:rPr>
        <w:t>两化融合重点企业</w:t>
      </w:r>
      <w:r w:rsidRPr="00165491">
        <w:rPr>
          <w:rFonts w:ascii="Times New Roman" w:eastAsia="方正仿宋_GBK" w:hAnsi="Times New Roman"/>
          <w:sz w:val="32"/>
          <w:szCs w:val="32"/>
        </w:rPr>
        <w:lastRenderedPageBreak/>
        <w:t>达</w:t>
      </w:r>
      <w:r w:rsidRPr="00C30A4D">
        <w:rPr>
          <w:rFonts w:ascii="Times New Roman" w:eastAsia="方正仿宋_GBK" w:hAnsi="Times New Roman"/>
          <w:sz w:val="32"/>
          <w:szCs w:val="32"/>
        </w:rPr>
        <w:t>标全覆盖</w:t>
      </w:r>
      <w:r w:rsidRPr="00165491">
        <w:rPr>
          <w:rFonts w:ascii="Times New Roman" w:eastAsia="方正仿宋_GBK" w:hAnsi="Times New Roman"/>
          <w:sz w:val="32"/>
          <w:szCs w:val="32"/>
        </w:rPr>
        <w:t>。</w:t>
      </w:r>
    </w:p>
    <w:p w:rsidR="00F76BB7" w:rsidRPr="00C30A4D" w:rsidRDefault="00F76BB7" w:rsidP="00F76BB7">
      <w:pPr>
        <w:snapToGrid w:val="0"/>
        <w:spacing w:line="580" w:lineRule="atLeast"/>
        <w:ind w:firstLine="640"/>
        <w:rPr>
          <w:rFonts w:ascii="Times New Roman" w:eastAsia="方正黑体_GBK" w:hAnsi="Times New Roman"/>
          <w:sz w:val="32"/>
          <w:szCs w:val="32"/>
        </w:rPr>
      </w:pPr>
      <w:r w:rsidRPr="00165491">
        <w:rPr>
          <w:rFonts w:ascii="Times New Roman" w:eastAsia="方正黑体_GBK" w:hAnsi="Times New Roman"/>
          <w:sz w:val="32"/>
          <w:szCs w:val="32"/>
        </w:rPr>
        <w:t>二、工作思路</w:t>
      </w:r>
    </w:p>
    <w:p w:rsidR="00F76BB7" w:rsidRPr="00C30A4D" w:rsidRDefault="00F76BB7" w:rsidP="00F76BB7">
      <w:pPr>
        <w:snapToGrid w:val="0"/>
        <w:spacing w:line="580" w:lineRule="atLeast"/>
        <w:ind w:firstLine="640"/>
        <w:rPr>
          <w:rFonts w:ascii="Times New Roman" w:eastAsia="方正仿宋_GBK" w:hAnsi="Times New Roman"/>
          <w:sz w:val="32"/>
          <w:szCs w:val="32"/>
        </w:rPr>
      </w:pPr>
      <w:r w:rsidRPr="00165491">
        <w:rPr>
          <w:rFonts w:ascii="Times New Roman" w:eastAsia="方正仿宋_GBK" w:hAnsi="Times New Roman"/>
          <w:sz w:val="32"/>
          <w:szCs w:val="32"/>
        </w:rPr>
        <w:t>聚焦本地区主导产业、重点行业、</w:t>
      </w:r>
      <w:r w:rsidRPr="00C30A4D">
        <w:rPr>
          <w:rFonts w:ascii="Times New Roman" w:eastAsia="方正仿宋_GBK" w:hAnsi="Times New Roman"/>
          <w:sz w:val="32"/>
          <w:szCs w:val="32"/>
        </w:rPr>
        <w:t>两化融合重点企业，</w:t>
      </w:r>
      <w:r w:rsidRPr="00165491">
        <w:rPr>
          <w:rFonts w:ascii="Times New Roman" w:eastAsia="方正仿宋_GBK" w:hAnsi="Times New Roman"/>
          <w:sz w:val="32"/>
          <w:szCs w:val="32"/>
        </w:rPr>
        <w:t>与有</w:t>
      </w:r>
      <w:r w:rsidRPr="00C30A4D">
        <w:rPr>
          <w:rFonts w:ascii="Times New Roman" w:eastAsia="方正仿宋_GBK" w:hAnsi="Times New Roman"/>
          <w:sz w:val="32"/>
          <w:szCs w:val="32"/>
        </w:rPr>
        <w:t>意愿参与本地区贯标服务的咨询机构</w:t>
      </w:r>
      <w:r w:rsidRPr="00165491">
        <w:rPr>
          <w:rFonts w:ascii="Times New Roman" w:eastAsia="方正仿宋_GBK" w:hAnsi="Times New Roman"/>
          <w:sz w:val="32"/>
          <w:szCs w:val="32"/>
        </w:rPr>
        <w:t>形成</w:t>
      </w:r>
      <w:r w:rsidRPr="00C30A4D">
        <w:rPr>
          <w:rFonts w:ascii="Times New Roman" w:eastAsia="方正仿宋_GBK" w:hAnsi="Times New Roman"/>
          <w:sz w:val="32"/>
          <w:szCs w:val="32"/>
        </w:rPr>
        <w:t>结对</w:t>
      </w:r>
      <w:r w:rsidRPr="00165491">
        <w:rPr>
          <w:rFonts w:ascii="Times New Roman" w:eastAsia="方正仿宋_GBK" w:hAnsi="Times New Roman"/>
          <w:sz w:val="32"/>
          <w:szCs w:val="32"/>
        </w:rPr>
        <w:t>支撑</w:t>
      </w:r>
      <w:r w:rsidRPr="00C30A4D">
        <w:rPr>
          <w:rFonts w:ascii="Times New Roman" w:eastAsia="方正仿宋_GBK" w:hAnsi="Times New Roman"/>
          <w:sz w:val="32"/>
          <w:szCs w:val="32"/>
        </w:rPr>
        <w:t>团队，</w:t>
      </w:r>
      <w:r w:rsidRPr="00165491">
        <w:rPr>
          <w:rFonts w:ascii="Times New Roman" w:eastAsia="方正仿宋_GBK" w:hAnsi="Times New Roman"/>
          <w:sz w:val="32"/>
          <w:szCs w:val="32"/>
        </w:rPr>
        <w:t>加快形成培训、</w:t>
      </w:r>
      <w:r w:rsidRPr="00C30A4D">
        <w:rPr>
          <w:rFonts w:ascii="Times New Roman" w:eastAsia="方正仿宋_GBK" w:hAnsi="Times New Roman"/>
          <w:sz w:val="32"/>
          <w:szCs w:val="32"/>
        </w:rPr>
        <w:t>宣贯、诊断</w:t>
      </w:r>
      <w:r w:rsidRPr="00165491">
        <w:rPr>
          <w:rFonts w:ascii="Times New Roman" w:eastAsia="方正仿宋_GBK" w:hAnsi="Times New Roman"/>
          <w:sz w:val="32"/>
          <w:szCs w:val="32"/>
        </w:rPr>
        <w:t>等</w:t>
      </w:r>
      <w:r w:rsidRPr="00C30A4D">
        <w:rPr>
          <w:rFonts w:ascii="Times New Roman" w:eastAsia="方正仿宋_GBK" w:hAnsi="Times New Roman"/>
          <w:sz w:val="32"/>
          <w:szCs w:val="32"/>
        </w:rPr>
        <w:t>系统化推进</w:t>
      </w:r>
      <w:r w:rsidRPr="00165491">
        <w:rPr>
          <w:rFonts w:ascii="Times New Roman" w:eastAsia="方正仿宋_GBK" w:hAnsi="Times New Roman"/>
          <w:sz w:val="32"/>
          <w:szCs w:val="32"/>
        </w:rPr>
        <w:t>贯标工作的</w:t>
      </w:r>
      <w:r w:rsidRPr="00C30A4D">
        <w:rPr>
          <w:rFonts w:ascii="Times New Roman" w:eastAsia="方正仿宋_GBK" w:hAnsi="Times New Roman"/>
          <w:sz w:val="32"/>
          <w:szCs w:val="32"/>
        </w:rPr>
        <w:t>局面</w:t>
      </w:r>
      <w:r w:rsidRPr="00165491">
        <w:rPr>
          <w:rFonts w:ascii="Times New Roman" w:eastAsia="方正仿宋_GBK" w:hAnsi="Times New Roman"/>
          <w:sz w:val="32"/>
          <w:szCs w:val="32"/>
        </w:rPr>
        <w:t>。结对</w:t>
      </w:r>
      <w:r w:rsidRPr="00C30A4D">
        <w:rPr>
          <w:rFonts w:ascii="Times New Roman" w:eastAsia="方正仿宋_GBK" w:hAnsi="Times New Roman"/>
          <w:sz w:val="32"/>
          <w:szCs w:val="32"/>
        </w:rPr>
        <w:t>支撑机构须有服务通过</w:t>
      </w:r>
      <w:r w:rsidRPr="00165491">
        <w:rPr>
          <w:rFonts w:ascii="Times New Roman" w:eastAsia="方正仿宋_GBK" w:hAnsi="Times New Roman"/>
          <w:sz w:val="32"/>
          <w:szCs w:val="32"/>
        </w:rPr>
        <w:t>的</w:t>
      </w:r>
      <w:r w:rsidRPr="00C30A4D">
        <w:rPr>
          <w:rFonts w:ascii="Times New Roman" w:eastAsia="方正仿宋_GBK" w:hAnsi="Times New Roman"/>
          <w:sz w:val="32"/>
          <w:szCs w:val="32"/>
        </w:rPr>
        <w:t>贯标案例、有</w:t>
      </w:r>
      <w:r w:rsidRPr="00165491">
        <w:rPr>
          <w:rFonts w:ascii="Times New Roman" w:eastAsia="方正仿宋_GBK" w:hAnsi="Times New Roman"/>
          <w:sz w:val="32"/>
          <w:szCs w:val="32"/>
        </w:rPr>
        <w:t>持证</w:t>
      </w:r>
      <w:r w:rsidRPr="00C30A4D">
        <w:rPr>
          <w:rFonts w:ascii="Times New Roman" w:eastAsia="方正仿宋_GBK" w:hAnsi="Times New Roman"/>
          <w:sz w:val="32"/>
          <w:szCs w:val="32"/>
        </w:rPr>
        <w:t>执业的贯标咨询师</w:t>
      </w:r>
      <w:r w:rsidRPr="00165491">
        <w:rPr>
          <w:rFonts w:ascii="Times New Roman" w:eastAsia="方正仿宋_GBK" w:hAnsi="Times New Roman"/>
          <w:sz w:val="32"/>
          <w:szCs w:val="32"/>
        </w:rPr>
        <w:t>。</w:t>
      </w:r>
    </w:p>
    <w:p w:rsidR="00F76BB7" w:rsidRPr="00C30A4D" w:rsidRDefault="00F76BB7" w:rsidP="00F76BB7">
      <w:pPr>
        <w:snapToGrid w:val="0"/>
        <w:spacing w:line="580" w:lineRule="atLeast"/>
        <w:ind w:firstLine="640"/>
        <w:rPr>
          <w:rFonts w:ascii="Times New Roman" w:eastAsia="方正黑体_GBK" w:hAnsi="Times New Roman"/>
          <w:sz w:val="32"/>
          <w:szCs w:val="32"/>
        </w:rPr>
      </w:pPr>
      <w:r w:rsidRPr="00165491">
        <w:rPr>
          <w:rFonts w:ascii="Times New Roman" w:eastAsia="方正黑体_GBK" w:hAnsi="Times New Roman"/>
          <w:sz w:val="32"/>
          <w:szCs w:val="32"/>
        </w:rPr>
        <w:t>三、主要</w:t>
      </w:r>
      <w:r w:rsidRPr="00C30A4D">
        <w:rPr>
          <w:rFonts w:ascii="Times New Roman" w:eastAsia="方正黑体_GBK" w:hAnsi="Times New Roman"/>
          <w:sz w:val="32"/>
          <w:szCs w:val="32"/>
        </w:rPr>
        <w:t>任务</w:t>
      </w:r>
    </w:p>
    <w:p w:rsidR="00F76BB7" w:rsidRPr="00C30A4D" w:rsidRDefault="00F76BB7" w:rsidP="00F76BB7">
      <w:pPr>
        <w:snapToGrid w:val="0"/>
        <w:spacing w:line="580" w:lineRule="atLeast"/>
        <w:ind w:firstLine="640"/>
        <w:rPr>
          <w:rFonts w:ascii="Times New Roman" w:eastAsia="方正仿宋_GBK" w:hAnsi="Times New Roman"/>
          <w:sz w:val="32"/>
          <w:szCs w:val="32"/>
        </w:rPr>
      </w:pPr>
      <w:r w:rsidRPr="00165491">
        <w:rPr>
          <w:rFonts w:ascii="Times New Roman" w:eastAsia="方正仿宋_GBK" w:hAnsi="Times New Roman"/>
          <w:sz w:val="32"/>
          <w:szCs w:val="32"/>
        </w:rPr>
        <w:t>与</w:t>
      </w:r>
      <w:r w:rsidRPr="00C30A4D">
        <w:rPr>
          <w:rFonts w:ascii="Times New Roman" w:eastAsia="方正仿宋_GBK" w:hAnsi="Times New Roman"/>
          <w:sz w:val="32"/>
          <w:szCs w:val="32"/>
        </w:rPr>
        <w:t>结对机构</w:t>
      </w:r>
      <w:r w:rsidRPr="00165491">
        <w:rPr>
          <w:rFonts w:ascii="Times New Roman" w:eastAsia="方正仿宋_GBK" w:hAnsi="Times New Roman"/>
          <w:sz w:val="32"/>
          <w:szCs w:val="32"/>
        </w:rPr>
        <w:t>联手推进当地年度省两化融合贯标试点企业完成贯标任务，</w:t>
      </w:r>
      <w:r w:rsidRPr="00C30A4D">
        <w:rPr>
          <w:rFonts w:ascii="Times New Roman" w:eastAsia="方正仿宋_GBK" w:hAnsi="Times New Roman"/>
          <w:sz w:val="32"/>
          <w:szCs w:val="32"/>
        </w:rPr>
        <w:t>推动更多的</w:t>
      </w:r>
      <w:r w:rsidRPr="00165491">
        <w:rPr>
          <w:rFonts w:ascii="Times New Roman" w:eastAsia="方正仿宋_GBK" w:hAnsi="Times New Roman"/>
          <w:sz w:val="32"/>
          <w:szCs w:val="32"/>
        </w:rPr>
        <w:t>省</w:t>
      </w:r>
      <w:r w:rsidRPr="00C30A4D">
        <w:rPr>
          <w:rFonts w:ascii="Times New Roman" w:eastAsia="方正仿宋_GBK" w:hAnsi="Times New Roman"/>
          <w:sz w:val="32"/>
          <w:szCs w:val="32"/>
        </w:rPr>
        <w:t>两化融合重点企业</w:t>
      </w:r>
      <w:r w:rsidRPr="00165491">
        <w:rPr>
          <w:rFonts w:ascii="Times New Roman" w:eastAsia="方正仿宋_GBK" w:hAnsi="Times New Roman"/>
          <w:sz w:val="32"/>
          <w:szCs w:val="32"/>
        </w:rPr>
        <w:t>通过</w:t>
      </w:r>
      <w:r w:rsidRPr="00C30A4D">
        <w:rPr>
          <w:rFonts w:ascii="Times New Roman" w:eastAsia="方正仿宋_GBK" w:hAnsi="Times New Roman"/>
          <w:sz w:val="32"/>
          <w:szCs w:val="32"/>
        </w:rPr>
        <w:t>贯标</w:t>
      </w:r>
      <w:r w:rsidRPr="00165491">
        <w:rPr>
          <w:rFonts w:ascii="Times New Roman" w:eastAsia="方正仿宋_GBK" w:hAnsi="Times New Roman"/>
          <w:sz w:val="32"/>
          <w:szCs w:val="32"/>
        </w:rPr>
        <w:t>评定；联手开展两化融合贯标宣传推广、现场</w:t>
      </w:r>
      <w:r w:rsidRPr="00C30A4D">
        <w:rPr>
          <w:rFonts w:ascii="Times New Roman" w:eastAsia="方正仿宋_GBK" w:hAnsi="Times New Roman"/>
          <w:sz w:val="32"/>
          <w:szCs w:val="32"/>
        </w:rPr>
        <w:t>交流、</w:t>
      </w:r>
      <w:r w:rsidRPr="00165491">
        <w:rPr>
          <w:rFonts w:ascii="Times New Roman" w:eastAsia="方正仿宋_GBK" w:hAnsi="Times New Roman"/>
          <w:sz w:val="32"/>
          <w:szCs w:val="32"/>
        </w:rPr>
        <w:t>服务对接、</w:t>
      </w:r>
      <w:r w:rsidRPr="00C30A4D">
        <w:rPr>
          <w:rFonts w:ascii="Times New Roman" w:eastAsia="方正仿宋_GBK" w:hAnsi="Times New Roman"/>
          <w:sz w:val="32"/>
          <w:szCs w:val="32"/>
        </w:rPr>
        <w:t>咨询诊断</w:t>
      </w:r>
      <w:r w:rsidRPr="00165491">
        <w:rPr>
          <w:rFonts w:ascii="Times New Roman" w:eastAsia="方正仿宋_GBK" w:hAnsi="Times New Roman"/>
          <w:sz w:val="32"/>
          <w:szCs w:val="32"/>
        </w:rPr>
        <w:t>、</w:t>
      </w:r>
      <w:r w:rsidRPr="00C30A4D">
        <w:rPr>
          <w:rFonts w:ascii="Times New Roman" w:eastAsia="方正仿宋_GBK" w:hAnsi="Times New Roman"/>
          <w:sz w:val="32"/>
          <w:szCs w:val="32"/>
        </w:rPr>
        <w:t>人员培训</w:t>
      </w:r>
      <w:r w:rsidRPr="00165491">
        <w:rPr>
          <w:rFonts w:ascii="Times New Roman" w:eastAsia="方正仿宋_GBK" w:hAnsi="Times New Roman"/>
          <w:sz w:val="32"/>
          <w:szCs w:val="32"/>
        </w:rPr>
        <w:t>等活动。各地</w:t>
      </w:r>
      <w:r w:rsidRPr="00C30A4D">
        <w:rPr>
          <w:rFonts w:ascii="Times New Roman" w:eastAsia="方正仿宋_GBK" w:hAnsi="Times New Roman"/>
          <w:sz w:val="32"/>
          <w:szCs w:val="32"/>
        </w:rPr>
        <w:t>工信部门要</w:t>
      </w:r>
      <w:r w:rsidRPr="00165491">
        <w:rPr>
          <w:rFonts w:ascii="Times New Roman" w:eastAsia="方正仿宋_GBK" w:hAnsi="Times New Roman"/>
          <w:sz w:val="32"/>
          <w:szCs w:val="32"/>
        </w:rPr>
        <w:t>对结对服务</w:t>
      </w:r>
      <w:r w:rsidRPr="00C30A4D">
        <w:rPr>
          <w:rFonts w:ascii="Times New Roman" w:eastAsia="方正仿宋_GBK" w:hAnsi="Times New Roman"/>
          <w:sz w:val="32"/>
          <w:szCs w:val="32"/>
        </w:rPr>
        <w:t>机构</w:t>
      </w:r>
      <w:r w:rsidRPr="00165491">
        <w:rPr>
          <w:rFonts w:ascii="Times New Roman" w:eastAsia="方正仿宋_GBK" w:hAnsi="Times New Roman"/>
          <w:sz w:val="32"/>
          <w:szCs w:val="32"/>
        </w:rPr>
        <w:t>给予更多</w:t>
      </w:r>
      <w:r w:rsidRPr="00C30A4D">
        <w:rPr>
          <w:rFonts w:ascii="Times New Roman" w:eastAsia="方正仿宋_GBK" w:hAnsi="Times New Roman"/>
          <w:sz w:val="32"/>
          <w:szCs w:val="32"/>
        </w:rPr>
        <w:t>的指导、</w:t>
      </w:r>
      <w:r w:rsidRPr="00165491">
        <w:rPr>
          <w:rFonts w:ascii="Times New Roman" w:eastAsia="方正仿宋_GBK" w:hAnsi="Times New Roman"/>
          <w:sz w:val="32"/>
          <w:szCs w:val="32"/>
        </w:rPr>
        <w:t>支持</w:t>
      </w:r>
      <w:r w:rsidRPr="00C30A4D">
        <w:rPr>
          <w:rFonts w:ascii="Times New Roman" w:eastAsia="方正仿宋_GBK" w:hAnsi="Times New Roman"/>
          <w:sz w:val="32"/>
          <w:szCs w:val="32"/>
        </w:rPr>
        <w:t>和帮助</w:t>
      </w:r>
      <w:r w:rsidRPr="00165491">
        <w:rPr>
          <w:rFonts w:ascii="Times New Roman" w:eastAsia="方正仿宋_GBK" w:hAnsi="Times New Roman"/>
          <w:sz w:val="32"/>
          <w:szCs w:val="32"/>
        </w:rPr>
        <w:t>，协调</w:t>
      </w:r>
      <w:r w:rsidRPr="00C30A4D">
        <w:rPr>
          <w:rFonts w:ascii="Times New Roman" w:eastAsia="方正仿宋_GBK" w:hAnsi="Times New Roman"/>
          <w:sz w:val="32"/>
          <w:szCs w:val="32"/>
        </w:rPr>
        <w:t>好</w:t>
      </w:r>
      <w:r w:rsidRPr="00165491">
        <w:rPr>
          <w:rFonts w:ascii="Times New Roman" w:eastAsia="方正仿宋_GBK" w:hAnsi="Times New Roman"/>
          <w:sz w:val="32"/>
          <w:szCs w:val="32"/>
        </w:rPr>
        <w:t>结对子服务机构</w:t>
      </w:r>
      <w:r w:rsidRPr="00C30A4D">
        <w:rPr>
          <w:rFonts w:ascii="Times New Roman" w:eastAsia="方正仿宋_GBK" w:hAnsi="Times New Roman"/>
          <w:sz w:val="32"/>
          <w:szCs w:val="32"/>
        </w:rPr>
        <w:t>在当地开展各项</w:t>
      </w:r>
      <w:r w:rsidRPr="00165491">
        <w:rPr>
          <w:rFonts w:ascii="Times New Roman" w:eastAsia="方正仿宋_GBK" w:hAnsi="Times New Roman"/>
          <w:sz w:val="32"/>
          <w:szCs w:val="32"/>
        </w:rPr>
        <w:t>贯标</w:t>
      </w:r>
      <w:r w:rsidRPr="00C30A4D">
        <w:rPr>
          <w:rFonts w:ascii="Times New Roman" w:eastAsia="方正仿宋_GBK" w:hAnsi="Times New Roman"/>
          <w:sz w:val="32"/>
          <w:szCs w:val="32"/>
        </w:rPr>
        <w:t>业务。各</w:t>
      </w:r>
      <w:r w:rsidRPr="00165491">
        <w:rPr>
          <w:rFonts w:ascii="Times New Roman" w:eastAsia="方正仿宋_GBK" w:hAnsi="Times New Roman"/>
          <w:sz w:val="32"/>
          <w:szCs w:val="32"/>
        </w:rPr>
        <w:t>服务</w:t>
      </w:r>
      <w:r w:rsidRPr="00C30A4D">
        <w:rPr>
          <w:rFonts w:ascii="Times New Roman" w:eastAsia="方正仿宋_GBK" w:hAnsi="Times New Roman"/>
          <w:sz w:val="32"/>
          <w:szCs w:val="32"/>
        </w:rPr>
        <w:t>机构要</w:t>
      </w:r>
      <w:r w:rsidRPr="00165491">
        <w:rPr>
          <w:rFonts w:ascii="Times New Roman" w:eastAsia="方正仿宋_GBK" w:hAnsi="Times New Roman"/>
          <w:sz w:val="32"/>
          <w:szCs w:val="32"/>
        </w:rPr>
        <w:t>从</w:t>
      </w:r>
      <w:r w:rsidRPr="00C30A4D">
        <w:rPr>
          <w:rFonts w:ascii="Times New Roman" w:eastAsia="方正仿宋_GBK" w:hAnsi="Times New Roman"/>
          <w:sz w:val="32"/>
          <w:szCs w:val="32"/>
        </w:rPr>
        <w:t>当</w:t>
      </w:r>
      <w:r w:rsidRPr="00165491">
        <w:rPr>
          <w:rFonts w:ascii="Times New Roman" w:eastAsia="方正仿宋_GBK" w:hAnsi="Times New Roman"/>
          <w:sz w:val="32"/>
          <w:szCs w:val="32"/>
        </w:rPr>
        <w:t>地</w:t>
      </w:r>
      <w:r w:rsidRPr="00C30A4D">
        <w:rPr>
          <w:rFonts w:ascii="Times New Roman" w:eastAsia="方正仿宋_GBK" w:hAnsi="Times New Roman"/>
          <w:sz w:val="32"/>
          <w:szCs w:val="32"/>
        </w:rPr>
        <w:t>贯标工作</w:t>
      </w:r>
      <w:r w:rsidRPr="00165491">
        <w:rPr>
          <w:rFonts w:ascii="Times New Roman" w:eastAsia="方正仿宋_GBK" w:hAnsi="Times New Roman"/>
          <w:sz w:val="32"/>
          <w:szCs w:val="32"/>
        </w:rPr>
        <w:t>实际需要</w:t>
      </w:r>
      <w:r w:rsidRPr="00C30A4D">
        <w:rPr>
          <w:rFonts w:ascii="Times New Roman" w:eastAsia="方正仿宋_GBK" w:hAnsi="Times New Roman"/>
          <w:sz w:val="32"/>
          <w:szCs w:val="32"/>
        </w:rPr>
        <w:t>出发，按照工信部门要求</w:t>
      </w:r>
      <w:r w:rsidRPr="00165491">
        <w:rPr>
          <w:rFonts w:ascii="Times New Roman" w:eastAsia="方正仿宋_GBK" w:hAnsi="Times New Roman"/>
          <w:sz w:val="32"/>
          <w:szCs w:val="32"/>
        </w:rPr>
        <w:t>，多</w:t>
      </w:r>
      <w:r w:rsidRPr="00C30A4D">
        <w:rPr>
          <w:rFonts w:ascii="Times New Roman" w:eastAsia="方正仿宋_GBK" w:hAnsi="Times New Roman"/>
          <w:sz w:val="32"/>
          <w:szCs w:val="32"/>
        </w:rPr>
        <w:t>担当作为，做好支撑、服务和落地工作</w:t>
      </w:r>
      <w:r w:rsidRPr="00165491">
        <w:rPr>
          <w:rFonts w:ascii="Times New Roman" w:eastAsia="方正仿宋_GBK" w:hAnsi="Times New Roman"/>
          <w:sz w:val="32"/>
          <w:szCs w:val="32"/>
        </w:rPr>
        <w:t>，每年度</w:t>
      </w:r>
      <w:r w:rsidRPr="00C30A4D">
        <w:rPr>
          <w:rFonts w:ascii="Times New Roman" w:eastAsia="方正仿宋_GBK" w:hAnsi="Times New Roman"/>
          <w:sz w:val="32"/>
          <w:szCs w:val="32"/>
        </w:rPr>
        <w:t>组织宣贯活动不少于</w:t>
      </w:r>
      <w:r w:rsidRPr="00165491">
        <w:rPr>
          <w:rFonts w:ascii="Times New Roman" w:eastAsia="方正仿宋_GBK" w:hAnsi="Times New Roman"/>
          <w:sz w:val="32"/>
          <w:szCs w:val="32"/>
        </w:rPr>
        <w:t>2</w:t>
      </w:r>
      <w:r w:rsidRPr="00165491">
        <w:rPr>
          <w:rFonts w:ascii="Times New Roman" w:eastAsia="方正仿宋_GBK" w:hAnsi="Times New Roman"/>
          <w:sz w:val="32"/>
          <w:szCs w:val="32"/>
        </w:rPr>
        <w:t>场（地市</w:t>
      </w:r>
      <w:r w:rsidRPr="00C30A4D">
        <w:rPr>
          <w:rFonts w:ascii="Times New Roman" w:eastAsia="方正仿宋_GBK" w:hAnsi="Times New Roman"/>
          <w:sz w:val="32"/>
          <w:szCs w:val="32"/>
        </w:rPr>
        <w:t>层面</w:t>
      </w:r>
      <w:r w:rsidRPr="00165491">
        <w:rPr>
          <w:rFonts w:ascii="Times New Roman" w:eastAsia="方正仿宋_GBK" w:hAnsi="Times New Roman"/>
          <w:sz w:val="32"/>
          <w:szCs w:val="32"/>
        </w:rPr>
        <w:t>1</w:t>
      </w:r>
      <w:r w:rsidRPr="00165491">
        <w:rPr>
          <w:rFonts w:ascii="Times New Roman" w:eastAsia="方正仿宋_GBK" w:hAnsi="Times New Roman"/>
          <w:sz w:val="32"/>
          <w:szCs w:val="32"/>
        </w:rPr>
        <w:t>场</w:t>
      </w:r>
      <w:r w:rsidRPr="00C30A4D">
        <w:rPr>
          <w:rFonts w:ascii="Times New Roman" w:eastAsia="方正仿宋_GBK" w:hAnsi="Times New Roman"/>
          <w:sz w:val="32"/>
          <w:szCs w:val="32"/>
        </w:rPr>
        <w:t>、县区层面</w:t>
      </w:r>
      <w:r w:rsidRPr="00165491">
        <w:rPr>
          <w:rFonts w:ascii="Times New Roman" w:eastAsia="方正仿宋_GBK" w:hAnsi="Times New Roman"/>
          <w:sz w:val="32"/>
          <w:szCs w:val="32"/>
        </w:rPr>
        <w:t>1</w:t>
      </w:r>
      <w:r w:rsidRPr="00165491">
        <w:rPr>
          <w:rFonts w:ascii="Times New Roman" w:eastAsia="方正仿宋_GBK" w:hAnsi="Times New Roman"/>
          <w:sz w:val="32"/>
          <w:szCs w:val="32"/>
        </w:rPr>
        <w:t>场）</w:t>
      </w:r>
      <w:r w:rsidRPr="00C30A4D">
        <w:rPr>
          <w:rFonts w:ascii="Times New Roman" w:eastAsia="方正仿宋_GBK" w:hAnsi="Times New Roman"/>
          <w:sz w:val="32"/>
          <w:szCs w:val="32"/>
        </w:rPr>
        <w:t>，</w:t>
      </w:r>
      <w:r w:rsidRPr="00165491">
        <w:rPr>
          <w:rFonts w:ascii="Times New Roman" w:eastAsia="方正仿宋_GBK" w:hAnsi="Times New Roman"/>
          <w:sz w:val="32"/>
          <w:szCs w:val="32"/>
        </w:rPr>
        <w:t>培训</w:t>
      </w:r>
      <w:r w:rsidRPr="00C30A4D">
        <w:rPr>
          <w:rFonts w:ascii="Times New Roman" w:eastAsia="方正仿宋_GBK" w:hAnsi="Times New Roman"/>
          <w:sz w:val="32"/>
          <w:szCs w:val="32"/>
        </w:rPr>
        <w:t>班不少于</w:t>
      </w:r>
      <w:r w:rsidRPr="00165491">
        <w:rPr>
          <w:rFonts w:ascii="Times New Roman" w:eastAsia="方正仿宋_GBK" w:hAnsi="Times New Roman"/>
          <w:sz w:val="32"/>
          <w:szCs w:val="32"/>
        </w:rPr>
        <w:t>2</w:t>
      </w:r>
      <w:r w:rsidRPr="00165491">
        <w:rPr>
          <w:rFonts w:ascii="Times New Roman" w:eastAsia="方正仿宋_GBK" w:hAnsi="Times New Roman"/>
          <w:sz w:val="32"/>
          <w:szCs w:val="32"/>
        </w:rPr>
        <w:t>期</w:t>
      </w:r>
      <w:r w:rsidRPr="00C30A4D">
        <w:rPr>
          <w:rFonts w:ascii="Times New Roman" w:eastAsia="方正仿宋_GBK" w:hAnsi="Times New Roman"/>
          <w:sz w:val="32"/>
          <w:szCs w:val="32"/>
        </w:rPr>
        <w:t>，走访</w:t>
      </w:r>
      <w:r w:rsidRPr="00165491">
        <w:rPr>
          <w:rFonts w:ascii="Times New Roman" w:eastAsia="方正仿宋_GBK" w:hAnsi="Times New Roman"/>
          <w:sz w:val="32"/>
          <w:szCs w:val="32"/>
        </w:rPr>
        <w:t>本地区</w:t>
      </w:r>
      <w:r w:rsidRPr="00165491">
        <w:rPr>
          <w:rFonts w:ascii="Times New Roman" w:eastAsia="方正仿宋_GBK" w:hAnsi="Times New Roman"/>
          <w:sz w:val="32"/>
          <w:szCs w:val="32"/>
        </w:rPr>
        <w:t>2020</w:t>
      </w:r>
      <w:r w:rsidRPr="00165491">
        <w:rPr>
          <w:rFonts w:ascii="Times New Roman" w:eastAsia="方正仿宋_GBK" w:hAnsi="Times New Roman"/>
          <w:sz w:val="32"/>
          <w:szCs w:val="32"/>
        </w:rPr>
        <w:t>年度贯标结对服务重点企业（附件</w:t>
      </w:r>
      <w:r w:rsidRPr="00C30A4D">
        <w:rPr>
          <w:rFonts w:ascii="Times New Roman" w:eastAsia="方正仿宋_GBK" w:hAnsi="Times New Roman"/>
          <w:sz w:val="32"/>
          <w:szCs w:val="32"/>
        </w:rPr>
        <w:t>2</w:t>
      </w:r>
      <w:r w:rsidRPr="00165491">
        <w:rPr>
          <w:rFonts w:ascii="Times New Roman" w:eastAsia="方正仿宋_GBK" w:hAnsi="Times New Roman"/>
          <w:sz w:val="32"/>
          <w:szCs w:val="32"/>
        </w:rPr>
        <w:t>）</w:t>
      </w:r>
      <w:r w:rsidRPr="00C30A4D">
        <w:rPr>
          <w:rFonts w:ascii="Times New Roman" w:eastAsia="方正仿宋_GBK" w:hAnsi="Times New Roman"/>
          <w:sz w:val="32"/>
          <w:szCs w:val="32"/>
        </w:rPr>
        <w:t>全覆盖，</w:t>
      </w:r>
      <w:r w:rsidRPr="00165491">
        <w:rPr>
          <w:rFonts w:ascii="Times New Roman" w:eastAsia="方正仿宋_GBK" w:hAnsi="Times New Roman"/>
          <w:sz w:val="32"/>
          <w:szCs w:val="32"/>
        </w:rPr>
        <w:t>其中启动</w:t>
      </w:r>
      <w:r w:rsidRPr="00C30A4D">
        <w:rPr>
          <w:rFonts w:ascii="Times New Roman" w:eastAsia="方正仿宋_GBK" w:hAnsi="Times New Roman"/>
          <w:sz w:val="32"/>
          <w:szCs w:val="32"/>
        </w:rPr>
        <w:t>贯标</w:t>
      </w:r>
      <w:r w:rsidRPr="00165491">
        <w:rPr>
          <w:rFonts w:ascii="Times New Roman" w:eastAsia="方正仿宋_GBK" w:hAnsi="Times New Roman"/>
          <w:sz w:val="32"/>
          <w:szCs w:val="32"/>
        </w:rPr>
        <w:t>企业</w:t>
      </w:r>
      <w:r w:rsidRPr="00C30A4D">
        <w:rPr>
          <w:rFonts w:ascii="Times New Roman" w:eastAsia="方正仿宋_GBK" w:hAnsi="Times New Roman"/>
          <w:sz w:val="32"/>
          <w:szCs w:val="32"/>
        </w:rPr>
        <w:t>数量</w:t>
      </w:r>
      <w:r w:rsidRPr="00165491">
        <w:rPr>
          <w:rFonts w:ascii="Times New Roman" w:eastAsia="方正仿宋_GBK" w:hAnsi="Times New Roman"/>
          <w:sz w:val="32"/>
          <w:szCs w:val="32"/>
        </w:rPr>
        <w:t>超过</w:t>
      </w:r>
      <w:r w:rsidRPr="00165491">
        <w:rPr>
          <w:rFonts w:ascii="Times New Roman" w:eastAsia="方正仿宋_GBK" w:hAnsi="Times New Roman"/>
          <w:sz w:val="32"/>
          <w:szCs w:val="32"/>
        </w:rPr>
        <w:t>1/</w:t>
      </w:r>
      <w:r w:rsidRPr="00C30A4D">
        <w:rPr>
          <w:rFonts w:ascii="Times New Roman" w:eastAsia="方正仿宋_GBK" w:hAnsi="Times New Roman"/>
          <w:sz w:val="32"/>
          <w:szCs w:val="32"/>
        </w:rPr>
        <w:t>3</w:t>
      </w:r>
      <w:r w:rsidRPr="00C30A4D">
        <w:rPr>
          <w:rFonts w:ascii="Times New Roman" w:eastAsia="方正仿宋_GBK" w:hAnsi="Times New Roman"/>
          <w:sz w:val="32"/>
          <w:szCs w:val="32"/>
        </w:rPr>
        <w:t>，</w:t>
      </w:r>
      <w:r w:rsidRPr="00165491">
        <w:rPr>
          <w:rFonts w:ascii="Times New Roman" w:eastAsia="方正仿宋_GBK" w:hAnsi="Times New Roman"/>
          <w:sz w:val="32"/>
          <w:szCs w:val="32"/>
        </w:rPr>
        <w:t>本年度</w:t>
      </w:r>
      <w:r w:rsidRPr="00C30A4D">
        <w:rPr>
          <w:rFonts w:ascii="Times New Roman" w:eastAsia="方正仿宋_GBK" w:hAnsi="Times New Roman"/>
          <w:sz w:val="32"/>
          <w:szCs w:val="32"/>
        </w:rPr>
        <w:t>通过评定</w:t>
      </w:r>
      <w:r w:rsidRPr="00165491">
        <w:rPr>
          <w:rFonts w:ascii="Times New Roman" w:eastAsia="方正仿宋_GBK" w:hAnsi="Times New Roman"/>
          <w:sz w:val="32"/>
          <w:szCs w:val="32"/>
        </w:rPr>
        <w:t>企业</w:t>
      </w:r>
      <w:r w:rsidRPr="00C30A4D">
        <w:rPr>
          <w:rFonts w:ascii="Times New Roman" w:eastAsia="方正仿宋_GBK" w:hAnsi="Times New Roman"/>
          <w:sz w:val="32"/>
          <w:szCs w:val="32"/>
        </w:rPr>
        <w:t>数量</w:t>
      </w:r>
      <w:r w:rsidRPr="00165491">
        <w:rPr>
          <w:rFonts w:ascii="Times New Roman" w:eastAsia="方正仿宋_GBK" w:hAnsi="Times New Roman"/>
          <w:sz w:val="32"/>
          <w:szCs w:val="32"/>
        </w:rPr>
        <w:t>超过</w:t>
      </w:r>
      <w:r w:rsidRPr="00165491">
        <w:rPr>
          <w:rFonts w:ascii="Times New Roman" w:eastAsia="方正仿宋_GBK" w:hAnsi="Times New Roman"/>
          <w:sz w:val="32"/>
          <w:szCs w:val="32"/>
        </w:rPr>
        <w:t>1/4</w:t>
      </w:r>
      <w:r w:rsidRPr="00165491">
        <w:rPr>
          <w:rFonts w:ascii="Times New Roman" w:eastAsia="方正仿宋_GBK" w:hAnsi="Times New Roman"/>
          <w:sz w:val="32"/>
          <w:szCs w:val="32"/>
        </w:rPr>
        <w:t>，</w:t>
      </w:r>
      <w:r w:rsidRPr="00C30A4D">
        <w:rPr>
          <w:rFonts w:ascii="Times New Roman" w:eastAsia="方正仿宋_GBK" w:hAnsi="Times New Roman"/>
          <w:sz w:val="32"/>
          <w:szCs w:val="32"/>
        </w:rPr>
        <w:t>我厅将</w:t>
      </w:r>
      <w:r w:rsidRPr="00165491">
        <w:rPr>
          <w:rFonts w:ascii="Times New Roman" w:eastAsia="方正仿宋_GBK" w:hAnsi="Times New Roman"/>
          <w:sz w:val="32"/>
          <w:szCs w:val="32"/>
        </w:rPr>
        <w:t>加强</w:t>
      </w:r>
      <w:r w:rsidRPr="00C30A4D">
        <w:rPr>
          <w:rFonts w:ascii="Times New Roman" w:eastAsia="方正仿宋_GBK" w:hAnsi="Times New Roman"/>
          <w:sz w:val="32"/>
          <w:szCs w:val="32"/>
        </w:rPr>
        <w:t>全</w:t>
      </w:r>
      <w:r w:rsidRPr="00165491">
        <w:rPr>
          <w:rFonts w:ascii="Times New Roman" w:eastAsia="方正仿宋_GBK" w:hAnsi="Times New Roman"/>
          <w:sz w:val="32"/>
          <w:szCs w:val="32"/>
        </w:rPr>
        <w:t>过程监管</w:t>
      </w:r>
      <w:r w:rsidRPr="00C30A4D">
        <w:rPr>
          <w:rFonts w:ascii="Times New Roman" w:eastAsia="方正仿宋_GBK" w:hAnsi="Times New Roman"/>
          <w:sz w:val="32"/>
          <w:szCs w:val="32"/>
        </w:rPr>
        <w:t>，定期通报</w:t>
      </w:r>
      <w:r w:rsidRPr="00165491">
        <w:rPr>
          <w:rFonts w:ascii="Times New Roman" w:eastAsia="方正仿宋_GBK" w:hAnsi="Times New Roman"/>
          <w:sz w:val="32"/>
          <w:szCs w:val="32"/>
        </w:rPr>
        <w:t>进展</w:t>
      </w:r>
      <w:r w:rsidRPr="00C30A4D">
        <w:rPr>
          <w:rFonts w:ascii="Times New Roman" w:eastAsia="方正仿宋_GBK" w:hAnsi="Times New Roman"/>
          <w:sz w:val="32"/>
          <w:szCs w:val="32"/>
        </w:rPr>
        <w:t>情况，督促企业本质贯标。</w:t>
      </w:r>
    </w:p>
    <w:p w:rsidR="00F76BB7" w:rsidRPr="00C30A4D" w:rsidRDefault="00F76BB7" w:rsidP="00F76BB7">
      <w:pPr>
        <w:snapToGrid w:val="0"/>
        <w:spacing w:line="580" w:lineRule="atLeast"/>
        <w:ind w:firstLine="640"/>
        <w:rPr>
          <w:rFonts w:ascii="Times New Roman" w:eastAsia="方正黑体_GBK" w:hAnsi="Times New Roman"/>
          <w:sz w:val="32"/>
          <w:szCs w:val="32"/>
        </w:rPr>
      </w:pPr>
      <w:r w:rsidRPr="00165491">
        <w:rPr>
          <w:rFonts w:ascii="Times New Roman" w:eastAsia="方正黑体_GBK" w:hAnsi="Times New Roman"/>
          <w:sz w:val="32"/>
          <w:szCs w:val="32"/>
        </w:rPr>
        <w:t>四、</w:t>
      </w:r>
      <w:r w:rsidRPr="00C30A4D">
        <w:rPr>
          <w:rFonts w:ascii="Times New Roman" w:eastAsia="方正黑体_GBK" w:hAnsi="Times New Roman"/>
          <w:sz w:val="32"/>
          <w:szCs w:val="32"/>
        </w:rPr>
        <w:t>支持政策</w:t>
      </w:r>
    </w:p>
    <w:p w:rsidR="00F76BB7" w:rsidRPr="00C30A4D" w:rsidRDefault="00F76BB7" w:rsidP="00F76BB7">
      <w:pPr>
        <w:snapToGrid w:val="0"/>
        <w:spacing w:line="580" w:lineRule="atLeast"/>
        <w:ind w:firstLine="640"/>
        <w:rPr>
          <w:rFonts w:ascii="Times New Roman" w:eastAsia="方正仿宋_GBK" w:hAnsi="Times New Roman"/>
          <w:sz w:val="32"/>
          <w:szCs w:val="32"/>
        </w:rPr>
      </w:pPr>
      <w:r w:rsidRPr="00165491">
        <w:rPr>
          <w:rFonts w:ascii="Times New Roman" w:eastAsia="方正仿宋_GBK" w:hAnsi="Times New Roman"/>
          <w:sz w:val="32"/>
          <w:szCs w:val="32"/>
        </w:rPr>
        <w:t>对通过评定</w:t>
      </w:r>
      <w:r w:rsidRPr="00C30A4D">
        <w:rPr>
          <w:rFonts w:ascii="Times New Roman" w:eastAsia="方正仿宋_GBK" w:hAnsi="Times New Roman"/>
          <w:sz w:val="32"/>
          <w:szCs w:val="32"/>
        </w:rPr>
        <w:t>企业和贯标服务机构</w:t>
      </w:r>
      <w:r>
        <w:rPr>
          <w:rFonts w:ascii="Times New Roman" w:eastAsia="方正仿宋_GBK" w:hAnsi="Times New Roman" w:hint="eastAsia"/>
          <w:sz w:val="32"/>
          <w:szCs w:val="32"/>
        </w:rPr>
        <w:t>，且</w:t>
      </w:r>
      <w:r w:rsidRPr="00165491">
        <w:rPr>
          <w:rFonts w:ascii="Times New Roman" w:eastAsia="方正仿宋_GBK" w:hAnsi="Times New Roman"/>
          <w:sz w:val="32"/>
          <w:szCs w:val="32"/>
        </w:rPr>
        <w:t>符合省级</w:t>
      </w:r>
      <w:r w:rsidRPr="00C30A4D">
        <w:rPr>
          <w:rFonts w:ascii="Times New Roman" w:eastAsia="方正仿宋_GBK" w:hAnsi="Times New Roman"/>
          <w:sz w:val="32"/>
          <w:szCs w:val="32"/>
        </w:rPr>
        <w:t>工业和信息产业转型升级专项资金</w:t>
      </w:r>
      <w:r w:rsidRPr="00165491">
        <w:rPr>
          <w:rFonts w:ascii="Times New Roman" w:eastAsia="方正仿宋_GBK" w:hAnsi="Times New Roman"/>
          <w:sz w:val="32"/>
          <w:szCs w:val="32"/>
        </w:rPr>
        <w:t>指南</w:t>
      </w:r>
      <w:r>
        <w:rPr>
          <w:rFonts w:ascii="Times New Roman" w:eastAsia="方正仿宋_GBK" w:hAnsi="Times New Roman" w:hint="eastAsia"/>
          <w:sz w:val="32"/>
          <w:szCs w:val="32"/>
        </w:rPr>
        <w:t>要</w:t>
      </w:r>
      <w:r>
        <w:rPr>
          <w:rFonts w:ascii="Times New Roman" w:eastAsia="方正仿宋_GBK" w:hAnsi="Times New Roman"/>
          <w:sz w:val="32"/>
          <w:szCs w:val="32"/>
        </w:rPr>
        <w:t>求</w:t>
      </w:r>
      <w:r w:rsidRPr="00165491">
        <w:rPr>
          <w:rFonts w:ascii="Times New Roman" w:eastAsia="方正仿宋_GBK" w:hAnsi="Times New Roman"/>
          <w:sz w:val="32"/>
          <w:szCs w:val="32"/>
        </w:rPr>
        <w:t>的</w:t>
      </w:r>
      <w:r>
        <w:rPr>
          <w:rFonts w:ascii="Times New Roman" w:eastAsia="方正仿宋_GBK" w:hAnsi="Times New Roman" w:hint="eastAsia"/>
          <w:sz w:val="32"/>
          <w:szCs w:val="32"/>
        </w:rPr>
        <w:t>，</w:t>
      </w:r>
      <w:r w:rsidRPr="00165491">
        <w:rPr>
          <w:rFonts w:ascii="Times New Roman" w:eastAsia="方正仿宋_GBK" w:hAnsi="Times New Roman"/>
          <w:sz w:val="32"/>
          <w:szCs w:val="32"/>
        </w:rPr>
        <w:t>给予</w:t>
      </w:r>
      <w:r>
        <w:rPr>
          <w:rFonts w:ascii="Times New Roman" w:eastAsia="方正仿宋_GBK" w:hAnsi="Times New Roman" w:hint="eastAsia"/>
          <w:sz w:val="32"/>
          <w:szCs w:val="32"/>
        </w:rPr>
        <w:t>优先</w:t>
      </w:r>
      <w:r>
        <w:rPr>
          <w:rFonts w:ascii="Times New Roman" w:eastAsia="方正仿宋_GBK" w:hAnsi="Times New Roman"/>
          <w:sz w:val="32"/>
          <w:szCs w:val="32"/>
        </w:rPr>
        <w:t>支持</w:t>
      </w:r>
      <w:r w:rsidRPr="00C30A4D">
        <w:rPr>
          <w:rFonts w:ascii="Times New Roman" w:eastAsia="方正仿宋_GBK" w:hAnsi="Times New Roman"/>
          <w:sz w:val="32"/>
          <w:szCs w:val="32"/>
        </w:rPr>
        <w:t>。</w:t>
      </w:r>
      <w:r w:rsidRPr="00165491">
        <w:rPr>
          <w:rFonts w:ascii="Times New Roman" w:eastAsia="方正仿宋_GBK" w:hAnsi="Times New Roman"/>
          <w:sz w:val="32"/>
          <w:szCs w:val="32"/>
        </w:rPr>
        <w:t>各地工信部门</w:t>
      </w:r>
      <w:r w:rsidRPr="00165491">
        <w:rPr>
          <w:rFonts w:ascii="Times New Roman" w:eastAsia="方正仿宋_GBK" w:hAnsi="Times New Roman"/>
          <w:sz w:val="32"/>
          <w:szCs w:val="32"/>
        </w:rPr>
        <w:lastRenderedPageBreak/>
        <w:t>年底</w:t>
      </w:r>
      <w:r w:rsidRPr="00165491">
        <w:rPr>
          <w:rFonts w:ascii="Times New Roman" w:eastAsia="方正仿宋_GBK" w:hAnsi="Times New Roman"/>
          <w:sz w:val="32"/>
          <w:szCs w:val="32"/>
        </w:rPr>
        <w:t>12</w:t>
      </w:r>
      <w:r w:rsidRPr="00165491">
        <w:rPr>
          <w:rFonts w:ascii="Times New Roman" w:eastAsia="方正仿宋_GBK" w:hAnsi="Times New Roman"/>
          <w:sz w:val="32"/>
          <w:szCs w:val="32"/>
        </w:rPr>
        <w:t>月</w:t>
      </w:r>
      <w:r w:rsidRPr="00165491">
        <w:rPr>
          <w:rFonts w:ascii="Times New Roman" w:eastAsia="方正仿宋_GBK" w:hAnsi="Times New Roman"/>
          <w:sz w:val="32"/>
          <w:szCs w:val="32"/>
        </w:rPr>
        <w:t>20</w:t>
      </w:r>
      <w:r w:rsidRPr="00165491">
        <w:rPr>
          <w:rFonts w:ascii="Times New Roman" w:eastAsia="方正仿宋_GBK" w:hAnsi="Times New Roman"/>
          <w:sz w:val="32"/>
          <w:szCs w:val="32"/>
        </w:rPr>
        <w:t>日</w:t>
      </w:r>
      <w:r w:rsidRPr="00C30A4D">
        <w:rPr>
          <w:rFonts w:ascii="Times New Roman" w:eastAsia="方正仿宋_GBK" w:hAnsi="Times New Roman"/>
          <w:sz w:val="32"/>
          <w:szCs w:val="32"/>
        </w:rPr>
        <w:t>前</w:t>
      </w:r>
      <w:r w:rsidRPr="00165491">
        <w:rPr>
          <w:rFonts w:ascii="Times New Roman" w:eastAsia="方正仿宋_GBK" w:hAnsi="Times New Roman"/>
          <w:sz w:val="32"/>
          <w:szCs w:val="32"/>
        </w:rPr>
        <w:t>将结对工作情况</w:t>
      </w:r>
      <w:r w:rsidRPr="00C30A4D">
        <w:rPr>
          <w:rFonts w:ascii="Times New Roman" w:eastAsia="方正仿宋_GBK" w:hAnsi="Times New Roman"/>
          <w:sz w:val="32"/>
          <w:szCs w:val="32"/>
        </w:rPr>
        <w:t>及服务企业</w:t>
      </w:r>
      <w:r w:rsidRPr="00165491">
        <w:rPr>
          <w:rFonts w:ascii="Times New Roman" w:eastAsia="方正仿宋_GBK" w:hAnsi="Times New Roman"/>
          <w:sz w:val="32"/>
          <w:szCs w:val="32"/>
        </w:rPr>
        <w:t>贯标</w:t>
      </w:r>
      <w:r w:rsidRPr="00C30A4D">
        <w:rPr>
          <w:rFonts w:ascii="Times New Roman" w:eastAsia="方正仿宋_GBK" w:hAnsi="Times New Roman"/>
          <w:sz w:val="32"/>
          <w:szCs w:val="32"/>
        </w:rPr>
        <w:t>情况</w:t>
      </w:r>
      <w:r w:rsidRPr="00165491">
        <w:rPr>
          <w:rFonts w:ascii="Times New Roman" w:eastAsia="方正仿宋_GBK" w:hAnsi="Times New Roman"/>
          <w:sz w:val="32"/>
          <w:szCs w:val="32"/>
        </w:rPr>
        <w:t>报送我厅，作为遴选</w:t>
      </w:r>
      <w:r w:rsidRPr="00C30A4D">
        <w:rPr>
          <w:rFonts w:ascii="Times New Roman" w:eastAsia="方正仿宋_GBK" w:hAnsi="Times New Roman"/>
          <w:sz w:val="32"/>
          <w:szCs w:val="32"/>
        </w:rPr>
        <w:t>全省</w:t>
      </w:r>
      <w:r w:rsidRPr="00165491">
        <w:rPr>
          <w:rFonts w:ascii="Times New Roman" w:eastAsia="方正仿宋_GBK" w:hAnsi="Times New Roman"/>
          <w:sz w:val="32"/>
          <w:szCs w:val="32"/>
        </w:rPr>
        <w:t>优秀</w:t>
      </w:r>
      <w:r w:rsidRPr="00C30A4D">
        <w:rPr>
          <w:rFonts w:ascii="Times New Roman" w:eastAsia="方正仿宋_GBK" w:hAnsi="Times New Roman"/>
          <w:sz w:val="32"/>
          <w:szCs w:val="32"/>
        </w:rPr>
        <w:t>贯标服务</w:t>
      </w:r>
      <w:r w:rsidRPr="00165491">
        <w:rPr>
          <w:rFonts w:ascii="Times New Roman" w:eastAsia="方正仿宋_GBK" w:hAnsi="Times New Roman"/>
          <w:sz w:val="32"/>
          <w:szCs w:val="32"/>
        </w:rPr>
        <w:t>机构</w:t>
      </w:r>
      <w:r w:rsidRPr="00C30A4D">
        <w:rPr>
          <w:rFonts w:ascii="Times New Roman" w:eastAsia="方正仿宋_GBK" w:hAnsi="Times New Roman"/>
          <w:sz w:val="32"/>
          <w:szCs w:val="32"/>
        </w:rPr>
        <w:t>、典型贯标企业案例</w:t>
      </w:r>
      <w:r w:rsidRPr="00165491">
        <w:rPr>
          <w:rFonts w:ascii="Times New Roman" w:eastAsia="方正仿宋_GBK" w:hAnsi="Times New Roman"/>
          <w:sz w:val="32"/>
          <w:szCs w:val="32"/>
        </w:rPr>
        <w:t>以及</w:t>
      </w:r>
      <w:r w:rsidRPr="00C30A4D">
        <w:rPr>
          <w:rFonts w:ascii="Times New Roman" w:eastAsia="方正仿宋_GBK" w:hAnsi="Times New Roman"/>
          <w:sz w:val="32"/>
          <w:szCs w:val="32"/>
        </w:rPr>
        <w:t>调整</w:t>
      </w:r>
      <w:r w:rsidRPr="00165491">
        <w:rPr>
          <w:rFonts w:ascii="Times New Roman" w:eastAsia="方正仿宋_GBK" w:hAnsi="Times New Roman"/>
          <w:sz w:val="32"/>
          <w:szCs w:val="32"/>
        </w:rPr>
        <w:t>结对服务机构</w:t>
      </w:r>
      <w:r w:rsidRPr="00C30A4D">
        <w:rPr>
          <w:rFonts w:ascii="Times New Roman" w:eastAsia="方正仿宋_GBK" w:hAnsi="Times New Roman"/>
          <w:sz w:val="32"/>
          <w:szCs w:val="32"/>
        </w:rPr>
        <w:t>的参考。</w:t>
      </w:r>
    </w:p>
    <w:p w:rsidR="00F76BB7" w:rsidRPr="00C30A4D" w:rsidRDefault="00F76BB7" w:rsidP="00F76BB7">
      <w:pPr>
        <w:snapToGrid w:val="0"/>
        <w:spacing w:line="580" w:lineRule="atLeast"/>
        <w:ind w:firstLine="640"/>
        <w:rPr>
          <w:rFonts w:ascii="Times New Roman" w:eastAsia="方正黑体_GBK" w:hAnsi="Times New Roman"/>
          <w:sz w:val="32"/>
          <w:szCs w:val="32"/>
        </w:rPr>
      </w:pPr>
      <w:r w:rsidRPr="00165491">
        <w:rPr>
          <w:rFonts w:ascii="Times New Roman" w:eastAsia="方正黑体_GBK" w:hAnsi="Times New Roman"/>
          <w:sz w:val="32"/>
          <w:szCs w:val="32"/>
        </w:rPr>
        <w:t>五</w:t>
      </w:r>
      <w:r w:rsidRPr="00C30A4D">
        <w:rPr>
          <w:rFonts w:ascii="Times New Roman" w:eastAsia="方正黑体_GBK" w:hAnsi="Times New Roman"/>
          <w:sz w:val="32"/>
          <w:szCs w:val="32"/>
        </w:rPr>
        <w:t>、有关要求</w:t>
      </w:r>
    </w:p>
    <w:p w:rsidR="00F76BB7" w:rsidRPr="00C30A4D" w:rsidRDefault="00F76BB7" w:rsidP="00F76BB7">
      <w:pPr>
        <w:snapToGrid w:val="0"/>
        <w:spacing w:line="580" w:lineRule="atLeast"/>
        <w:ind w:firstLine="640"/>
        <w:rPr>
          <w:rFonts w:ascii="Times New Roman" w:eastAsia="方正仿宋_GBK" w:hAnsi="Times New Roman"/>
          <w:sz w:val="32"/>
          <w:szCs w:val="32"/>
        </w:rPr>
      </w:pPr>
      <w:r w:rsidRPr="00165491">
        <w:rPr>
          <w:rFonts w:ascii="Times New Roman" w:eastAsia="方正仿宋_GBK" w:hAnsi="Times New Roman"/>
          <w:sz w:val="32"/>
          <w:szCs w:val="32"/>
        </w:rPr>
        <w:t>请各</w:t>
      </w:r>
      <w:r w:rsidRPr="00C30A4D">
        <w:rPr>
          <w:rFonts w:ascii="Times New Roman" w:eastAsia="方正仿宋_GBK" w:hAnsi="Times New Roman"/>
          <w:sz w:val="32"/>
          <w:szCs w:val="32"/>
        </w:rPr>
        <w:t>地</w:t>
      </w:r>
      <w:r w:rsidRPr="00165491">
        <w:rPr>
          <w:rFonts w:ascii="Times New Roman" w:eastAsia="方正仿宋_GBK" w:hAnsi="Times New Roman"/>
          <w:sz w:val="32"/>
          <w:szCs w:val="32"/>
        </w:rPr>
        <w:t>工信部门高度</w:t>
      </w:r>
      <w:r w:rsidRPr="00C30A4D">
        <w:rPr>
          <w:rFonts w:ascii="Times New Roman" w:eastAsia="方正仿宋_GBK" w:hAnsi="Times New Roman"/>
          <w:sz w:val="32"/>
          <w:szCs w:val="32"/>
        </w:rPr>
        <w:t>重视此项工作，推动更多</w:t>
      </w:r>
      <w:r w:rsidRPr="00165491">
        <w:rPr>
          <w:rFonts w:ascii="Times New Roman" w:eastAsia="方正仿宋_GBK" w:hAnsi="Times New Roman"/>
          <w:sz w:val="32"/>
          <w:szCs w:val="32"/>
        </w:rPr>
        <w:t>本地</w:t>
      </w:r>
      <w:r w:rsidRPr="00C30A4D">
        <w:rPr>
          <w:rFonts w:ascii="Times New Roman" w:eastAsia="方正仿宋_GBK" w:hAnsi="Times New Roman"/>
          <w:sz w:val="32"/>
          <w:szCs w:val="32"/>
        </w:rPr>
        <w:t>企业</w:t>
      </w:r>
      <w:r w:rsidRPr="00165491">
        <w:rPr>
          <w:rFonts w:ascii="Times New Roman" w:eastAsia="方正仿宋_GBK" w:hAnsi="Times New Roman"/>
          <w:sz w:val="32"/>
          <w:szCs w:val="32"/>
        </w:rPr>
        <w:t>通过</w:t>
      </w:r>
      <w:r w:rsidRPr="00C30A4D">
        <w:rPr>
          <w:rFonts w:ascii="Times New Roman" w:eastAsia="方正仿宋_GBK" w:hAnsi="Times New Roman"/>
          <w:sz w:val="32"/>
          <w:szCs w:val="32"/>
        </w:rPr>
        <w:t>贯标，为</w:t>
      </w:r>
      <w:r w:rsidRPr="00165491">
        <w:rPr>
          <w:rFonts w:ascii="Times New Roman" w:eastAsia="方正仿宋_GBK" w:hAnsi="Times New Roman"/>
          <w:sz w:val="32"/>
          <w:szCs w:val="32"/>
        </w:rPr>
        <w:t>下一步把</w:t>
      </w:r>
      <w:r w:rsidRPr="00C30A4D">
        <w:rPr>
          <w:rFonts w:ascii="Times New Roman" w:eastAsia="方正仿宋_GBK" w:hAnsi="Times New Roman"/>
          <w:sz w:val="32"/>
          <w:szCs w:val="32"/>
        </w:rPr>
        <w:t>通过贯标</w:t>
      </w:r>
      <w:r w:rsidRPr="00165491">
        <w:rPr>
          <w:rFonts w:ascii="Times New Roman" w:eastAsia="方正仿宋_GBK" w:hAnsi="Times New Roman"/>
          <w:sz w:val="32"/>
          <w:szCs w:val="32"/>
        </w:rPr>
        <w:t>评定</w:t>
      </w:r>
      <w:r w:rsidRPr="00C30A4D">
        <w:rPr>
          <w:rFonts w:ascii="Times New Roman" w:eastAsia="方正仿宋_GBK" w:hAnsi="Times New Roman"/>
          <w:sz w:val="32"/>
          <w:szCs w:val="32"/>
        </w:rPr>
        <w:t>作为省级专项资金两化融合</w:t>
      </w:r>
      <w:r w:rsidRPr="00165491">
        <w:rPr>
          <w:rFonts w:ascii="Times New Roman" w:eastAsia="方正仿宋_GBK" w:hAnsi="Times New Roman"/>
          <w:sz w:val="32"/>
          <w:szCs w:val="32"/>
        </w:rPr>
        <w:t>（工业</w:t>
      </w:r>
      <w:r w:rsidRPr="00C30A4D">
        <w:rPr>
          <w:rFonts w:ascii="Times New Roman" w:eastAsia="方正仿宋_GBK" w:hAnsi="Times New Roman"/>
          <w:sz w:val="32"/>
          <w:szCs w:val="32"/>
        </w:rPr>
        <w:t>互联网</w:t>
      </w:r>
      <w:r w:rsidRPr="00165491">
        <w:rPr>
          <w:rFonts w:ascii="Times New Roman" w:eastAsia="方正仿宋_GBK" w:hAnsi="Times New Roman"/>
          <w:sz w:val="32"/>
          <w:szCs w:val="32"/>
        </w:rPr>
        <w:t>）</w:t>
      </w:r>
      <w:r w:rsidRPr="00C30A4D">
        <w:rPr>
          <w:rFonts w:ascii="Times New Roman" w:eastAsia="方正仿宋_GBK" w:hAnsi="Times New Roman"/>
          <w:sz w:val="32"/>
          <w:szCs w:val="32"/>
        </w:rPr>
        <w:t>类</w:t>
      </w:r>
      <w:r w:rsidRPr="00165491">
        <w:rPr>
          <w:rFonts w:ascii="Times New Roman" w:eastAsia="方正仿宋_GBK" w:hAnsi="Times New Roman"/>
          <w:sz w:val="32"/>
          <w:szCs w:val="32"/>
        </w:rPr>
        <w:t>项目申报和</w:t>
      </w:r>
      <w:r w:rsidRPr="00C30A4D">
        <w:rPr>
          <w:rFonts w:ascii="Times New Roman" w:eastAsia="方正仿宋_GBK" w:hAnsi="Times New Roman"/>
          <w:sz w:val="32"/>
          <w:szCs w:val="32"/>
        </w:rPr>
        <w:t>省级示范试点认定</w:t>
      </w:r>
      <w:r w:rsidRPr="00165491">
        <w:rPr>
          <w:rFonts w:ascii="Times New Roman" w:eastAsia="方正仿宋_GBK" w:hAnsi="Times New Roman"/>
          <w:sz w:val="32"/>
          <w:szCs w:val="32"/>
        </w:rPr>
        <w:t>的基本</w:t>
      </w:r>
      <w:r w:rsidRPr="00C30A4D">
        <w:rPr>
          <w:rFonts w:ascii="Times New Roman" w:eastAsia="方正仿宋_GBK" w:hAnsi="Times New Roman"/>
          <w:sz w:val="32"/>
          <w:szCs w:val="32"/>
        </w:rPr>
        <w:t>条件打好基础。</w:t>
      </w:r>
      <w:r w:rsidRPr="00165491">
        <w:rPr>
          <w:rFonts w:ascii="Times New Roman" w:eastAsia="方正仿宋_GBK" w:hAnsi="Times New Roman"/>
          <w:sz w:val="32"/>
          <w:szCs w:val="32"/>
        </w:rPr>
        <w:t>请各市</w:t>
      </w:r>
      <w:r w:rsidRPr="00C30A4D">
        <w:rPr>
          <w:rFonts w:ascii="Times New Roman" w:eastAsia="方正仿宋_GBK" w:hAnsi="Times New Roman"/>
          <w:sz w:val="32"/>
          <w:szCs w:val="32"/>
        </w:rPr>
        <w:t>工信部门</w:t>
      </w:r>
      <w:r w:rsidRPr="00165491">
        <w:rPr>
          <w:rFonts w:ascii="Times New Roman" w:eastAsia="方正仿宋_GBK" w:hAnsi="Times New Roman"/>
          <w:sz w:val="32"/>
          <w:szCs w:val="32"/>
        </w:rPr>
        <w:t>结合</w:t>
      </w:r>
      <w:r w:rsidRPr="00C30A4D">
        <w:rPr>
          <w:rFonts w:ascii="Times New Roman" w:eastAsia="方正仿宋_GBK" w:hAnsi="Times New Roman"/>
          <w:sz w:val="32"/>
          <w:szCs w:val="32"/>
        </w:rPr>
        <w:t>当地实际，</w:t>
      </w:r>
      <w:r w:rsidRPr="00165491">
        <w:rPr>
          <w:rFonts w:ascii="Times New Roman" w:eastAsia="方正仿宋_GBK" w:hAnsi="Times New Roman"/>
          <w:sz w:val="32"/>
          <w:szCs w:val="32"/>
        </w:rPr>
        <w:t>遴选有</w:t>
      </w:r>
      <w:r w:rsidRPr="00C30A4D">
        <w:rPr>
          <w:rFonts w:ascii="Times New Roman" w:eastAsia="方正仿宋_GBK" w:hAnsi="Times New Roman"/>
          <w:sz w:val="32"/>
          <w:szCs w:val="32"/>
        </w:rPr>
        <w:t>意向服务机构，填写《</w:t>
      </w:r>
      <w:r w:rsidRPr="00165491">
        <w:rPr>
          <w:rFonts w:ascii="Times New Roman" w:eastAsia="方正仿宋_GBK" w:hAnsi="Times New Roman"/>
          <w:sz w:val="32"/>
          <w:szCs w:val="32"/>
        </w:rPr>
        <w:t>省</w:t>
      </w:r>
      <w:r w:rsidRPr="00C30A4D">
        <w:rPr>
          <w:rFonts w:ascii="Times New Roman" w:eastAsia="方正仿宋_GBK" w:hAnsi="Times New Roman"/>
          <w:sz w:val="32"/>
          <w:szCs w:val="32"/>
        </w:rPr>
        <w:t>两化融合贯标服务结对表》</w:t>
      </w:r>
      <w:r w:rsidRPr="00165491">
        <w:rPr>
          <w:rFonts w:ascii="Times New Roman" w:eastAsia="方正仿宋_GBK" w:hAnsi="Times New Roman"/>
          <w:sz w:val="32"/>
          <w:szCs w:val="32"/>
        </w:rPr>
        <w:t>（附件</w:t>
      </w:r>
      <w:r w:rsidRPr="00C30A4D">
        <w:rPr>
          <w:rFonts w:ascii="Times New Roman" w:eastAsia="方正仿宋_GBK" w:hAnsi="Times New Roman"/>
          <w:sz w:val="32"/>
          <w:szCs w:val="32"/>
        </w:rPr>
        <w:t>1</w:t>
      </w:r>
      <w:r w:rsidRPr="00165491">
        <w:rPr>
          <w:rFonts w:ascii="Times New Roman" w:eastAsia="方正仿宋_GBK" w:hAnsi="Times New Roman"/>
          <w:sz w:val="32"/>
          <w:szCs w:val="32"/>
        </w:rPr>
        <w:t>）报</w:t>
      </w:r>
      <w:r w:rsidRPr="00C30A4D">
        <w:rPr>
          <w:rFonts w:ascii="Times New Roman" w:eastAsia="方正仿宋_GBK" w:hAnsi="Times New Roman"/>
          <w:sz w:val="32"/>
          <w:szCs w:val="32"/>
        </w:rPr>
        <w:t>我厅备案</w:t>
      </w:r>
      <w:r w:rsidRPr="00165491">
        <w:rPr>
          <w:rFonts w:ascii="Times New Roman" w:eastAsia="方正仿宋_GBK" w:hAnsi="Times New Roman"/>
          <w:sz w:val="32"/>
          <w:szCs w:val="32"/>
        </w:rPr>
        <w:t>，于</w:t>
      </w:r>
      <w:r w:rsidRPr="00C30A4D">
        <w:rPr>
          <w:rFonts w:ascii="Times New Roman" w:eastAsia="方正仿宋_GBK" w:hAnsi="Times New Roman"/>
          <w:sz w:val="32"/>
          <w:szCs w:val="32"/>
        </w:rPr>
        <w:t>4</w:t>
      </w:r>
      <w:r w:rsidRPr="00165491">
        <w:rPr>
          <w:rFonts w:ascii="Times New Roman" w:eastAsia="方正仿宋_GBK" w:hAnsi="Times New Roman"/>
          <w:sz w:val="32"/>
          <w:szCs w:val="32"/>
        </w:rPr>
        <w:t>月</w:t>
      </w:r>
      <w:r w:rsidRPr="00165491">
        <w:rPr>
          <w:rFonts w:ascii="Times New Roman" w:eastAsia="方正仿宋_GBK" w:hAnsi="Times New Roman"/>
          <w:sz w:val="32"/>
          <w:szCs w:val="32"/>
        </w:rPr>
        <w:t>24</w:t>
      </w:r>
      <w:r w:rsidRPr="00165491">
        <w:rPr>
          <w:rFonts w:ascii="Times New Roman" w:eastAsia="方正仿宋_GBK" w:hAnsi="Times New Roman"/>
          <w:sz w:val="32"/>
          <w:szCs w:val="32"/>
        </w:rPr>
        <w:t>日</w:t>
      </w:r>
      <w:r w:rsidRPr="00C30A4D">
        <w:rPr>
          <w:rFonts w:ascii="Times New Roman" w:eastAsia="方正仿宋_GBK" w:hAnsi="Times New Roman"/>
          <w:sz w:val="32"/>
          <w:szCs w:val="32"/>
        </w:rPr>
        <w:t>前</w:t>
      </w:r>
      <w:r w:rsidRPr="00165491">
        <w:rPr>
          <w:rFonts w:ascii="Times New Roman" w:eastAsia="方正仿宋_GBK" w:hAnsi="Times New Roman"/>
          <w:sz w:val="32"/>
          <w:szCs w:val="32"/>
        </w:rPr>
        <w:t>提交</w:t>
      </w:r>
      <w:r w:rsidRPr="00C30A4D">
        <w:rPr>
          <w:rFonts w:ascii="Times New Roman" w:eastAsia="方正仿宋_GBK" w:hAnsi="Times New Roman"/>
          <w:sz w:val="32"/>
          <w:szCs w:val="32"/>
        </w:rPr>
        <w:t>电子版</w:t>
      </w:r>
      <w:r w:rsidRPr="00165491">
        <w:rPr>
          <w:rFonts w:ascii="Times New Roman" w:eastAsia="方正仿宋_GBK" w:hAnsi="Times New Roman"/>
          <w:sz w:val="32"/>
          <w:szCs w:val="32"/>
        </w:rPr>
        <w:t>至邮箱</w:t>
      </w:r>
      <w:r w:rsidRPr="00C30A4D">
        <w:rPr>
          <w:rFonts w:ascii="Times New Roman" w:eastAsia="方正仿宋_GBK" w:hAnsi="Times New Roman"/>
          <w:sz w:val="32"/>
          <w:szCs w:val="32"/>
        </w:rPr>
        <w:t>：</w:t>
      </w:r>
      <w:r w:rsidRPr="00165491">
        <w:rPr>
          <w:rFonts w:ascii="Times New Roman" w:eastAsia="方正仿宋_GBK" w:hAnsi="Times New Roman"/>
          <w:sz w:val="32"/>
          <w:szCs w:val="32"/>
        </w:rPr>
        <w:t xml:space="preserve"> </w:t>
      </w:r>
      <w:hyperlink r:id="rId9" w:history="1">
        <w:r w:rsidRPr="00C30A4D">
          <w:rPr>
            <w:rStyle w:val="a8"/>
            <w:rFonts w:ascii="Times New Roman" w:eastAsia="方正仿宋_GBK" w:hAnsi="Times New Roman"/>
            <w:color w:val="000000"/>
            <w:sz w:val="32"/>
            <w:szCs w:val="32"/>
          </w:rPr>
          <w:t>picasso333@163.com</w:t>
        </w:r>
      </w:hyperlink>
      <w:r w:rsidRPr="00165491">
        <w:rPr>
          <w:rFonts w:ascii="Times New Roman" w:eastAsia="方正仿宋_GBK" w:hAnsi="Times New Roman"/>
          <w:color w:val="000000"/>
          <w:sz w:val="32"/>
          <w:szCs w:val="32"/>
        </w:rPr>
        <w:t>。</w:t>
      </w:r>
      <w:r w:rsidRPr="00165491">
        <w:rPr>
          <w:rFonts w:ascii="Times New Roman" w:eastAsia="方正仿宋_GBK" w:hAnsi="Times New Roman"/>
          <w:color w:val="000000"/>
          <w:sz w:val="32"/>
          <w:szCs w:val="32"/>
        </w:rPr>
        <w:t xml:space="preserve"> </w:t>
      </w:r>
    </w:p>
    <w:p w:rsidR="00F76BB7" w:rsidRPr="00C30A4D" w:rsidRDefault="00F76BB7" w:rsidP="00F76BB7">
      <w:pPr>
        <w:snapToGrid w:val="0"/>
        <w:spacing w:line="580" w:lineRule="atLeast"/>
        <w:ind w:firstLine="640"/>
        <w:rPr>
          <w:rFonts w:ascii="Times New Roman" w:eastAsia="方正仿宋_GBK" w:hAnsi="Times New Roman"/>
          <w:sz w:val="32"/>
          <w:szCs w:val="32"/>
        </w:rPr>
      </w:pPr>
      <w:r w:rsidRPr="00C30A4D">
        <w:rPr>
          <w:rFonts w:ascii="Times New Roman" w:eastAsia="方正仿宋_GBK" w:hAnsi="Times New Roman"/>
          <w:sz w:val="32"/>
          <w:szCs w:val="32"/>
        </w:rPr>
        <w:t>联系人：</w:t>
      </w:r>
      <w:r w:rsidRPr="00165491">
        <w:rPr>
          <w:rFonts w:ascii="Times New Roman" w:eastAsia="方正仿宋_GBK" w:hAnsi="Times New Roman"/>
          <w:sz w:val="32"/>
          <w:szCs w:val="32"/>
        </w:rPr>
        <w:t>钟维亚，联系</w:t>
      </w:r>
      <w:r w:rsidRPr="00C30A4D">
        <w:rPr>
          <w:rFonts w:ascii="Times New Roman" w:eastAsia="方正仿宋_GBK" w:hAnsi="Times New Roman"/>
          <w:sz w:val="32"/>
          <w:szCs w:val="32"/>
        </w:rPr>
        <w:t>电话：</w:t>
      </w:r>
      <w:r w:rsidRPr="00165491">
        <w:rPr>
          <w:rFonts w:ascii="Times New Roman" w:eastAsia="方正仿宋_GBK" w:hAnsi="Times New Roman"/>
          <w:sz w:val="32"/>
          <w:szCs w:val="32"/>
        </w:rPr>
        <w:t>13951996956</w:t>
      </w:r>
      <w:r w:rsidRPr="00165491">
        <w:rPr>
          <w:rFonts w:ascii="Times New Roman" w:eastAsia="方正仿宋_GBK" w:hAnsi="Times New Roman"/>
          <w:sz w:val="32"/>
          <w:szCs w:val="32"/>
        </w:rPr>
        <w:t>。</w:t>
      </w:r>
    </w:p>
    <w:p w:rsidR="00F76BB7" w:rsidRPr="00C30A4D" w:rsidRDefault="00F76BB7" w:rsidP="00F76BB7">
      <w:pPr>
        <w:snapToGrid w:val="0"/>
        <w:spacing w:line="580" w:lineRule="atLeas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F76BB7" w:rsidRPr="00C30A4D" w:rsidRDefault="00F76BB7" w:rsidP="00F76BB7">
      <w:pPr>
        <w:snapToGrid w:val="0"/>
        <w:spacing w:line="580" w:lineRule="atLeast"/>
        <w:ind w:firstLine="640"/>
        <w:rPr>
          <w:rFonts w:ascii="Times New Roman" w:eastAsia="方正仿宋_GBK" w:hAnsi="Times New Roman"/>
          <w:sz w:val="32"/>
          <w:szCs w:val="32"/>
        </w:rPr>
      </w:pPr>
      <w:r w:rsidRPr="00165491">
        <w:rPr>
          <w:rFonts w:ascii="Times New Roman" w:eastAsia="方正仿宋_GBK" w:hAnsi="Times New Roman"/>
          <w:sz w:val="32"/>
          <w:szCs w:val="32"/>
        </w:rPr>
        <w:t>附件</w:t>
      </w:r>
      <w:r w:rsidRPr="00C30A4D">
        <w:rPr>
          <w:rFonts w:ascii="Times New Roman" w:eastAsia="方正仿宋_GBK" w:hAnsi="Times New Roman"/>
          <w:sz w:val="32"/>
          <w:szCs w:val="32"/>
        </w:rPr>
        <w:t>：</w:t>
      </w:r>
      <w:r w:rsidRPr="00165491">
        <w:rPr>
          <w:rFonts w:ascii="Times New Roman" w:eastAsia="方正仿宋_GBK" w:hAnsi="Times New Roman"/>
          <w:sz w:val="32"/>
          <w:szCs w:val="32"/>
        </w:rPr>
        <w:t>1</w:t>
      </w:r>
      <w:r w:rsidRPr="00165491">
        <w:rPr>
          <w:rFonts w:ascii="Times New Roman" w:eastAsia="方正仿宋_GBK" w:hAnsi="Times New Roman"/>
          <w:sz w:val="32"/>
          <w:szCs w:val="32"/>
        </w:rPr>
        <w:t>、</w:t>
      </w:r>
      <w:r w:rsidRPr="00C30A4D">
        <w:rPr>
          <w:rFonts w:ascii="Times New Roman" w:eastAsia="方正仿宋_GBK" w:hAnsi="Times New Roman"/>
          <w:sz w:val="32"/>
          <w:szCs w:val="32"/>
        </w:rPr>
        <w:t>省两化融合贯标服务</w:t>
      </w:r>
      <w:r w:rsidRPr="00165491">
        <w:rPr>
          <w:rFonts w:ascii="Times New Roman" w:eastAsia="方正仿宋_GBK" w:hAnsi="Times New Roman"/>
          <w:sz w:val="32"/>
          <w:szCs w:val="32"/>
        </w:rPr>
        <w:t>结对</w:t>
      </w:r>
      <w:r w:rsidRPr="00C30A4D">
        <w:rPr>
          <w:rFonts w:ascii="Times New Roman" w:eastAsia="方正仿宋_GBK" w:hAnsi="Times New Roman"/>
          <w:sz w:val="32"/>
          <w:szCs w:val="32"/>
        </w:rPr>
        <w:t>表</w:t>
      </w:r>
    </w:p>
    <w:p w:rsidR="00F76BB7" w:rsidRPr="00C30A4D" w:rsidRDefault="00F76BB7" w:rsidP="00F76BB7">
      <w:pPr>
        <w:snapToGrid w:val="0"/>
        <w:spacing w:line="580" w:lineRule="atLeast"/>
        <w:ind w:firstLineChars="500" w:firstLine="1600"/>
        <w:rPr>
          <w:rFonts w:ascii="Times New Roman" w:eastAsia="方正仿宋_GBK" w:hAnsi="Times New Roman"/>
          <w:sz w:val="32"/>
          <w:szCs w:val="32"/>
        </w:rPr>
      </w:pPr>
      <w:r w:rsidRPr="00C30A4D">
        <w:rPr>
          <w:rFonts w:ascii="Times New Roman" w:eastAsia="方正仿宋_GBK" w:hAnsi="Times New Roman"/>
          <w:sz w:val="32"/>
          <w:szCs w:val="32"/>
        </w:rPr>
        <w:t>2</w:t>
      </w:r>
      <w:r w:rsidRPr="00165491">
        <w:rPr>
          <w:rFonts w:ascii="Times New Roman" w:eastAsia="方正仿宋_GBK" w:hAnsi="Times New Roman"/>
          <w:sz w:val="32"/>
          <w:szCs w:val="32"/>
        </w:rPr>
        <w:t>、</w:t>
      </w:r>
      <w:r w:rsidRPr="00165491">
        <w:rPr>
          <w:rFonts w:ascii="Times New Roman" w:eastAsia="方正仿宋_GBK" w:hAnsi="Times New Roman"/>
          <w:sz w:val="32"/>
          <w:szCs w:val="32"/>
        </w:rPr>
        <w:t>2020</w:t>
      </w:r>
      <w:r w:rsidRPr="00165491">
        <w:rPr>
          <w:rFonts w:ascii="Times New Roman" w:eastAsia="方正仿宋_GBK" w:hAnsi="Times New Roman"/>
          <w:sz w:val="32"/>
          <w:szCs w:val="32"/>
        </w:rPr>
        <w:t>年度贯标结对服务重点企业清单</w:t>
      </w:r>
    </w:p>
    <w:p w:rsidR="00F76BB7" w:rsidRPr="00165491" w:rsidRDefault="00F76BB7" w:rsidP="00F76BB7">
      <w:pPr>
        <w:snapToGrid w:val="0"/>
        <w:spacing w:line="580" w:lineRule="atLeast"/>
        <w:ind w:right="960" w:firstLine="640"/>
        <w:rPr>
          <w:rFonts w:ascii="Times New Roman" w:eastAsia="方正仿宋_GBK" w:hAnsi="Times New Roman" w:hint="eastAsia"/>
          <w:sz w:val="32"/>
          <w:szCs w:val="32"/>
        </w:rPr>
      </w:pPr>
    </w:p>
    <w:p w:rsidR="00F76BB7" w:rsidRPr="00165491" w:rsidRDefault="00F76BB7" w:rsidP="00F76BB7">
      <w:pPr>
        <w:shd w:val="clear" w:color="auto" w:fill="FFFFFF"/>
        <w:snapToGrid w:val="0"/>
        <w:spacing w:line="580" w:lineRule="atLeast"/>
        <w:ind w:left="10" w:firstLineChars="196" w:firstLine="627"/>
        <w:rPr>
          <w:rFonts w:ascii="Times New Roman" w:eastAsia="方正仿宋_GBK" w:hAnsi="Times New Roman"/>
          <w:sz w:val="32"/>
          <w:szCs w:val="32"/>
        </w:rPr>
      </w:pPr>
    </w:p>
    <w:p w:rsidR="00F76BB7" w:rsidRPr="00165491" w:rsidRDefault="00F76BB7" w:rsidP="00F76BB7">
      <w:pPr>
        <w:snapToGrid w:val="0"/>
        <w:spacing w:line="580" w:lineRule="atLeast"/>
        <w:ind w:firstLine="640"/>
        <w:rPr>
          <w:rFonts w:ascii="Times New Roman" w:eastAsia="方正仿宋_GBK" w:hAnsi="Times New Roman"/>
          <w:sz w:val="32"/>
          <w:szCs w:val="32"/>
        </w:rPr>
      </w:pPr>
      <w:r w:rsidRPr="00165491">
        <w:rPr>
          <w:rFonts w:ascii="Times New Roman" w:eastAsia="方正仿宋_GBK" w:hAnsi="Times New Roman"/>
          <w:sz w:val="32"/>
          <w:szCs w:val="32"/>
        </w:rPr>
        <w:t xml:space="preserve">                        </w:t>
      </w:r>
      <w:r w:rsidRPr="00165491">
        <w:rPr>
          <w:rFonts w:ascii="Times New Roman" w:eastAsia="方正仿宋_GBK" w:hAnsi="Times New Roman"/>
          <w:sz w:val="32"/>
          <w:szCs w:val="32"/>
        </w:rPr>
        <w:t>江苏省工业和信息化厅</w:t>
      </w:r>
      <w:r w:rsidRPr="00165491">
        <w:rPr>
          <w:rFonts w:ascii="Times New Roman" w:eastAsia="方正仿宋_GBK" w:hAnsi="Times New Roman"/>
          <w:sz w:val="32"/>
          <w:szCs w:val="32"/>
        </w:rPr>
        <w:t xml:space="preserve">    </w:t>
      </w:r>
    </w:p>
    <w:p w:rsidR="00F76BB7" w:rsidRPr="00165491" w:rsidRDefault="00F76BB7" w:rsidP="00F76BB7">
      <w:pPr>
        <w:snapToGrid w:val="0"/>
        <w:spacing w:line="580" w:lineRule="atLeast"/>
        <w:ind w:firstLineChars="1506" w:firstLine="4819"/>
        <w:rPr>
          <w:rFonts w:ascii="Times New Roman" w:eastAsia="方正仿宋_GBK" w:hAnsi="Times New Roman"/>
          <w:sz w:val="32"/>
          <w:szCs w:val="32"/>
        </w:rPr>
      </w:pPr>
      <w:bookmarkStart w:id="0" w:name="签发日期"/>
      <w:r w:rsidRPr="00165491">
        <w:rPr>
          <w:rFonts w:ascii="Times New Roman" w:eastAsia="方正仿宋_GBK" w:hAnsi="Times New Roman"/>
          <w:sz w:val="32"/>
          <w:szCs w:val="32"/>
        </w:rPr>
        <w:t>2020</w:t>
      </w:r>
      <w:r w:rsidRPr="00165491">
        <w:rPr>
          <w:rFonts w:ascii="Times New Roman" w:eastAsia="方正仿宋_GBK" w:hAnsi="Times New Roman"/>
          <w:sz w:val="32"/>
          <w:szCs w:val="32"/>
        </w:rPr>
        <w:t>年</w:t>
      </w:r>
      <w:r w:rsidRPr="00165491">
        <w:rPr>
          <w:rFonts w:ascii="Times New Roman" w:eastAsia="方正仿宋_GBK" w:hAnsi="Times New Roman"/>
          <w:sz w:val="32"/>
          <w:szCs w:val="32"/>
        </w:rPr>
        <w:t>4</w:t>
      </w:r>
      <w:r w:rsidRPr="00165491">
        <w:rPr>
          <w:rFonts w:ascii="Times New Roman" w:eastAsia="方正仿宋_GBK" w:hAnsi="Times New Roman"/>
          <w:sz w:val="32"/>
          <w:szCs w:val="32"/>
        </w:rPr>
        <w:t>月</w:t>
      </w:r>
      <w:r w:rsidRPr="00165491">
        <w:rPr>
          <w:rFonts w:ascii="Times New Roman" w:eastAsia="方正仿宋_GBK" w:hAnsi="Times New Roman"/>
          <w:sz w:val="32"/>
          <w:szCs w:val="32"/>
        </w:rPr>
        <w:t>15</w:t>
      </w:r>
      <w:r w:rsidRPr="00165491">
        <w:rPr>
          <w:rFonts w:ascii="Times New Roman" w:eastAsia="方正仿宋_GBK" w:hAnsi="Times New Roman"/>
          <w:sz w:val="32"/>
          <w:szCs w:val="32"/>
        </w:rPr>
        <w:t>日</w:t>
      </w:r>
      <w:bookmarkEnd w:id="0"/>
    </w:p>
    <w:p w:rsidR="00F76BB7" w:rsidRPr="00165491" w:rsidRDefault="00F76BB7" w:rsidP="00F76BB7">
      <w:pPr>
        <w:spacing w:line="600" w:lineRule="exact"/>
        <w:rPr>
          <w:rFonts w:ascii="Times New Roman" w:eastAsia="仿宋" w:hAnsi="Times New Roman"/>
          <w:sz w:val="32"/>
          <w:szCs w:val="32"/>
        </w:rPr>
      </w:pPr>
    </w:p>
    <w:p w:rsidR="00F76BB7" w:rsidRPr="00165491" w:rsidRDefault="00F76BB7" w:rsidP="00F76BB7">
      <w:pPr>
        <w:spacing w:line="580" w:lineRule="exact"/>
        <w:ind w:firstLineChars="85" w:firstLine="178"/>
        <w:rPr>
          <w:rFonts w:ascii="Times New Roman" w:eastAsia="方正仿宋_GBK" w:hAnsi="Times New Roman"/>
          <w:sz w:val="32"/>
          <w:szCs w:val="32"/>
          <w:lang w:val="en-US" w:eastAsia="zh-CN"/>
        </w:rPr>
      </w:pPr>
      <w:bookmarkStart w:id="1" w:name="抄送单位"/>
      <w:bookmarkEnd w:id="1"/>
      <w:r w:rsidRPr="00165491">
        <w:rPr>
          <w:rFonts w:ascii="Times New Roman" w:eastAsia="方正仿宋_GBK" w:hAnsi="Times New Roman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-314325</wp:posOffset>
                </wp:positionH>
                <wp:positionV relativeFrom="paragraph">
                  <wp:posOffset>38735</wp:posOffset>
                </wp:positionV>
                <wp:extent cx="6172200" cy="0"/>
                <wp:effectExtent l="12065" t="11430" r="16510" b="17145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3C213A" id="直接连接符 2" o:spid="_x0000_s1026" style="position:absolute;left:0;text-align:lef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4.75pt,3.05pt" to="461.25pt,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" strokeweight="1.5pt"/>
            </w:pict>
          </mc:Fallback>
        </mc:AlternateContent>
      </w:r>
      <w:r w:rsidRPr="00165491">
        <w:rPr>
          <w:rFonts w:ascii="Times New Roman" w:eastAsia="方正仿宋_GBK" w:hAnsi="Times New Roman"/>
          <w:sz w:val="32"/>
          <w:szCs w:val="32"/>
          <w:lang w:val="en-US" w:eastAsia="zh-CN"/>
        </w:rPr>
        <w:t>江苏省</w:t>
      </w:r>
      <w:r w:rsidRPr="00165491">
        <w:rPr>
          <w:rFonts w:ascii="Times New Roman" w:eastAsia="方正仿宋_GBK" w:hAnsi="Times New Roman"/>
          <w:sz w:val="32"/>
          <w:szCs w:val="32"/>
          <w:lang w:val="en-US"/>
        </w:rPr>
        <w:t>工</w:t>
      </w:r>
      <w:r w:rsidRPr="00165491">
        <w:rPr>
          <w:rFonts w:ascii="Times New Roman" w:eastAsia="方正仿宋_GBK" w:hAnsi="Times New Roman"/>
          <w:sz w:val="32"/>
          <w:szCs w:val="32"/>
          <w:lang w:val="en-US" w:eastAsia="zh-CN"/>
        </w:rPr>
        <w:t>信</w:t>
      </w:r>
      <w:r w:rsidRPr="00165491">
        <w:rPr>
          <w:rFonts w:ascii="Times New Roman" w:eastAsia="方正仿宋_GBK" w:hAnsi="Times New Roman"/>
          <w:sz w:val="32"/>
          <w:szCs w:val="32"/>
          <w:lang w:val="en-US"/>
        </w:rPr>
        <w:t>厅</w:t>
      </w:r>
      <w:r w:rsidRPr="00165491">
        <w:rPr>
          <w:rFonts w:ascii="Times New Roman" w:eastAsia="方正仿宋_GBK" w:hAnsi="Times New Roman"/>
          <w:sz w:val="32"/>
          <w:szCs w:val="32"/>
          <w:lang w:val="en-US" w:eastAsia="zh-CN"/>
        </w:rPr>
        <w:t>办公室</w:t>
      </w:r>
      <w:r w:rsidRPr="00165491">
        <w:rPr>
          <w:rFonts w:ascii="Times New Roman" w:eastAsia="方正仿宋_GBK" w:hAnsi="Times New Roman"/>
          <w:sz w:val="32"/>
          <w:szCs w:val="32"/>
          <w:lang w:val="en-US" w:eastAsia="zh-CN"/>
        </w:rPr>
        <w:t xml:space="preserve">                </w:t>
      </w:r>
      <w:r w:rsidRPr="005C7C22">
        <w:rPr>
          <w:rFonts w:ascii="Times New Roman" w:eastAsia="方正仿宋_GBK" w:hAnsi="Times New Roman"/>
          <w:sz w:val="32"/>
          <w:szCs w:val="32"/>
        </w:rPr>
        <w:t>2020</w:t>
      </w:r>
      <w:r w:rsidRPr="005C7C22">
        <w:rPr>
          <w:rFonts w:ascii="Times New Roman" w:eastAsia="方正仿宋_GBK" w:hAnsi="Times New Roman"/>
          <w:sz w:val="32"/>
          <w:szCs w:val="32"/>
        </w:rPr>
        <w:t>年</w:t>
      </w:r>
      <w:r w:rsidRPr="005C7C22">
        <w:rPr>
          <w:rFonts w:ascii="Times New Roman" w:eastAsia="方正仿宋_GBK" w:hAnsi="Times New Roman"/>
          <w:sz w:val="32"/>
          <w:szCs w:val="32"/>
        </w:rPr>
        <w:t>4</w:t>
      </w:r>
      <w:r w:rsidRPr="005C7C22">
        <w:rPr>
          <w:rFonts w:ascii="Times New Roman" w:eastAsia="方正仿宋_GBK" w:hAnsi="Times New Roman"/>
          <w:sz w:val="32"/>
          <w:szCs w:val="32"/>
        </w:rPr>
        <w:t>月</w:t>
      </w:r>
      <w:r w:rsidRPr="005C7C22">
        <w:rPr>
          <w:rFonts w:ascii="Times New Roman" w:eastAsia="方正仿宋_GBK" w:hAnsi="Times New Roman"/>
          <w:sz w:val="32"/>
          <w:szCs w:val="32"/>
        </w:rPr>
        <w:t>15</w:t>
      </w:r>
      <w:r w:rsidRPr="005C7C22">
        <w:rPr>
          <w:rFonts w:ascii="Times New Roman" w:eastAsia="方正仿宋_GBK" w:hAnsi="Times New Roman"/>
          <w:sz w:val="32"/>
          <w:szCs w:val="32"/>
        </w:rPr>
        <w:t>日</w:t>
      </w:r>
      <w:bookmarkStart w:id="2" w:name="印发日期"/>
      <w:bookmarkEnd w:id="2"/>
      <w:r w:rsidRPr="00165491">
        <w:rPr>
          <w:rFonts w:ascii="Times New Roman" w:eastAsia="方正仿宋_GBK" w:hAnsi="Times New Roman"/>
          <w:sz w:val="32"/>
          <w:szCs w:val="32"/>
          <w:lang w:val="en-US" w:eastAsia="zh-CN"/>
        </w:rPr>
        <w:t>印发</w:t>
      </w:r>
    </w:p>
    <w:p w:rsidR="00F76BB7" w:rsidRPr="00D67FE8" w:rsidRDefault="00F76BB7" w:rsidP="00F76BB7">
      <w:pPr>
        <w:rPr>
          <w:rFonts w:ascii="Times New Roman" w:hAnsi="Times New Roman"/>
        </w:rPr>
      </w:pPr>
      <w:r w:rsidRPr="00165491">
        <w:rPr>
          <w:rFonts w:ascii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-314325</wp:posOffset>
                </wp:positionH>
                <wp:positionV relativeFrom="paragraph">
                  <wp:posOffset>57150</wp:posOffset>
                </wp:positionV>
                <wp:extent cx="6172200" cy="0"/>
                <wp:effectExtent l="12065" t="17145" r="16510" b="11430"/>
                <wp:wrapNone/>
                <wp:docPr id="1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AB851E" id="直接连接符 1" o:spid="_x0000_s1026" style="position:absolute;left:0;text-align:lef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4.75pt,4.5pt" to="461.2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" strokeweight="1.5pt"/>
            </w:pict>
          </mc:Fallback>
        </mc:AlternateContent>
      </w:r>
    </w:p>
    <w:p w:rsidR="00533634" w:rsidRPr="00F76BB7" w:rsidRDefault="00533634" w:rsidP="00F76BB7">
      <w:bookmarkStart w:id="3" w:name="_GoBack"/>
      <w:bookmarkEnd w:id="3"/>
    </w:p>
    <w:sectPr w:rsidR="00533634" w:rsidRPr="00F76B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002" w:right="1474" w:bottom="1985" w:left="1474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772A" w:rsidRDefault="0023772A" w:rsidP="00AB7D22">
      <w:r>
        <w:separator/>
      </w:r>
    </w:p>
  </w:endnote>
  <w:endnote w:type="continuationSeparator" w:id="0">
    <w:p w:rsidR="0023772A" w:rsidRDefault="0023772A" w:rsidP="00AB7D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  <w:embedRegular r:id="rId1" w:subsetted="1" w:fontKey="{F4E3A021-AB12-4E2C-9561-85BD922234F8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684AB189-0B3F-4E38-9C43-D76BBBADBBE2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AD4D5530-E143-4929-BB60-5177F8AFF5A8}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FBC6A035-73D5-412A-910E-EEE2E5760917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23772A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23772A">
    <w:pPr>
      <w:pStyle w:val="a5"/>
      <w:jc w:val="center"/>
      <w:rPr>
        <w:rFonts w:hint="eastAsia"/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F76BB7"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23772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772A" w:rsidRDefault="0023772A" w:rsidP="00AB7D22">
      <w:r>
        <w:separator/>
      </w:r>
    </w:p>
  </w:footnote>
  <w:footnote w:type="continuationSeparator" w:id="0">
    <w:p w:rsidR="0023772A" w:rsidRDefault="0023772A" w:rsidP="00AB7D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23772A">
    <w:pPr>
      <w:pStyle w:val="a6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23772A">
    <w:pPr>
      <w:pStyle w:val="a6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23772A">
    <w:pPr>
      <w:pStyle w:val="a6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913247"/>
    <w:multiLevelType w:val="hybridMultilevel"/>
    <w:tmpl w:val="61EACD22"/>
    <w:lvl w:ilvl="0" w:tplc="B55ADC56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saveSubset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2F3F"/>
    <w:rsid w:val="00002775"/>
    <w:rsid w:val="00045835"/>
    <w:rsid w:val="00056627"/>
    <w:rsid w:val="000A10F7"/>
    <w:rsid w:val="000A69CB"/>
    <w:rsid w:val="000C492B"/>
    <w:rsid w:val="000C56F8"/>
    <w:rsid w:val="000E07EB"/>
    <w:rsid w:val="00116F32"/>
    <w:rsid w:val="00133DB9"/>
    <w:rsid w:val="00134E13"/>
    <w:rsid w:val="00180F43"/>
    <w:rsid w:val="0019494E"/>
    <w:rsid w:val="001A5E3A"/>
    <w:rsid w:val="001D6CB9"/>
    <w:rsid w:val="00207CED"/>
    <w:rsid w:val="0023772A"/>
    <w:rsid w:val="00237974"/>
    <w:rsid w:val="00282F3F"/>
    <w:rsid w:val="002C2190"/>
    <w:rsid w:val="00343D6D"/>
    <w:rsid w:val="003503A1"/>
    <w:rsid w:val="00366075"/>
    <w:rsid w:val="0038045A"/>
    <w:rsid w:val="00381F55"/>
    <w:rsid w:val="0043217E"/>
    <w:rsid w:val="0045313C"/>
    <w:rsid w:val="00456534"/>
    <w:rsid w:val="004765B4"/>
    <w:rsid w:val="004A7EED"/>
    <w:rsid w:val="004D3C1C"/>
    <w:rsid w:val="00500CB1"/>
    <w:rsid w:val="00533634"/>
    <w:rsid w:val="005D55AA"/>
    <w:rsid w:val="0060339B"/>
    <w:rsid w:val="00610BD7"/>
    <w:rsid w:val="0065300B"/>
    <w:rsid w:val="0069207A"/>
    <w:rsid w:val="00793E13"/>
    <w:rsid w:val="007D432D"/>
    <w:rsid w:val="008176E6"/>
    <w:rsid w:val="008716BC"/>
    <w:rsid w:val="008845FB"/>
    <w:rsid w:val="00896C9A"/>
    <w:rsid w:val="008C1CE8"/>
    <w:rsid w:val="00943F37"/>
    <w:rsid w:val="00954E37"/>
    <w:rsid w:val="009D6429"/>
    <w:rsid w:val="00A04346"/>
    <w:rsid w:val="00A13462"/>
    <w:rsid w:val="00A2468A"/>
    <w:rsid w:val="00A443C1"/>
    <w:rsid w:val="00A65DBF"/>
    <w:rsid w:val="00A6681D"/>
    <w:rsid w:val="00AB3157"/>
    <w:rsid w:val="00AB7D22"/>
    <w:rsid w:val="00AD0279"/>
    <w:rsid w:val="00AE456A"/>
    <w:rsid w:val="00B01BB0"/>
    <w:rsid w:val="00B32A5C"/>
    <w:rsid w:val="00B43617"/>
    <w:rsid w:val="00B71374"/>
    <w:rsid w:val="00B91C18"/>
    <w:rsid w:val="00BA0F47"/>
    <w:rsid w:val="00C91BCF"/>
    <w:rsid w:val="00CB0A0D"/>
    <w:rsid w:val="00CE262B"/>
    <w:rsid w:val="00D122CA"/>
    <w:rsid w:val="00D14826"/>
    <w:rsid w:val="00D303DE"/>
    <w:rsid w:val="00D9118E"/>
    <w:rsid w:val="00DC716E"/>
    <w:rsid w:val="00E251FB"/>
    <w:rsid w:val="00E379F5"/>
    <w:rsid w:val="00E8212D"/>
    <w:rsid w:val="00E850B9"/>
    <w:rsid w:val="00E9323A"/>
    <w:rsid w:val="00E9471C"/>
    <w:rsid w:val="00F521A7"/>
    <w:rsid w:val="00F76BB7"/>
    <w:rsid w:val="00F9164E"/>
    <w:rsid w:val="00FF38D6"/>
    <w:rsid w:val="02064008"/>
    <w:rsid w:val="02733C65"/>
    <w:rsid w:val="055908FF"/>
    <w:rsid w:val="1CCA7079"/>
    <w:rsid w:val="1DBF039C"/>
    <w:rsid w:val="23A74586"/>
    <w:rsid w:val="242F5439"/>
    <w:rsid w:val="26CC3C76"/>
    <w:rsid w:val="60A14E4A"/>
    <w:rsid w:val="6505786F"/>
    <w:rsid w:val="6C497ED4"/>
    <w:rsid w:val="73DF5AA2"/>
    <w:rsid w:val="73F03837"/>
    <w:rsid w:val="7C807E7B"/>
    <w:rsid w:val="7D5C7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747E34A-26C3-48DF-BEA3-147F57915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 w:qFormat="1"/>
    <w:lsdException w:name="footer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unhideWhenUsed/>
    <w:rPr>
      <w:color w:val="0563C1" w:themeColor="hyperlink"/>
      <w:u w:val="single"/>
    </w:rPr>
  </w:style>
  <w:style w:type="character" w:customStyle="1" w:styleId="Char2">
    <w:name w:val="页眉 Char"/>
    <w:basedOn w:val="a0"/>
    <w:link w:val="a6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mailto:picasso333@163.com" TargetMode="External"/><Relationship Id="rId14" Type="http://schemas.openxmlformats.org/officeDocument/2006/relationships/header" Target="header3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AE1ACAB-AE35-47CB-8DE0-F66F1ABDD5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1335</TotalTime>
  <Pages>3</Pages>
  <Words>195</Words>
  <Characters>1116</Characters>
  <Application>Microsoft Office Word</Application>
  <DocSecurity>0</DocSecurity>
  <Lines>9</Lines>
  <Paragraphs>2</Paragraphs>
  <ScaleCrop>false</ScaleCrop>
  <Company>Microsoft</Company>
  <LinksUpToDate>false</LinksUpToDate>
  <CharactersWithSpaces>1309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ww</dc:creator>
  <cp:lastModifiedBy>???</cp:lastModifiedBy>
  <cp:revision>14</cp:revision>
  <cp:lastPrinted>2020-04-13T09:42:00Z</cp:lastPrinted>
  <dcterms:created xsi:type="dcterms:W3CDTF">2020-04-02T04:18:00Z</dcterms:created>
  <dcterms:modified xsi:type="dcterms:W3CDTF">2020-04-15T04:13:00Z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