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  <w:t>附：</w:t>
      </w:r>
      <w:r>
        <w:rPr>
          <w:rFonts w:hint="default" w:ascii="Times New Roman" w:hAnsi="Times New Roman" w:eastAsia="宋体" w:cs="Times New Roman"/>
          <w:i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2</w:t>
      </w:r>
      <w:bookmarkStart w:id="0" w:name="_GoBack"/>
      <w:bookmarkEnd w:id="0"/>
      <w:r>
        <w:rPr>
          <w:rFonts w:hint="default" w:ascii="Times New Roman" w:hAnsi="Times New Roman" w:eastAsia="宋体" w:cs="Times New Roman"/>
          <w:i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022</w:t>
      </w:r>
      <w:r>
        <w:rPr>
          <w:rFonts w:ascii="仿宋" w:hAnsi="仿宋" w:eastAsia="仿宋" w:cs="仿宋"/>
          <w:i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年省船舶与海洋工程</w:t>
      </w:r>
      <w:r>
        <w:rPr>
          <w:rFonts w:hint="default" w:ascii="仿宋" w:hAnsi="仿宋" w:eastAsia="仿宋" w:cs="仿宋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专业</w:t>
      </w:r>
      <w:r>
        <w:rPr>
          <w:rFonts w:hint="default" w:ascii="仿宋" w:hAnsi="仿宋" w:eastAsia="仿宋" w:cs="仿宋"/>
          <w:i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高级技术资格评审通过人员名单</w:t>
      </w:r>
      <w:r>
        <w:rPr>
          <w:rFonts w:hint="default" w:ascii="Times New Roman" w:hAnsi="Times New Roman" w:eastAsia="宋体" w:cs="Times New Roman"/>
          <w:i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jc w:val="left"/>
      </w:pPr>
    </w:p>
    <w:p>
      <w:pPr>
        <w:widowControl/>
        <w:shd w:val="clear" w:color="auto" w:fill="FFFFFF"/>
        <w:spacing w:line="480" w:lineRule="atLeast"/>
        <w:jc w:val="left"/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</w:pPr>
    </w:p>
    <w:tbl>
      <w:tblPr>
        <w:tblStyle w:val="4"/>
        <w:tblW w:w="883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3418"/>
        <w:gridCol w:w="1134"/>
        <w:gridCol w:w="567"/>
        <w:gridCol w:w="1560"/>
        <w:gridCol w:w="16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申报职称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省直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中国船级社质量认证有限公司江苏分公司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张立新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1966-08-29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苏美达船舶有限公司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刘扬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1975-02 —01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苏美达船舶有限公司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 xml:space="preserve">张芸晖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1979—07—11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6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江苏泛洲船务有限公司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孙根木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1978-12-15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江苏星瑞防务科技有限公司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苏小伟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1984-01-28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南通中远海运船务工程有限公司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邱少华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1964-03-10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南通中远海运川崎船舶工程有限公司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周兰喜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1975-08-07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南通中远海运川崎船舶工程有限公司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许新启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1978-09-24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王思铭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1986-02-13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王宪淼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1984-03-02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朱坤军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1982-11-23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孔国照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1985-02-11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周喜宁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1989-05-14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王兴龙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1985-03-27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杨昌逢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1985-07-06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陈伶翔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1985-11-29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张旭东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1973-08-20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顾鹏程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1981-08-18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张兴权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1977-02-18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马海林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1979-03-23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卢金龙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1985-02-11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孙阳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1987-11-06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董建华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1984-10-20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郑晓勋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1967-12-26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李景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1984-10-10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招商局重工（江苏）有限公司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甘朝涛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1984-01-06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李仁锋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1981-09-20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洪学武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1985-01-03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李子凡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1989-11-03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朱琰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1985-07-10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张伟健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1987-02-14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佘小林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1988-07-15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丁晶晶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1985-08-19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招商局邮轮制造有限公司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郭铁泉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1985-06-25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南通中远海运船务工程有限公司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曹宇鹏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1981-12-13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南通中远海运船务工程有限公司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陆擎鹏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1977-06-23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南通中远海运船务工程有限公司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姜飞超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1974-11-18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南通中远海运川崎船舶工程有限公司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居桦桦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1983-02-14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南通欣通船舶与海洋工程设计有限公司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赵媛媛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1983-10-07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南通欣通船舶与海洋工程设计有限公司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田华勇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1989-03-17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南通中集太平洋海洋工程有限公司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1984-01-18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南通中集太平洋海洋工程有限公司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包志刚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1986-07-14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南通象屿海洋装备有限责任公司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仲维健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1984-08-20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南通象屿海洋装备有限责任公司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秦伟民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1972-03-29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南通象屿海洋装备有限责任公司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范冬云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1983-11-21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南通象屿海洋装备有限责任公司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孙鑫祥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1984-10-30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南通金洋船舶舾装工程有限公司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孙新峰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1985-10-10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江苏润邦重工股份有限公司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郭润平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1981-12-30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江苏润邦重工股份有限公司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王桂平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1977-10-28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惠生（南通）重工有限公司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杜保华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1986-02-09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惠生（南通）重工有限公司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陈小毛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1984-10-20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惠生（南通）重工有限公司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方自彪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1975-09-23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江苏新航电气有限公司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金玉培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1970-08-06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连云港鸿云实业有限公司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李学明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1970-07-26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连云港鸿云实业有限公司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梁曦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1979-03-04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连云港港口集团有限公司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陈红兵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1974-11-27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江苏金风科技有限公司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李卓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1985-02-22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江苏金风科技有限公司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严辉煌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1986-01-16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招商局金陵船舶（江苏）有限公司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张奇英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1970-05-11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招商局金陵船舶（江苏）有限公司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李文全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1979-03-27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招商局金陵船舶（江苏）有限公司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李载静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1979-12-05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招商局金陵鼎衡船舶（扬州）有限公司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项旭民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1984-05-27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招商局金陵鼎衡船舶（扬州）有限公司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耿斌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1986-08-05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招商局金陵鼎衡船舶（扬州）有限公司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祁长利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1982-07-13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招商局金陵鼎衡船舶（扬州）有限公司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姜宏波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1983-07-19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胡士刚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1988-11-20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杨彦杰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1987-10-08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李文锋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1978-03-09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刘林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1983-12-08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姚道江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1972-10-29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郝肖宾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1987-04-02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1985-06-03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李锦乐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1986-10-01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吴南祥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1978-11-08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舒细雄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1986-03-17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朱广兵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1988-03-14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李开诚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1986-01-17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孔晓琴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1983-04-10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沈勇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1983-01-29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姜明文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1988-09-24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吴志友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1981-03-26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马勇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1985-10-18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方海龙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1988-08-15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钱小龙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1987-08-29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李绍祥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1986-11-14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邹振山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1987-11-05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庄亚龙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1978-02-17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李志林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1988-10-09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吴飞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1981-08-23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扬州中远海运重工有限公司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陈元军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1986-09-22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扬州市外事服务中心有限公司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聂加俊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1982-07-24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扬州海翔船舶科技有限公司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丁锦君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1981-08-12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新大洋造船有限公司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孙岐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1984-03-24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新大洋造船有限公司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冯荣荣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1985-02-26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新大洋造船有限公司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冯遵迪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1982-04-28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新大洋造船有限公司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孔晶晶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1986-03-21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江苏省水利机械制造有限公司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林驰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1988-07-08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江苏大津重工有限公司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朱彬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1972-01-28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镇江赛尔尼柯自动化股份有限公司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陈松涛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1968-05-11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镇江集智船舶科技有限公司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丁仕风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1981-06-08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江苏省镇江船厂（集团）有限公司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徐犇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1985-04-02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江苏省船舶设计研究所有限公司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谭慧娟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1988-01-26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江苏省船舶设计研究所有限公司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李家帅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1984-10-16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江苏省镇江船厂（集团）有限公司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彭威威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1982-08-04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江苏省镇江船厂（集团）有限公司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帅网兰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1981-06-16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江苏省镇江船厂（集团）有限公司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黄扬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1977-04-04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江苏省镇江船厂（集团）有限公司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邓伟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1983-09-23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江苏省镇江船厂（集团）有限公司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马夫营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1979-06-17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江苏佳美海洋工程装备有限公司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潘伟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1985-12-24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泰州市金海运船用设备有限责任公司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陈海斌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1968-08-08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泰州口岸船舶有限公司（企业）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顾文捷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1973-09-27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正高级工程师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亢月胜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1973-01-26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庄生建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1983-12-30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梁玉庚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1985-11-07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贡冬仙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1980-12-21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张君华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1986-08-23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华俊锋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1983-02-08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汤卫兵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1970-12-25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刘涛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1987-12-18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朱鹏云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1982-09-16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刘健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1980-06-05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奚江华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1984-06-25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徐勤剑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1985-02-06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江苏新扬子造船有限公司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张冠东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1983-04-18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江苏扬子鑫福造船有限公司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卢林锋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1977-12-07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江苏扬子鑫福造船有限公司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何越桥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1974-05-27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江苏扬子鑫福造船有限公司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谢锋雷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1985-11-19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江苏扬子鑫福造船有限公司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王立平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1984-07-01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江苏扬子鑫福造船有限公司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沈强昇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1983-10-21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江苏扬子鑫福造船有限公司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1985-11-13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江苏扬子三井造船有限公司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李文国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1984-02-16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江苏扬子三井造船有限公司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周杨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1988-03-10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江苏扬子三井造船有限公司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严希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1984-04-24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江苏扬子三井造船有限公司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肖灯光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1975-10-11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江苏新时代造船有限公司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张传毅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1982-08-03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江苏新时代造船有限公司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许波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1982-03-01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江苏新时代造船有限公司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宋磊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1986-11-21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江苏新时代造船有限公司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黄炼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1982-10-30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江苏新时代造船有限公司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王胜清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1978-09-07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140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泰州市金海运船用设备有限责任公司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杨令康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1981-09-26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高级工程师</w:t>
            </w:r>
          </w:p>
        </w:tc>
      </w:tr>
    </w:tbl>
    <w:p>
      <w:pPr>
        <w:widowControl/>
        <w:shd w:val="clear" w:color="auto" w:fill="FFFFFF"/>
        <w:spacing w:line="480" w:lineRule="atLeast"/>
        <w:ind w:firstLine="480"/>
        <w:jc w:val="left"/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</w:pPr>
    </w:p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D3A"/>
    <w:rsid w:val="000A0097"/>
    <w:rsid w:val="004D25D3"/>
    <w:rsid w:val="007A533F"/>
    <w:rsid w:val="007A7FA7"/>
    <w:rsid w:val="00821857"/>
    <w:rsid w:val="008E4D3A"/>
    <w:rsid w:val="0095553B"/>
    <w:rsid w:val="009E6788"/>
    <w:rsid w:val="00A74207"/>
    <w:rsid w:val="00D8559F"/>
    <w:rsid w:val="00E74834"/>
    <w:rsid w:val="00EC7804"/>
    <w:rsid w:val="00F255F0"/>
    <w:rsid w:val="00FB12F5"/>
    <w:rsid w:val="593DF9AB"/>
    <w:rsid w:val="59FA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940</Words>
  <Characters>5363</Characters>
  <Lines>44</Lines>
  <Paragraphs>12</Paragraphs>
  <TotalTime>0</TotalTime>
  <ScaleCrop>false</ScaleCrop>
  <LinksUpToDate>false</LinksUpToDate>
  <CharactersWithSpaces>6291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2022-12-13T16:29:00Z</dcterms:created>
  <dc:creator>Lenovo</dc:creator>
  <cp:lastModifiedBy>uos</cp:lastModifiedBy>
  <cp:lastPrinted>2022-12-09T09:49:00Z</cp:lastPrinted>
  <dcterms:modified xsi:type="dcterms:W3CDTF">2020-12-07T05:51:46Z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