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D8" w:rsidRPr="008D348B" w:rsidRDefault="00EF28D8" w:rsidP="00EF28D8">
      <w:pPr>
        <w:spacing w:line="480" w:lineRule="exact"/>
        <w:rPr>
          <w:rFonts w:ascii="仿宋" w:eastAsia="仿宋" w:hAnsi="仿宋"/>
          <w:sz w:val="32"/>
          <w:szCs w:val="32"/>
        </w:rPr>
      </w:pPr>
      <w:r w:rsidRPr="008D348B">
        <w:rPr>
          <w:rFonts w:ascii="仿宋" w:eastAsia="仿宋" w:hAnsi="仿宋"/>
          <w:sz w:val="32"/>
          <w:szCs w:val="32"/>
        </w:rPr>
        <w:t>附件</w:t>
      </w:r>
      <w:r w:rsidRPr="008D348B">
        <w:rPr>
          <w:rFonts w:ascii="仿宋" w:eastAsia="仿宋" w:hAnsi="仿宋" w:hint="eastAsia"/>
          <w:sz w:val="32"/>
          <w:szCs w:val="32"/>
        </w:rPr>
        <w:t>3</w:t>
      </w:r>
    </w:p>
    <w:p w:rsidR="00EF28D8" w:rsidRPr="00E2054F" w:rsidRDefault="00EF28D8" w:rsidP="00EF28D8">
      <w:pPr>
        <w:spacing w:line="480" w:lineRule="exact"/>
        <w:jc w:val="center"/>
        <w:rPr>
          <w:rFonts w:ascii="方正小标宋简体" w:eastAsia="方正小标宋简体" w:hAnsi="方正仿宋_GBK" w:cs="方正仿宋_GBK"/>
          <w:color w:val="FF0000"/>
          <w:sz w:val="36"/>
          <w:szCs w:val="36"/>
        </w:rPr>
      </w:pPr>
      <w:r w:rsidRPr="008D348B">
        <w:rPr>
          <w:rFonts w:ascii="方正小标宋简体" w:eastAsia="方正小标宋简体" w:hAnsi="方正仿宋_GBK" w:cs="方正仿宋_GBK" w:hint="eastAsia"/>
          <w:color w:val="000000" w:themeColor="text1"/>
          <w:sz w:val="36"/>
          <w:szCs w:val="36"/>
        </w:rPr>
        <w:t>仿古粘土实心砖的生产和产品流向情况表</w:t>
      </w:r>
    </w:p>
    <w:p w:rsidR="00EF28D8" w:rsidRDefault="00EF28D8" w:rsidP="00EF28D8">
      <w:pPr>
        <w:spacing w:line="480" w:lineRule="exact"/>
        <w:ind w:firstLineChars="200" w:firstLine="420"/>
        <w:rPr>
          <w:rFonts w:ascii="宋体" w:hAnsi="宋体"/>
          <w:color w:val="000000" w:themeColor="text1"/>
          <w:szCs w:val="21"/>
        </w:rPr>
      </w:pPr>
    </w:p>
    <w:p w:rsidR="00EF28D8" w:rsidRDefault="00EF28D8" w:rsidP="00EF28D8">
      <w:pPr>
        <w:spacing w:line="480" w:lineRule="exact"/>
        <w:ind w:firstLineChars="200" w:firstLine="420"/>
        <w:rPr>
          <w:rFonts w:ascii="方正仿宋_GBK" w:eastAsia="方正仿宋_GBK" w:hAnsi="方正仿宋_GBK" w:cs="方正仿宋_GBK"/>
          <w:sz w:val="28"/>
          <w:szCs w:val="28"/>
        </w:rPr>
      </w:pPr>
      <w:r w:rsidRPr="00592686">
        <w:rPr>
          <w:rFonts w:ascii="方正黑体_GBK" w:eastAsia="方正黑体_GBK" w:hAnsi="宋体" w:hint="eastAsia"/>
          <w:color w:val="000000" w:themeColor="text1"/>
          <w:szCs w:val="21"/>
        </w:rPr>
        <w:t>联系人：</w:t>
      </w:r>
      <w:r w:rsidRPr="00592686">
        <w:rPr>
          <w:rFonts w:ascii="方正黑体_GBK" w:eastAsia="方正黑体_GBK" w:hAnsi="宋体" w:hint="eastAsia"/>
          <w:color w:val="000000" w:themeColor="text1"/>
          <w:szCs w:val="21"/>
        </w:rPr>
        <w:tab/>
        <w:t xml:space="preserve">      </w:t>
      </w:r>
      <w:r w:rsidRPr="00592686">
        <w:rPr>
          <w:rFonts w:ascii="方正黑体_GBK" w:eastAsia="方正黑体_GBK" w:hAnsi="宋体" w:hint="eastAsia"/>
          <w:color w:val="000000" w:themeColor="text1"/>
          <w:szCs w:val="21"/>
        </w:rPr>
        <w:tab/>
        <w:t>联系手机：                               单位：</w:t>
      </w:r>
      <w:r w:rsidRPr="00073A55">
        <w:rPr>
          <w:rFonts w:ascii="宋体" w:hAnsi="宋体" w:hint="eastAsia"/>
          <w:color w:val="000000" w:themeColor="text1"/>
          <w:szCs w:val="21"/>
        </w:rPr>
        <w:t>立方米</w:t>
      </w:r>
    </w:p>
    <w:tbl>
      <w:tblPr>
        <w:tblW w:w="4986" w:type="pct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5"/>
        <w:gridCol w:w="1039"/>
        <w:gridCol w:w="132"/>
        <w:gridCol w:w="520"/>
        <w:gridCol w:w="650"/>
        <w:gridCol w:w="738"/>
        <w:gridCol w:w="434"/>
        <w:gridCol w:w="1767"/>
        <w:gridCol w:w="1238"/>
      </w:tblGrid>
      <w:tr w:rsidR="00EF28D8" w:rsidRPr="00237FF2" w:rsidTr="0097613F">
        <w:trPr>
          <w:trHeight w:val="446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企业名称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（盖章）</w:t>
            </w:r>
          </w:p>
        </w:tc>
        <w:tc>
          <w:tcPr>
            <w:tcW w:w="3311" w:type="pct"/>
            <w:gridSpan w:val="7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trHeight w:val="423"/>
        </w:trPr>
        <w:tc>
          <w:tcPr>
            <w:tcW w:w="2083" w:type="pct"/>
            <w:gridSpan w:val="4"/>
            <w:vAlign w:val="center"/>
          </w:tcPr>
          <w:p w:rsidR="00EF28D8" w:rsidRPr="00073A55" w:rsidRDefault="00EF28D8" w:rsidP="0097613F">
            <w:pPr>
              <w:jc w:val="center"/>
              <w:rPr>
                <w:rFonts w:ascii="宋体" w:hAnsi="宋体"/>
                <w:color w:val="000000" w:themeColor="text1"/>
                <w:sz w:val="24"/>
              </w:rPr>
            </w:pP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仿古粘土实心砖当年累计产量</w:t>
            </w:r>
          </w:p>
        </w:tc>
        <w:tc>
          <w:tcPr>
            <w:tcW w:w="839" w:type="pct"/>
            <w:gridSpan w:val="2"/>
            <w:vAlign w:val="center"/>
          </w:tcPr>
          <w:p w:rsidR="00EF28D8" w:rsidRPr="00073A55" w:rsidRDefault="00EF28D8" w:rsidP="0097613F">
            <w:pPr>
              <w:jc w:val="center"/>
              <w:rPr>
                <w:rFonts w:ascii="宋体" w:hAnsi="宋体"/>
                <w:color w:val="000000" w:themeColor="text1"/>
                <w:sz w:val="24"/>
              </w:rPr>
            </w:pPr>
          </w:p>
        </w:tc>
        <w:tc>
          <w:tcPr>
            <w:tcW w:w="1330" w:type="pct"/>
            <w:gridSpan w:val="2"/>
            <w:vAlign w:val="center"/>
          </w:tcPr>
          <w:p w:rsidR="00EF28D8" w:rsidRPr="00073A55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青瓦等当年累计产量</w:t>
            </w:r>
          </w:p>
        </w:tc>
        <w:tc>
          <w:tcPr>
            <w:tcW w:w="748" w:type="pct"/>
            <w:vAlign w:val="center"/>
          </w:tcPr>
          <w:p w:rsidR="00EF28D8" w:rsidRPr="00073A55" w:rsidRDefault="00EF28D8" w:rsidP="0097613F">
            <w:pPr>
              <w:jc w:val="center"/>
              <w:rPr>
                <w:rFonts w:ascii="宋体" w:hAnsi="宋体"/>
                <w:color w:val="000000" w:themeColor="text1"/>
                <w:sz w:val="24"/>
              </w:rPr>
            </w:pPr>
          </w:p>
        </w:tc>
      </w:tr>
      <w:tr w:rsidR="00EF28D8" w:rsidRPr="00237FF2" w:rsidTr="0097613F">
        <w:trPr>
          <w:trHeight w:val="400"/>
        </w:trPr>
        <w:tc>
          <w:tcPr>
            <w:tcW w:w="2083" w:type="pct"/>
            <w:gridSpan w:val="4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仿古粘土实心砖当年累计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销售</w:t>
            </w: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量</w:t>
            </w:r>
          </w:p>
        </w:tc>
        <w:tc>
          <w:tcPr>
            <w:tcW w:w="83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32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青瓦等当年累计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销</w:t>
            </w:r>
            <w:r w:rsidRPr="00073A55">
              <w:rPr>
                <w:rFonts w:ascii="宋体" w:hAnsi="宋体" w:hint="eastAsia"/>
                <w:color w:val="000000" w:themeColor="text1"/>
                <w:szCs w:val="21"/>
              </w:rPr>
              <w:t>量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5000" w:type="pct"/>
            <w:gridSpan w:val="9"/>
            <w:vAlign w:val="center"/>
          </w:tcPr>
          <w:p w:rsidR="00EF28D8" w:rsidRPr="00A9435A" w:rsidRDefault="00EF28D8" w:rsidP="0097613F">
            <w:pPr>
              <w:jc w:val="center"/>
              <w:rPr>
                <w:rFonts w:ascii="方正黑体_GBK" w:eastAsia="方正黑体_GBK" w:hAnsi="宋体"/>
                <w:color w:val="000000" w:themeColor="text1"/>
                <w:szCs w:val="21"/>
              </w:rPr>
            </w:pPr>
            <w:r w:rsidRPr="00A9435A">
              <w:rPr>
                <w:rFonts w:ascii="方正黑体_GBK" w:eastAsia="方正黑体_GBK" w:hAnsi="宋体" w:hint="eastAsia"/>
                <w:color w:val="000000" w:themeColor="text1"/>
                <w:szCs w:val="21"/>
              </w:rPr>
              <w:t>仿古粘土实心砖当年累计销售量其中</w:t>
            </w: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项目名称</w:t>
            </w: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项目地址</w:t>
            </w: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项目批准单位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056AE1">
              <w:rPr>
                <w:rFonts w:ascii="宋体" w:hAnsi="宋体" w:hint="eastAsia"/>
                <w:color w:val="000000" w:themeColor="text1"/>
                <w:szCs w:val="21"/>
              </w:rPr>
              <w:t>销售量</w:t>
            </w: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556228"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  <w:t>可自行添加行</w:t>
            </w: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556228" w:rsidRDefault="00EF28D8" w:rsidP="0097613F">
            <w:pPr>
              <w:jc w:val="center"/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689" w:type="pct"/>
            <w:gridSpan w:val="2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495" w:type="pct"/>
            <w:gridSpan w:val="5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0"/>
        </w:trPr>
        <w:tc>
          <w:tcPr>
            <w:tcW w:w="1" w:type="pct"/>
            <w:gridSpan w:val="8"/>
            <w:vAlign w:val="center"/>
          </w:tcPr>
          <w:p w:rsidR="00EF28D8" w:rsidRPr="00A9435A" w:rsidRDefault="00EF28D8" w:rsidP="0097613F">
            <w:pPr>
              <w:jc w:val="center"/>
              <w:rPr>
                <w:rFonts w:ascii="方正黑体_GBK" w:eastAsia="方正黑体_GBK" w:hAnsi="宋体"/>
                <w:color w:val="000000" w:themeColor="text1"/>
                <w:szCs w:val="21"/>
              </w:rPr>
            </w:pPr>
            <w:r w:rsidRPr="00A9435A">
              <w:rPr>
                <w:rFonts w:ascii="方正黑体_GBK" w:eastAsia="方正黑体_GBK" w:hAnsi="宋体" w:hint="eastAsia"/>
                <w:color w:val="000000" w:themeColor="text1"/>
                <w:szCs w:val="21"/>
              </w:rPr>
              <w:t>以上项目合计销售量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F28D8" w:rsidRPr="00237FF2" w:rsidTr="0097613F">
        <w:trPr>
          <w:cantSplit/>
          <w:trHeight w:val="427"/>
        </w:trPr>
        <w:tc>
          <w:tcPr>
            <w:tcW w:w="3184" w:type="pct"/>
            <w:gridSpan w:val="7"/>
            <w:vAlign w:val="center"/>
          </w:tcPr>
          <w:p w:rsidR="00EF28D8" w:rsidRPr="00237FF2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有效期内的</w:t>
            </w: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仿古粘土实心砖型式检验合格报告</w:t>
            </w: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有□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没有</w:t>
            </w: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</w:tr>
      <w:tr w:rsidR="00EF28D8" w:rsidRPr="00237FF2" w:rsidTr="0097613F">
        <w:trPr>
          <w:cantSplit/>
          <w:trHeight w:val="427"/>
        </w:trPr>
        <w:tc>
          <w:tcPr>
            <w:tcW w:w="3184" w:type="pct"/>
            <w:gridSpan w:val="7"/>
            <w:vAlign w:val="center"/>
          </w:tcPr>
          <w:p w:rsidR="00EF28D8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有排污设施运行正常，符合要求</w:t>
            </w: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有□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符合□</w:t>
            </w:r>
          </w:p>
        </w:tc>
      </w:tr>
      <w:tr w:rsidR="00EF28D8" w:rsidRPr="00237FF2" w:rsidTr="0097613F">
        <w:trPr>
          <w:cantSplit/>
          <w:trHeight w:val="427"/>
        </w:trPr>
        <w:tc>
          <w:tcPr>
            <w:tcW w:w="1061" w:type="pct"/>
            <w:vAlign w:val="center"/>
          </w:tcPr>
          <w:p w:rsidR="00EF28D8" w:rsidRPr="00237FF2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粘土来源</w:t>
            </w:r>
          </w:p>
        </w:tc>
        <w:tc>
          <w:tcPr>
            <w:tcW w:w="708" w:type="pct"/>
            <w:gridSpan w:val="2"/>
            <w:vAlign w:val="center"/>
          </w:tcPr>
          <w:p w:rsidR="00EF28D8" w:rsidRPr="00237FF2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建筑渣土</w:t>
            </w:r>
            <w:r w:rsidRPr="00954CF4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  <w:tc>
          <w:tcPr>
            <w:tcW w:w="707" w:type="pct"/>
            <w:gridSpan w:val="2"/>
            <w:vAlign w:val="center"/>
          </w:tcPr>
          <w:p w:rsidR="00EF28D8" w:rsidRPr="00237FF2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河道淤泥</w:t>
            </w:r>
            <w:r w:rsidRPr="00954CF4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  <w:tc>
          <w:tcPr>
            <w:tcW w:w="708" w:type="pct"/>
            <w:gridSpan w:val="2"/>
            <w:vAlign w:val="center"/>
          </w:tcPr>
          <w:p w:rsidR="00EF28D8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/>
                <w:color w:val="000000" w:themeColor="text1"/>
                <w:szCs w:val="21"/>
              </w:rPr>
              <w:t>其他</w:t>
            </w:r>
          </w:p>
          <w:p w:rsidR="00EF28D8" w:rsidRPr="00237FF2" w:rsidRDefault="00EF28D8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954CF4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  <w:tc>
          <w:tcPr>
            <w:tcW w:w="106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有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手续</w:t>
            </w: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  <w:tc>
          <w:tcPr>
            <w:tcW w:w="748" w:type="pct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符合</w:t>
            </w:r>
            <w:r>
              <w:rPr>
                <w:rFonts w:ascii="宋体" w:hAnsi="宋体" w:hint="eastAsia"/>
                <w:color w:val="000000" w:themeColor="text1"/>
                <w:szCs w:val="21"/>
              </w:rPr>
              <w:t>规定</w:t>
            </w: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□</w:t>
            </w:r>
          </w:p>
        </w:tc>
      </w:tr>
      <w:tr w:rsidR="00EF28D8" w:rsidRPr="00237FF2" w:rsidTr="0097613F">
        <w:trPr>
          <w:cantSplit/>
          <w:trHeight w:val="427"/>
        </w:trPr>
        <w:tc>
          <w:tcPr>
            <w:tcW w:w="5000" w:type="pct"/>
            <w:gridSpan w:val="9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需要说明的其他情况</w:t>
            </w:r>
          </w:p>
        </w:tc>
      </w:tr>
      <w:tr w:rsidR="00EF28D8" w:rsidRPr="00237FF2" w:rsidTr="0097613F">
        <w:trPr>
          <w:cantSplit/>
          <w:trHeight w:val="1745"/>
        </w:trPr>
        <w:tc>
          <w:tcPr>
            <w:tcW w:w="5000" w:type="pct"/>
            <w:gridSpan w:val="9"/>
            <w:vAlign w:val="center"/>
          </w:tcPr>
          <w:p w:rsidR="00EF28D8" w:rsidRPr="00237FF2" w:rsidRDefault="00EF28D8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</w:tbl>
    <w:p w:rsidR="00517C21" w:rsidRDefault="00517C21">
      <w:bookmarkStart w:id="0" w:name="_GoBack"/>
      <w:bookmarkEnd w:id="0"/>
    </w:p>
    <w:sectPr w:rsidR="00517C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8D8"/>
    <w:rsid w:val="00517C21"/>
    <w:rsid w:val="00EF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26ECF9-8880-460E-BB7F-4BCB8A645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28D8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>Microsoft</Company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</cp:revision>
  <dcterms:created xsi:type="dcterms:W3CDTF">2022-08-31T07:27:00Z</dcterms:created>
  <dcterms:modified xsi:type="dcterms:W3CDTF">2022-08-31T07:27:00Z</dcterms:modified>
</cp:coreProperties>
</file>