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  <w:r>
        <w:rPr>
          <w:rFonts w:hint="eastAsia" w:ascii="Times New Roman" w:eastAsia="华文中宋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adjustRightInd w:val="0"/>
        <w:snapToGrid w:val="0"/>
        <w:spacing w:before="312" w:beforeLines="10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苏工信规〔2023〕2号</w:t>
      </w:r>
      <w:r>
        <w:rPr>
          <w:rFonts w:ascii="Times New Roman" w:hAnsi="Times New Roman" w:eastAsia="方正仿宋_GBK"/>
          <w:sz w:val="32"/>
          <w:szCs w:val="32"/>
        </w:rPr>
        <w:t xml:space="preserve">                 </w:t>
      </w:r>
    </w:p>
    <w:tbl>
      <w:tblPr>
        <w:tblStyle w:val="7"/>
        <w:tblW w:w="5000" w:type="pct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关于印发《江苏省优质中小企业梯度培育</w:t>
      </w:r>
    </w:p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管理实施细则（暂行）》的通知</w:t>
      </w:r>
    </w:p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spacing w:line="59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各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设区市工信局，昆山市、泰兴市、沭阳县工信局</w:t>
      </w:r>
      <w:r>
        <w:rPr>
          <w:rFonts w:ascii="Times New Roman" w:hAnsi="Times New Roman" w:eastAsia="方正仿宋_GBK" w:cs="Times New Roman"/>
          <w:sz w:val="32"/>
          <w:szCs w:val="32"/>
        </w:rPr>
        <w:t>：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为进一步加强优质中小企业梯度培育管理工作，推进实施专精特新企业培育行动计划，促进中小企业高质量发展，根据工业和信息化部《优质中小企业梯度培育管理暂行办法》，研究制定了《江苏省优质中小企业梯度培育管理实施细则（暂行）》，现印发给你们，请认真遵照执行。</w:t>
      </w:r>
    </w:p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spacing w:line="590" w:lineRule="exact"/>
        <w:ind w:firstLine="4108" w:firstLineChars="1284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江苏省工业和信息化厅</w:t>
      </w:r>
    </w:p>
    <w:p>
      <w:pPr>
        <w:spacing w:line="590" w:lineRule="exact"/>
        <w:ind w:firstLine="4534" w:firstLineChars="1417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2023年1月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17</w:t>
      </w:r>
      <w:r>
        <w:rPr>
          <w:rFonts w:ascii="Times New Roman" w:hAnsi="Times New Roman" w:eastAsia="方正仿宋_GBK" w:cs="Times New Roman"/>
          <w:sz w:val="32"/>
          <w:szCs w:val="32"/>
        </w:rPr>
        <w:t>日</w:t>
      </w: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7"/>
        <w:tblW w:w="0" w:type="auto"/>
        <w:tblInd w:w="0" w:type="dxa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</w:tcPr>
          <w:p>
            <w:pPr>
              <w:adjustRightInd w:val="0"/>
              <w:snapToGrid w:val="0"/>
              <w:spacing w:before="78" w:beforeLines="25" w:after="78" w:afterLines="25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br w:type="page"/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江苏省工信厅办公室      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        202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3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年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1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月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17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nforcement="0"/>
  <w:defaultTabStop w:val="420"/>
  <w:evenAndOddHeaders w:val="true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765"/>
    <w:rsid w:val="00042D45"/>
    <w:rsid w:val="000C3151"/>
    <w:rsid w:val="000C577F"/>
    <w:rsid w:val="00133648"/>
    <w:rsid w:val="00153C17"/>
    <w:rsid w:val="001A673F"/>
    <w:rsid w:val="001C34FF"/>
    <w:rsid w:val="001D450B"/>
    <w:rsid w:val="001E2DED"/>
    <w:rsid w:val="002D1096"/>
    <w:rsid w:val="0035342D"/>
    <w:rsid w:val="00433CED"/>
    <w:rsid w:val="0050288A"/>
    <w:rsid w:val="00675242"/>
    <w:rsid w:val="008235FC"/>
    <w:rsid w:val="00865F2E"/>
    <w:rsid w:val="00873D29"/>
    <w:rsid w:val="00980E4D"/>
    <w:rsid w:val="00A65757"/>
    <w:rsid w:val="00AF7D83"/>
    <w:rsid w:val="00B15E0F"/>
    <w:rsid w:val="00B3139A"/>
    <w:rsid w:val="00B4403C"/>
    <w:rsid w:val="00C55609"/>
    <w:rsid w:val="00C80172"/>
    <w:rsid w:val="00C97AC0"/>
    <w:rsid w:val="00CB61D2"/>
    <w:rsid w:val="00CF4BBB"/>
    <w:rsid w:val="00E11F45"/>
    <w:rsid w:val="00E32765"/>
    <w:rsid w:val="00F64453"/>
    <w:rsid w:val="00F9615D"/>
    <w:rsid w:val="1FFFF294"/>
    <w:rsid w:val="3FCDC646"/>
    <w:rsid w:val="51EB715E"/>
    <w:rsid w:val="6F3045D9"/>
    <w:rsid w:val="72EB5072"/>
    <w:rsid w:val="A3DD892E"/>
    <w:rsid w:val="F4FF5A94"/>
    <w:rsid w:val="F9CFB952"/>
    <w:rsid w:val="FA07F8D7"/>
    <w:rsid w:val="FDFEA11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unhideWhenUsed/>
    <w:qFormat/>
    <w:uiPriority w:val="0"/>
    <w:rPr>
      <w:color w:val="0000FF"/>
      <w:u w:val="single"/>
    </w:rPr>
  </w:style>
  <w:style w:type="character" w:customStyle="1" w:styleId="10">
    <w:name w:val="批注框文本 Char"/>
    <w:basedOn w:val="8"/>
    <w:link w:val="4"/>
    <w:semiHidden/>
    <w:qFormat/>
    <w:uiPriority w:val="99"/>
    <w:rPr>
      <w:sz w:val="18"/>
      <w:szCs w:val="18"/>
    </w:rPr>
  </w:style>
  <w:style w:type="character" w:customStyle="1" w:styleId="11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日期 Char"/>
    <w:basedOn w:val="8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85</Words>
  <Characters>489</Characters>
  <Lines>4</Lines>
  <Paragraphs>1</Paragraphs>
  <TotalTime>1</TotalTime>
  <ScaleCrop>false</ScaleCrop>
  <LinksUpToDate>false</LinksUpToDate>
  <CharactersWithSpaces>573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2021-12-29T09:42:00Z</dcterms:created>
  <dc:creator>PC</dc:creator>
  <cp:lastModifiedBy>uos</cp:lastModifiedBy>
  <cp:lastPrinted>2021-12-18T07:25:00Z</cp:lastPrinted>
  <dcterms:modified xsi:type="dcterms:W3CDTF">2023-01-17T16:33:12Z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