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6F05" w:rsidRPr="004F325C" w:rsidRDefault="003B6F05" w:rsidP="003B6F05">
      <w:pPr>
        <w:ind w:rightChars="11" w:right="23"/>
        <w:rPr>
          <w:rFonts w:ascii="Times New Roman" w:eastAsia="华文中宋" w:hAnsi="Times New Roman"/>
          <w:snapToGrid w:val="0"/>
          <w:color w:val="CC0000"/>
          <w:spacing w:val="-20"/>
          <w:w w:val="50"/>
          <w:kern w:val="200"/>
          <w:position w:val="-6"/>
          <w:szCs w:val="21"/>
        </w:rPr>
      </w:pPr>
    </w:p>
    <w:p w:rsidR="003B6F05" w:rsidRPr="004F325C" w:rsidRDefault="003B6F05" w:rsidP="003B6F05">
      <w:pPr>
        <w:ind w:rightChars="11" w:right="23"/>
        <w:rPr>
          <w:rFonts w:ascii="Times New Roman" w:eastAsia="华文中宋" w:hAnsi="Times New Roman"/>
          <w:snapToGrid w:val="0"/>
          <w:color w:val="CC0000"/>
          <w:spacing w:val="-20"/>
          <w:w w:val="50"/>
          <w:kern w:val="200"/>
          <w:position w:val="-6"/>
          <w:szCs w:val="21"/>
        </w:rPr>
      </w:pPr>
    </w:p>
    <w:p w:rsidR="003B6F05" w:rsidRPr="004F325C" w:rsidRDefault="003B6F05" w:rsidP="003B6F05">
      <w:pPr>
        <w:ind w:rightChars="11" w:right="23"/>
        <w:rPr>
          <w:rFonts w:ascii="Times New Roman" w:eastAsia="华文中宋" w:hAnsi="Times New Roman"/>
          <w:snapToGrid w:val="0"/>
          <w:color w:val="CC0000"/>
          <w:spacing w:val="-20"/>
          <w:w w:val="50"/>
          <w:kern w:val="200"/>
          <w:position w:val="-6"/>
          <w:szCs w:val="21"/>
        </w:rPr>
      </w:pPr>
    </w:p>
    <w:p w:rsidR="003B6F05" w:rsidRPr="004F325C" w:rsidRDefault="003B6F05" w:rsidP="003B6F05">
      <w:pPr>
        <w:ind w:rightChars="11" w:right="23"/>
        <w:rPr>
          <w:rFonts w:ascii="Times New Roman" w:eastAsia="华文中宋" w:hAnsi="Times New Roman"/>
          <w:snapToGrid w:val="0"/>
          <w:color w:val="CC0000"/>
          <w:spacing w:val="-20"/>
          <w:w w:val="50"/>
          <w:kern w:val="200"/>
          <w:position w:val="-6"/>
          <w:szCs w:val="21"/>
        </w:rPr>
      </w:pPr>
    </w:p>
    <w:p w:rsidR="003B6F05" w:rsidRPr="004F325C" w:rsidRDefault="003B6F05" w:rsidP="003B6F05">
      <w:pPr>
        <w:ind w:firstLine="640"/>
        <w:rPr>
          <w:rFonts w:ascii="Times New Roman" w:hAnsi="Times New Roman"/>
          <w:sz w:val="32"/>
          <w:szCs w:val="32"/>
        </w:rPr>
      </w:pPr>
    </w:p>
    <w:tbl>
      <w:tblPr>
        <w:tblW w:w="0" w:type="auto"/>
        <w:tblBorders>
          <w:insideH w:val="single" w:sz="4" w:space="0" w:color="auto"/>
        </w:tblBorders>
        <w:tblLayout w:type="fixed"/>
        <w:tblLook w:val="0000" w:firstRow="0" w:lastRow="0" w:firstColumn="0" w:lastColumn="0" w:noHBand="0" w:noVBand="0"/>
      </w:tblPr>
      <w:tblGrid>
        <w:gridCol w:w="7488"/>
        <w:gridCol w:w="1976"/>
      </w:tblGrid>
      <w:tr w:rsidR="003B6F05" w:rsidRPr="004F325C" w:rsidTr="000C2F07">
        <w:tc>
          <w:tcPr>
            <w:tcW w:w="7488" w:type="dxa"/>
            <w:vAlign w:val="center"/>
          </w:tcPr>
          <w:p w:rsidR="003B6F05" w:rsidRPr="004F325C" w:rsidRDefault="003B6F05" w:rsidP="000C2F07">
            <w:pPr>
              <w:jc w:val="distribute"/>
              <w:rPr>
                <w:rFonts w:ascii="Times New Roman" w:hAnsi="Times New Roman"/>
                <w:b/>
                <w:color w:val="FF0000"/>
                <w:sz w:val="60"/>
                <w:szCs w:val="60"/>
              </w:rPr>
            </w:pPr>
            <w:r w:rsidRPr="004F325C">
              <w:rPr>
                <w:rFonts w:ascii="Times New Roman" w:hAnsi="Times New Roman"/>
                <w:b/>
                <w:color w:val="FF0000"/>
                <w:sz w:val="60"/>
                <w:szCs w:val="60"/>
              </w:rPr>
              <w:t>江苏省工业和信息化厅</w:t>
            </w:r>
          </w:p>
          <w:p w:rsidR="003B6F05" w:rsidRPr="004F325C" w:rsidRDefault="003B6F05" w:rsidP="000C2F07">
            <w:pPr>
              <w:jc w:val="distribute"/>
              <w:rPr>
                <w:rFonts w:ascii="Times New Roman" w:hAnsi="Times New Roman"/>
                <w:b/>
                <w:color w:val="FF0000"/>
                <w:sz w:val="60"/>
                <w:szCs w:val="60"/>
              </w:rPr>
            </w:pPr>
            <w:r w:rsidRPr="004F325C">
              <w:rPr>
                <w:rFonts w:ascii="Times New Roman" w:hAnsi="Times New Roman"/>
                <w:b/>
                <w:color w:val="FF0000"/>
                <w:sz w:val="60"/>
                <w:szCs w:val="60"/>
              </w:rPr>
              <w:t>江苏省发展和改革委员会</w:t>
            </w:r>
          </w:p>
        </w:tc>
        <w:tc>
          <w:tcPr>
            <w:tcW w:w="1976" w:type="dxa"/>
            <w:vAlign w:val="center"/>
          </w:tcPr>
          <w:p w:rsidR="003B6F05" w:rsidRPr="004F325C" w:rsidRDefault="003B6F05" w:rsidP="000C2F07">
            <w:pPr>
              <w:jc w:val="distribute"/>
              <w:rPr>
                <w:rFonts w:ascii="Times New Roman" w:hAnsi="Times New Roman"/>
                <w:b/>
                <w:color w:val="FF0000"/>
                <w:sz w:val="60"/>
                <w:szCs w:val="60"/>
              </w:rPr>
            </w:pPr>
            <w:r w:rsidRPr="004F325C">
              <w:rPr>
                <w:rFonts w:ascii="Times New Roman" w:hAnsi="Times New Roman"/>
                <w:b/>
                <w:color w:val="FF0000"/>
                <w:sz w:val="60"/>
                <w:szCs w:val="60"/>
              </w:rPr>
              <w:t>文件</w:t>
            </w:r>
          </w:p>
        </w:tc>
      </w:tr>
    </w:tbl>
    <w:p w:rsidR="003B6F05" w:rsidRPr="004F325C" w:rsidRDefault="003B6F05" w:rsidP="003B6F05">
      <w:pPr>
        <w:ind w:left="420"/>
        <w:rPr>
          <w:rFonts w:ascii="Times New Roman" w:hAnsi="Times New Roman"/>
        </w:rPr>
      </w:pPr>
    </w:p>
    <w:p w:rsidR="003B6F05" w:rsidRPr="004F325C" w:rsidRDefault="003B6F05" w:rsidP="003B6F05">
      <w:pPr>
        <w:wordWrap w:val="0"/>
        <w:jc w:val="right"/>
        <w:rPr>
          <w:rFonts w:ascii="Times New Roman" w:eastAsia="方正仿宋_GBK" w:hAnsi="Times New Roman"/>
          <w:sz w:val="32"/>
          <w:szCs w:val="32"/>
        </w:rPr>
      </w:pPr>
    </w:p>
    <w:p w:rsidR="003B6F05" w:rsidRPr="004F325C" w:rsidRDefault="003B6F05" w:rsidP="003B6F05">
      <w:pPr>
        <w:ind w:firstLineChars="800" w:firstLine="2560"/>
        <w:rPr>
          <w:rFonts w:ascii="Times New Roman" w:hAnsi="Times New Roman"/>
          <w:szCs w:val="21"/>
        </w:rPr>
      </w:pPr>
      <w:bookmarkStart w:id="0" w:name="Gwzh"/>
      <w:r w:rsidRPr="004F325C">
        <w:rPr>
          <w:rFonts w:ascii="Times New Roman" w:eastAsia="方正仿宋_GBK" w:hAnsi="Times New Roman"/>
          <w:sz w:val="32"/>
          <w:szCs w:val="32"/>
        </w:rPr>
        <w:t>苏工</w:t>
      </w:r>
      <w:proofErr w:type="gramStart"/>
      <w:r w:rsidRPr="004F325C">
        <w:rPr>
          <w:rFonts w:ascii="Times New Roman" w:eastAsia="方正仿宋_GBK" w:hAnsi="Times New Roman"/>
          <w:sz w:val="32"/>
          <w:szCs w:val="32"/>
        </w:rPr>
        <w:t>信</w:t>
      </w:r>
      <w:r>
        <w:rPr>
          <w:rFonts w:ascii="Times New Roman" w:eastAsia="方正仿宋_GBK" w:hAnsi="Times New Roman" w:hint="eastAsia"/>
          <w:sz w:val="32"/>
          <w:szCs w:val="32"/>
        </w:rPr>
        <w:t>创新</w:t>
      </w:r>
      <w:proofErr w:type="gramEnd"/>
      <w:r w:rsidRPr="004F325C">
        <w:rPr>
          <w:rFonts w:ascii="Times New Roman" w:eastAsia="方正仿宋_GBK" w:hAnsi="Times New Roman"/>
          <w:sz w:val="32"/>
          <w:szCs w:val="32"/>
        </w:rPr>
        <w:t>〔</w:t>
      </w:r>
      <w:r w:rsidRPr="004F325C">
        <w:rPr>
          <w:rFonts w:ascii="Times New Roman" w:eastAsia="方正仿宋_GBK" w:hAnsi="Times New Roman"/>
          <w:sz w:val="32"/>
          <w:szCs w:val="32"/>
        </w:rPr>
        <w:t>2019</w:t>
      </w:r>
      <w:r w:rsidRPr="004F325C">
        <w:rPr>
          <w:rFonts w:ascii="Times New Roman" w:eastAsia="方正仿宋_GBK" w:hAnsi="Times New Roman"/>
          <w:sz w:val="32"/>
          <w:szCs w:val="32"/>
        </w:rPr>
        <w:t>〕</w:t>
      </w:r>
      <w:r w:rsidR="00CC0CA9">
        <w:rPr>
          <w:rFonts w:ascii="Times New Roman" w:eastAsia="方正仿宋_GBK" w:hAnsi="Times New Roman" w:hint="eastAsia"/>
          <w:sz w:val="32"/>
          <w:szCs w:val="32"/>
        </w:rPr>
        <w:t>365</w:t>
      </w:r>
      <w:r w:rsidRPr="004F325C">
        <w:rPr>
          <w:rFonts w:ascii="Times New Roman" w:eastAsia="方正仿宋_GBK" w:hAnsi="Times New Roman"/>
          <w:sz w:val="32"/>
          <w:szCs w:val="32"/>
        </w:rPr>
        <w:t>号</w:t>
      </w:r>
      <w:bookmarkEnd w:id="0"/>
    </w:p>
    <w:p w:rsidR="003B6F05" w:rsidRPr="004F325C" w:rsidRDefault="003B6F05" w:rsidP="003B6F05">
      <w:pPr>
        <w:ind w:firstLine="420"/>
        <w:rPr>
          <w:rFonts w:ascii="Times New Roman" w:hAnsi="Times New Roman"/>
          <w:szCs w:val="21"/>
        </w:rPr>
      </w:pPr>
      <w:r w:rsidRPr="004F325C">
        <w:rPr>
          <w:rFonts w:ascii="Times New Roman" w:hAnsi="Times New Roman"/>
          <w:noProof/>
          <w:szCs w:val="21"/>
        </w:rPr>
        <mc:AlternateContent>
          <mc:Choice Requires="wps">
            <w:drawing>
              <wp:anchor distT="0" distB="0" distL="114300" distR="114300" simplePos="0" relativeHeight="251662336" behindDoc="0" locked="0" layoutInCell="1" allowOverlap="1">
                <wp:simplePos x="0" y="0"/>
                <wp:positionH relativeFrom="column">
                  <wp:posOffset>-209550</wp:posOffset>
                </wp:positionH>
                <wp:positionV relativeFrom="paragraph">
                  <wp:posOffset>96520</wp:posOffset>
                </wp:positionV>
                <wp:extent cx="6172200" cy="0"/>
                <wp:effectExtent l="19050" t="26035" r="19050" b="2159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429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67A951" id="直接连接符 4"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pt,7.6pt" to="469.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" strokecolor="red" strokeweight="2.7pt"/>
            </w:pict>
          </mc:Fallback>
        </mc:AlternateContent>
      </w:r>
    </w:p>
    <w:p w:rsidR="003B6F05" w:rsidRPr="004F325C" w:rsidRDefault="003B6F05" w:rsidP="003B6F05">
      <w:pPr>
        <w:ind w:firstLine="420"/>
        <w:rPr>
          <w:rFonts w:ascii="Times New Roman" w:hAnsi="Times New Roman"/>
          <w:szCs w:val="21"/>
        </w:rPr>
      </w:pPr>
    </w:p>
    <w:p w:rsidR="007A765B" w:rsidRDefault="003B6F05" w:rsidP="003B6F05">
      <w:pPr>
        <w:snapToGrid w:val="0"/>
        <w:spacing w:line="700" w:lineRule="exact"/>
        <w:jc w:val="center"/>
        <w:rPr>
          <w:rFonts w:ascii="Times New Roman" w:eastAsia="方正小标宋_GBK" w:hAnsi="Times New Roman"/>
          <w:sz w:val="44"/>
          <w:szCs w:val="44"/>
        </w:rPr>
      </w:pPr>
      <w:r w:rsidRPr="004F325C">
        <w:rPr>
          <w:rFonts w:ascii="Times New Roman" w:eastAsia="方正小标宋_GBK" w:hAnsi="Times New Roman"/>
          <w:sz w:val="44"/>
          <w:szCs w:val="44"/>
        </w:rPr>
        <w:t>关于组织报送</w:t>
      </w:r>
      <w:r w:rsidRPr="004F325C">
        <w:rPr>
          <w:rFonts w:ascii="Times New Roman" w:eastAsia="方正小标宋_GBK" w:hAnsi="Times New Roman"/>
          <w:sz w:val="44"/>
          <w:szCs w:val="44"/>
        </w:rPr>
        <w:t>2019</w:t>
      </w:r>
      <w:r w:rsidRPr="004F325C">
        <w:rPr>
          <w:rFonts w:ascii="Times New Roman" w:eastAsia="方正小标宋_GBK" w:hAnsi="Times New Roman"/>
          <w:sz w:val="44"/>
          <w:szCs w:val="44"/>
        </w:rPr>
        <w:t>年（第</w:t>
      </w:r>
      <w:r w:rsidRPr="004F325C">
        <w:rPr>
          <w:rFonts w:ascii="Times New Roman" w:eastAsia="方正小标宋_GBK" w:hAnsi="Times New Roman"/>
          <w:sz w:val="44"/>
          <w:szCs w:val="44"/>
        </w:rPr>
        <w:t>26</w:t>
      </w:r>
      <w:bookmarkStart w:id="1" w:name="_GoBack"/>
      <w:bookmarkEnd w:id="1"/>
      <w:r w:rsidRPr="004F325C">
        <w:rPr>
          <w:rFonts w:ascii="Times New Roman" w:eastAsia="方正小标宋_GBK" w:hAnsi="Times New Roman"/>
          <w:sz w:val="44"/>
          <w:szCs w:val="44"/>
        </w:rPr>
        <w:t>批）国家</w:t>
      </w:r>
    </w:p>
    <w:p w:rsidR="007A765B" w:rsidRDefault="003B6F05" w:rsidP="003B6F05">
      <w:pPr>
        <w:snapToGrid w:val="0"/>
        <w:spacing w:line="700" w:lineRule="exact"/>
        <w:jc w:val="center"/>
        <w:rPr>
          <w:rFonts w:ascii="Times New Roman" w:eastAsia="方正小标宋_GBK" w:hAnsi="Times New Roman"/>
          <w:sz w:val="44"/>
          <w:szCs w:val="44"/>
        </w:rPr>
      </w:pPr>
      <w:r w:rsidRPr="004F325C">
        <w:rPr>
          <w:rFonts w:ascii="Times New Roman" w:eastAsia="方正小标宋_GBK" w:hAnsi="Times New Roman"/>
          <w:sz w:val="44"/>
          <w:szCs w:val="44"/>
        </w:rPr>
        <w:t>企业技术中心申请材料及国家企业</w:t>
      </w:r>
    </w:p>
    <w:p w:rsidR="003B6F05" w:rsidRPr="004F325C" w:rsidRDefault="003B6F05" w:rsidP="003B6F05">
      <w:pPr>
        <w:snapToGrid w:val="0"/>
        <w:spacing w:line="700" w:lineRule="exact"/>
        <w:jc w:val="center"/>
        <w:rPr>
          <w:rFonts w:ascii="Times New Roman" w:eastAsia="方正小标宋_GBK" w:hAnsi="Times New Roman"/>
          <w:sz w:val="44"/>
          <w:szCs w:val="44"/>
        </w:rPr>
      </w:pPr>
      <w:r w:rsidRPr="004F325C">
        <w:rPr>
          <w:rFonts w:ascii="Times New Roman" w:eastAsia="方正小标宋_GBK" w:hAnsi="Times New Roman"/>
          <w:sz w:val="44"/>
          <w:szCs w:val="44"/>
        </w:rPr>
        <w:t>技术中心评价材料的通知</w:t>
      </w:r>
    </w:p>
    <w:p w:rsidR="003B6F05" w:rsidRPr="007A765B" w:rsidRDefault="003B6F05" w:rsidP="003B6F05">
      <w:pPr>
        <w:rPr>
          <w:rFonts w:ascii="Times New Roman" w:hAnsi="Times New Roman"/>
          <w:szCs w:val="21"/>
        </w:rPr>
      </w:pPr>
    </w:p>
    <w:p w:rsidR="003B6F05" w:rsidRPr="004F325C" w:rsidRDefault="003B6F05" w:rsidP="003B6F05">
      <w:pPr>
        <w:rPr>
          <w:rFonts w:ascii="Times New Roman" w:eastAsia="方正仿宋_GBK" w:hAnsi="Times New Roman"/>
          <w:sz w:val="32"/>
          <w:szCs w:val="32"/>
        </w:rPr>
      </w:pPr>
      <w:r w:rsidRPr="004F325C">
        <w:rPr>
          <w:rFonts w:ascii="Times New Roman" w:eastAsia="方正仿宋_GBK" w:hAnsi="Times New Roman"/>
          <w:color w:val="000000"/>
          <w:sz w:val="32"/>
          <w:szCs w:val="32"/>
        </w:rPr>
        <w:t>各设区市及昆山、泰兴、沭阳</w:t>
      </w:r>
      <w:r>
        <w:rPr>
          <w:rFonts w:ascii="Times New Roman" w:eastAsia="方正仿宋_GBK" w:hAnsi="Times New Roman" w:hint="eastAsia"/>
          <w:color w:val="000000"/>
          <w:sz w:val="32"/>
          <w:szCs w:val="32"/>
        </w:rPr>
        <w:t>工</w:t>
      </w:r>
      <w:r>
        <w:rPr>
          <w:rFonts w:ascii="Times New Roman" w:eastAsia="方正仿宋_GBK" w:hAnsi="Times New Roman"/>
          <w:color w:val="000000"/>
          <w:sz w:val="32"/>
          <w:szCs w:val="32"/>
        </w:rPr>
        <w:t>信厅</w:t>
      </w:r>
      <w:r w:rsidRPr="004F325C">
        <w:rPr>
          <w:rFonts w:ascii="Times New Roman" w:eastAsia="方正仿宋_GBK" w:hAnsi="Times New Roman"/>
          <w:color w:val="000000"/>
          <w:sz w:val="32"/>
          <w:szCs w:val="32"/>
        </w:rPr>
        <w:t>（局）、</w:t>
      </w:r>
      <w:r>
        <w:rPr>
          <w:rFonts w:ascii="Times New Roman" w:eastAsia="方正仿宋_GBK" w:hAnsi="Times New Roman"/>
          <w:sz w:val="32"/>
          <w:szCs w:val="32"/>
        </w:rPr>
        <w:t>发展改革委</w:t>
      </w:r>
      <w:r w:rsidRPr="004F325C">
        <w:rPr>
          <w:rFonts w:ascii="Times New Roman" w:eastAsia="方正仿宋_GBK" w:hAnsi="Times New Roman"/>
          <w:sz w:val="32"/>
          <w:szCs w:val="32"/>
        </w:rPr>
        <w:t>（局）</w:t>
      </w:r>
      <w:r w:rsidRPr="004F325C">
        <w:rPr>
          <w:rFonts w:ascii="Times New Roman" w:eastAsia="方正仿宋_GBK" w:hAnsi="Times New Roman"/>
          <w:sz w:val="32"/>
          <w:szCs w:val="32"/>
        </w:rPr>
        <w:t>:</w:t>
      </w:r>
    </w:p>
    <w:p w:rsidR="003B6F05" w:rsidRPr="004F325C" w:rsidRDefault="003B6F05" w:rsidP="003B6F05">
      <w:pPr>
        <w:ind w:firstLineChars="200" w:firstLine="640"/>
        <w:rPr>
          <w:rFonts w:ascii="Times New Roman" w:eastAsia="方正仿宋_GBK" w:hAnsi="Times New Roman"/>
          <w:sz w:val="32"/>
          <w:szCs w:val="32"/>
        </w:rPr>
      </w:pPr>
      <w:r w:rsidRPr="004F325C">
        <w:rPr>
          <w:rFonts w:ascii="Times New Roman" w:eastAsia="方正仿宋_GBK" w:hAnsi="Times New Roman"/>
          <w:sz w:val="32"/>
          <w:szCs w:val="32"/>
        </w:rPr>
        <w:t>现将《国家</w:t>
      </w:r>
      <w:r>
        <w:rPr>
          <w:rFonts w:ascii="Times New Roman" w:eastAsia="方正仿宋_GBK" w:hAnsi="Times New Roman"/>
          <w:sz w:val="32"/>
          <w:szCs w:val="32"/>
        </w:rPr>
        <w:t>发展改革委</w:t>
      </w:r>
      <w:r w:rsidRPr="004F325C">
        <w:rPr>
          <w:rFonts w:ascii="Times New Roman" w:eastAsia="方正仿宋_GBK" w:hAnsi="Times New Roman"/>
          <w:sz w:val="32"/>
          <w:szCs w:val="32"/>
        </w:rPr>
        <w:t>办公厅关于组织开展</w:t>
      </w:r>
      <w:r w:rsidRPr="004F325C">
        <w:rPr>
          <w:rFonts w:ascii="Times New Roman" w:eastAsia="方正仿宋_GBK" w:hAnsi="Times New Roman"/>
          <w:sz w:val="32"/>
          <w:szCs w:val="32"/>
        </w:rPr>
        <w:t>2019</w:t>
      </w:r>
      <w:r w:rsidRPr="004F325C">
        <w:rPr>
          <w:rFonts w:ascii="Times New Roman" w:eastAsia="方正仿宋_GBK" w:hAnsi="Times New Roman"/>
          <w:sz w:val="32"/>
          <w:szCs w:val="32"/>
        </w:rPr>
        <w:t>年（第</w:t>
      </w:r>
      <w:r w:rsidRPr="004F325C">
        <w:rPr>
          <w:rFonts w:ascii="Times New Roman" w:eastAsia="方正仿宋_GBK" w:hAnsi="Times New Roman"/>
          <w:sz w:val="32"/>
          <w:szCs w:val="32"/>
        </w:rPr>
        <w:t>26</w:t>
      </w:r>
      <w:r w:rsidRPr="004F325C">
        <w:rPr>
          <w:rFonts w:ascii="Times New Roman" w:eastAsia="方正仿宋_GBK" w:hAnsi="Times New Roman"/>
          <w:sz w:val="32"/>
          <w:szCs w:val="32"/>
        </w:rPr>
        <w:t>批）国家企业技术中心认定及国家企业技术中心评价工作的通知》（发改办高技〔</w:t>
      </w:r>
      <w:r w:rsidRPr="004F325C">
        <w:rPr>
          <w:rFonts w:ascii="Times New Roman" w:eastAsia="方正仿宋_GBK" w:hAnsi="Times New Roman"/>
          <w:sz w:val="32"/>
          <w:szCs w:val="32"/>
        </w:rPr>
        <w:t>2019</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638</w:t>
      </w:r>
      <w:r w:rsidRPr="004F325C">
        <w:rPr>
          <w:rFonts w:ascii="Times New Roman" w:eastAsia="方正仿宋_GBK" w:hAnsi="Times New Roman"/>
          <w:sz w:val="32"/>
          <w:szCs w:val="32"/>
        </w:rPr>
        <w:t>号，以下称《通知》，见附件</w:t>
      </w:r>
      <w:r w:rsidRPr="004F325C">
        <w:rPr>
          <w:rFonts w:ascii="Times New Roman" w:eastAsia="方正仿宋_GBK" w:hAnsi="Times New Roman"/>
          <w:sz w:val="32"/>
          <w:szCs w:val="32"/>
        </w:rPr>
        <w:t>1</w:t>
      </w:r>
      <w:r w:rsidRPr="004F325C">
        <w:rPr>
          <w:rFonts w:ascii="Times New Roman" w:eastAsia="方正仿宋_GBK" w:hAnsi="Times New Roman"/>
          <w:sz w:val="32"/>
          <w:szCs w:val="32"/>
        </w:rPr>
        <w:t>）转发给你们。请按照《国家企业技术中心认定管理办法》（国家发展改革委、科技部、财政部、海关总署、税务总局第</w:t>
      </w:r>
      <w:r w:rsidRPr="004F325C">
        <w:rPr>
          <w:rFonts w:ascii="Times New Roman" w:eastAsia="方正仿宋_GBK" w:hAnsi="Times New Roman"/>
          <w:sz w:val="32"/>
          <w:szCs w:val="32"/>
        </w:rPr>
        <w:t>34</w:t>
      </w:r>
      <w:r w:rsidRPr="004F325C">
        <w:rPr>
          <w:rFonts w:ascii="Times New Roman" w:eastAsia="方正仿宋_GBK" w:hAnsi="Times New Roman"/>
          <w:sz w:val="32"/>
          <w:szCs w:val="32"/>
        </w:rPr>
        <w:t>号令，以下简称《管理办法》）和《国家企业技术中心认定评价工作指南（试行）》（发改办高技〔</w:t>
      </w:r>
      <w:r w:rsidRPr="004F325C">
        <w:rPr>
          <w:rFonts w:ascii="Times New Roman" w:eastAsia="方正仿宋_GBK" w:hAnsi="Times New Roman"/>
          <w:sz w:val="32"/>
          <w:szCs w:val="32"/>
        </w:rPr>
        <w:t>2016</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937</w:t>
      </w:r>
      <w:r w:rsidRPr="004F325C">
        <w:rPr>
          <w:rFonts w:ascii="Times New Roman" w:eastAsia="方正仿宋_GBK" w:hAnsi="Times New Roman"/>
          <w:sz w:val="32"/>
          <w:szCs w:val="32"/>
        </w:rPr>
        <w:t>号，</w:t>
      </w:r>
      <w:r w:rsidRPr="004F325C">
        <w:rPr>
          <w:rFonts w:ascii="Times New Roman" w:eastAsia="方正仿宋_GBK" w:hAnsi="Times New Roman"/>
          <w:sz w:val="32"/>
          <w:szCs w:val="32"/>
        </w:rPr>
        <w:lastRenderedPageBreak/>
        <w:t>以下简称《工作指南》）和《通知》要求，抓紧做好相关工作。有关事项通知如下：</w:t>
      </w:r>
    </w:p>
    <w:p w:rsidR="003B6F05" w:rsidRPr="004F325C" w:rsidRDefault="003B6F05" w:rsidP="003B6F05">
      <w:pPr>
        <w:ind w:firstLineChars="200" w:firstLine="640"/>
        <w:rPr>
          <w:rFonts w:ascii="Times New Roman" w:eastAsia="黑体" w:hAnsi="Times New Roman"/>
          <w:sz w:val="32"/>
          <w:szCs w:val="32"/>
        </w:rPr>
      </w:pPr>
      <w:r w:rsidRPr="004F325C">
        <w:rPr>
          <w:rFonts w:ascii="Times New Roman" w:eastAsia="黑体" w:hAnsi="Times New Roman"/>
          <w:sz w:val="32"/>
          <w:szCs w:val="32"/>
        </w:rPr>
        <w:t>一、</w:t>
      </w:r>
      <w:r w:rsidRPr="004F325C">
        <w:rPr>
          <w:rFonts w:ascii="Times New Roman" w:eastAsia="黑体" w:hAnsi="Times New Roman"/>
          <w:sz w:val="32"/>
          <w:szCs w:val="32"/>
        </w:rPr>
        <w:t>2019</w:t>
      </w:r>
      <w:r w:rsidRPr="004F325C">
        <w:rPr>
          <w:rFonts w:ascii="Times New Roman" w:eastAsia="黑体" w:hAnsi="Times New Roman"/>
          <w:sz w:val="32"/>
          <w:szCs w:val="32"/>
        </w:rPr>
        <w:t>年认定工作</w:t>
      </w:r>
    </w:p>
    <w:p w:rsidR="003B6F05" w:rsidRPr="004F325C" w:rsidRDefault="003B6F05" w:rsidP="003B6F05">
      <w:pPr>
        <w:snapToGrid w:val="0"/>
        <w:spacing w:line="620" w:lineRule="exact"/>
        <w:ind w:firstLine="640"/>
        <w:rPr>
          <w:rFonts w:ascii="Times New Roman" w:eastAsia="方正仿宋_GBK" w:hAnsi="Times New Roman"/>
          <w:sz w:val="32"/>
          <w:szCs w:val="32"/>
        </w:rPr>
      </w:pPr>
      <w:r w:rsidRPr="004F325C">
        <w:rPr>
          <w:rFonts w:ascii="Times New Roman" w:eastAsia="方正仿宋_GBK" w:hAnsi="Times New Roman"/>
          <w:sz w:val="32"/>
          <w:szCs w:val="32"/>
        </w:rPr>
        <w:t>（一）请各市对照《通知》规定的认定领域，以及企业应具备的基本条件，择优筛选，认真做好第</w:t>
      </w:r>
      <w:r w:rsidRPr="004F325C">
        <w:rPr>
          <w:rFonts w:ascii="Times New Roman" w:eastAsia="方正仿宋_GBK" w:hAnsi="Times New Roman"/>
          <w:sz w:val="32"/>
          <w:szCs w:val="32"/>
        </w:rPr>
        <w:t>26</w:t>
      </w:r>
      <w:r w:rsidRPr="004F325C">
        <w:rPr>
          <w:rFonts w:ascii="Times New Roman" w:eastAsia="方正仿宋_GBK" w:hAnsi="Times New Roman"/>
          <w:sz w:val="32"/>
          <w:szCs w:val="32"/>
        </w:rPr>
        <w:t>批国家企业技术中心的遴选和推荐工作。原则上企业技术中心研发的主要产品和服务应属于《战略性新兴产业重点产品和服务指导目录》（国家</w:t>
      </w:r>
      <w:r>
        <w:rPr>
          <w:rFonts w:ascii="Times New Roman" w:eastAsia="方正仿宋_GBK" w:hAnsi="Times New Roman"/>
          <w:sz w:val="32"/>
          <w:szCs w:val="32"/>
        </w:rPr>
        <w:t>发展改革委</w:t>
      </w:r>
      <w:r w:rsidRPr="004F325C">
        <w:rPr>
          <w:rFonts w:ascii="Times New Roman" w:eastAsia="方正仿宋_GBK" w:hAnsi="Times New Roman"/>
          <w:sz w:val="32"/>
          <w:szCs w:val="32"/>
        </w:rPr>
        <w:t>公告</w:t>
      </w:r>
      <w:r w:rsidRPr="004F325C">
        <w:rPr>
          <w:rFonts w:ascii="Times New Roman" w:eastAsia="方正仿宋_GBK" w:hAnsi="Times New Roman"/>
          <w:sz w:val="32"/>
          <w:szCs w:val="32"/>
        </w:rPr>
        <w:t>2017</w:t>
      </w:r>
      <w:r w:rsidRPr="004F325C">
        <w:rPr>
          <w:rFonts w:ascii="Times New Roman" w:eastAsia="方正仿宋_GBK" w:hAnsi="Times New Roman"/>
          <w:sz w:val="32"/>
          <w:szCs w:val="32"/>
        </w:rPr>
        <w:t>年第</w:t>
      </w:r>
      <w:r w:rsidRPr="004F325C">
        <w:rPr>
          <w:rFonts w:ascii="Times New Roman" w:eastAsia="方正仿宋_GBK" w:hAnsi="Times New Roman"/>
          <w:sz w:val="32"/>
          <w:szCs w:val="32"/>
        </w:rPr>
        <w:t>1</w:t>
      </w:r>
      <w:r w:rsidRPr="004F325C">
        <w:rPr>
          <w:rFonts w:ascii="Times New Roman" w:eastAsia="方正仿宋_GBK" w:hAnsi="Times New Roman"/>
          <w:sz w:val="32"/>
          <w:szCs w:val="32"/>
        </w:rPr>
        <w:t>号）范围。</w:t>
      </w:r>
      <w:r>
        <w:rPr>
          <w:rFonts w:ascii="Times New Roman" w:eastAsia="方正仿宋_GBK" w:hAnsi="Times New Roman" w:hint="eastAsia"/>
          <w:sz w:val="32"/>
          <w:szCs w:val="32"/>
        </w:rPr>
        <w:t>企业</w:t>
      </w:r>
      <w:r>
        <w:rPr>
          <w:rFonts w:ascii="Times New Roman" w:eastAsia="方正仿宋_GBK" w:hAnsi="Times New Roman"/>
          <w:sz w:val="32"/>
          <w:szCs w:val="32"/>
        </w:rPr>
        <w:t>技术中心的初评得分</w:t>
      </w:r>
      <w:r>
        <w:rPr>
          <w:rFonts w:ascii="Times New Roman" w:eastAsia="方正仿宋_GBK" w:hAnsi="Times New Roman" w:hint="eastAsia"/>
          <w:sz w:val="32"/>
          <w:szCs w:val="32"/>
        </w:rPr>
        <w:t>应</w:t>
      </w:r>
      <w:r>
        <w:rPr>
          <w:rFonts w:ascii="Times New Roman" w:eastAsia="方正仿宋_GBK" w:hAnsi="Times New Roman"/>
          <w:sz w:val="32"/>
          <w:szCs w:val="32"/>
        </w:rPr>
        <w:t>高于</w:t>
      </w:r>
      <w:r>
        <w:rPr>
          <w:rFonts w:ascii="Times New Roman" w:eastAsia="方正仿宋_GBK" w:hAnsi="Times New Roman" w:hint="eastAsia"/>
          <w:sz w:val="32"/>
          <w:szCs w:val="32"/>
        </w:rPr>
        <w:t>70</w:t>
      </w:r>
      <w:r>
        <w:rPr>
          <w:rFonts w:ascii="Times New Roman" w:eastAsia="方正仿宋_GBK" w:hAnsi="Times New Roman" w:hint="eastAsia"/>
          <w:sz w:val="32"/>
          <w:szCs w:val="32"/>
        </w:rPr>
        <w:t>分</w:t>
      </w:r>
      <w:r>
        <w:rPr>
          <w:rFonts w:ascii="Times New Roman" w:eastAsia="方正仿宋_GBK" w:hAnsi="Times New Roman"/>
          <w:sz w:val="32"/>
          <w:szCs w:val="32"/>
        </w:rPr>
        <w:t>（</w:t>
      </w:r>
      <w:r>
        <w:rPr>
          <w:rFonts w:ascii="Times New Roman" w:eastAsia="方正仿宋_GBK" w:hAnsi="Times New Roman" w:hint="eastAsia"/>
          <w:sz w:val="32"/>
          <w:szCs w:val="32"/>
        </w:rPr>
        <w:t>包含</w:t>
      </w:r>
      <w:r>
        <w:rPr>
          <w:rFonts w:ascii="Times New Roman" w:eastAsia="方正仿宋_GBK" w:hAnsi="Times New Roman" w:hint="eastAsia"/>
          <w:sz w:val="32"/>
          <w:szCs w:val="32"/>
        </w:rPr>
        <w:t>70</w:t>
      </w:r>
      <w:r>
        <w:rPr>
          <w:rFonts w:ascii="Times New Roman" w:eastAsia="方正仿宋_GBK" w:hAnsi="Times New Roman" w:hint="eastAsia"/>
          <w:sz w:val="32"/>
          <w:szCs w:val="32"/>
        </w:rPr>
        <w:t>分</w:t>
      </w:r>
      <w:r>
        <w:rPr>
          <w:rFonts w:ascii="Times New Roman" w:eastAsia="方正仿宋_GBK" w:hAnsi="Times New Roman"/>
          <w:sz w:val="32"/>
          <w:szCs w:val="32"/>
        </w:rPr>
        <w:t>）</w:t>
      </w:r>
      <w:r>
        <w:rPr>
          <w:rFonts w:ascii="Times New Roman" w:eastAsia="方正仿宋_GBK" w:hAnsi="Times New Roman" w:hint="eastAsia"/>
          <w:sz w:val="32"/>
          <w:szCs w:val="32"/>
        </w:rPr>
        <w:t>。</w:t>
      </w:r>
    </w:p>
    <w:p w:rsidR="003B6F05" w:rsidRPr="004F325C" w:rsidRDefault="003B6F05" w:rsidP="003B6F05">
      <w:pPr>
        <w:snapToGrid w:val="0"/>
        <w:spacing w:line="620" w:lineRule="exact"/>
        <w:ind w:firstLine="640"/>
        <w:rPr>
          <w:rFonts w:ascii="Times New Roman" w:eastAsia="方正仿宋_GBK" w:hAnsi="Times New Roman"/>
          <w:sz w:val="32"/>
          <w:szCs w:val="32"/>
        </w:rPr>
      </w:pPr>
      <w:r w:rsidRPr="004F325C">
        <w:rPr>
          <w:rFonts w:ascii="Times New Roman" w:eastAsia="方正仿宋_GBK" w:hAnsi="Times New Roman"/>
          <w:sz w:val="32"/>
          <w:szCs w:val="32"/>
        </w:rPr>
        <w:t>（二）每市原则上推荐</w:t>
      </w:r>
      <w:r w:rsidRPr="004F325C">
        <w:rPr>
          <w:rFonts w:ascii="Times New Roman" w:eastAsia="方正仿宋_GBK" w:hAnsi="Times New Roman"/>
          <w:sz w:val="32"/>
          <w:szCs w:val="32"/>
        </w:rPr>
        <w:t>1</w:t>
      </w:r>
      <w:r w:rsidRPr="004F325C">
        <w:rPr>
          <w:rFonts w:ascii="Times New Roman" w:eastAsia="方正仿宋_GBK" w:hAnsi="Times New Roman"/>
          <w:sz w:val="32"/>
          <w:szCs w:val="32"/>
        </w:rPr>
        <w:t>家。没有具备条件企业的地区可不推荐。申报国家企业技术中心分中心的不占名额。无锡市作为战略性新兴产业集群发展工作真抓</w:t>
      </w:r>
      <w:proofErr w:type="gramStart"/>
      <w:r w:rsidRPr="004F325C">
        <w:rPr>
          <w:rFonts w:ascii="Times New Roman" w:eastAsia="方正仿宋_GBK" w:hAnsi="Times New Roman"/>
          <w:sz w:val="32"/>
          <w:szCs w:val="32"/>
        </w:rPr>
        <w:t>实干成效</w:t>
      </w:r>
      <w:proofErr w:type="gramEnd"/>
      <w:r w:rsidRPr="004F325C">
        <w:rPr>
          <w:rFonts w:ascii="Times New Roman" w:eastAsia="方正仿宋_GBK" w:hAnsi="Times New Roman"/>
          <w:sz w:val="32"/>
          <w:szCs w:val="32"/>
        </w:rPr>
        <w:t>明显地方、常州市武进区作为实施创新驱动发展战略推进大众创业万众创新工作真抓</w:t>
      </w:r>
      <w:proofErr w:type="gramStart"/>
      <w:r w:rsidRPr="004F325C">
        <w:rPr>
          <w:rFonts w:ascii="Times New Roman" w:eastAsia="方正仿宋_GBK" w:hAnsi="Times New Roman"/>
          <w:sz w:val="32"/>
          <w:szCs w:val="32"/>
        </w:rPr>
        <w:t>实干成效</w:t>
      </w:r>
      <w:proofErr w:type="gramEnd"/>
      <w:r w:rsidRPr="004F325C">
        <w:rPr>
          <w:rFonts w:ascii="Times New Roman" w:eastAsia="方正仿宋_GBK" w:hAnsi="Times New Roman"/>
          <w:sz w:val="32"/>
          <w:szCs w:val="32"/>
        </w:rPr>
        <w:t>明显地方，</w:t>
      </w:r>
      <w:r>
        <w:rPr>
          <w:rFonts w:ascii="Times New Roman" w:eastAsia="方正仿宋_GBK" w:hAnsi="Times New Roman" w:hint="eastAsia"/>
          <w:sz w:val="32"/>
          <w:szCs w:val="32"/>
        </w:rPr>
        <w:t>可各</w:t>
      </w:r>
      <w:r w:rsidRPr="004F325C">
        <w:rPr>
          <w:rFonts w:ascii="Times New Roman" w:eastAsia="方正仿宋_GBK" w:hAnsi="Times New Roman"/>
          <w:sz w:val="32"/>
          <w:szCs w:val="32"/>
        </w:rPr>
        <w:t>增加</w:t>
      </w:r>
      <w:r w:rsidRPr="004F325C">
        <w:rPr>
          <w:rFonts w:ascii="Times New Roman" w:eastAsia="方正仿宋_GBK" w:hAnsi="Times New Roman"/>
          <w:sz w:val="32"/>
          <w:szCs w:val="32"/>
        </w:rPr>
        <w:t>1</w:t>
      </w:r>
      <w:r w:rsidRPr="004F325C">
        <w:rPr>
          <w:rFonts w:ascii="Times New Roman" w:eastAsia="方正仿宋_GBK" w:hAnsi="Times New Roman"/>
          <w:sz w:val="32"/>
          <w:szCs w:val="32"/>
        </w:rPr>
        <w:t>个推荐名额。</w:t>
      </w:r>
    </w:p>
    <w:p w:rsidR="003B6F05" w:rsidRPr="004F325C" w:rsidRDefault="003B6F05" w:rsidP="003B6F05">
      <w:pPr>
        <w:snapToGrid w:val="0"/>
        <w:spacing w:line="620" w:lineRule="exact"/>
        <w:ind w:firstLine="640"/>
        <w:rPr>
          <w:rFonts w:ascii="Times New Roman" w:eastAsia="方正仿宋_GBK" w:hAnsi="Times New Roman"/>
          <w:sz w:val="32"/>
          <w:szCs w:val="32"/>
        </w:rPr>
      </w:pPr>
      <w:r w:rsidRPr="004F325C">
        <w:rPr>
          <w:rFonts w:ascii="Times New Roman" w:eastAsia="方正仿宋_GBK" w:hAnsi="Times New Roman"/>
          <w:sz w:val="32"/>
          <w:szCs w:val="32"/>
        </w:rPr>
        <w:t>（三）各地要指导企业按照《通知》要求认真编制申报材料，提高申报文件的质量。并对企业申报材料及附件（表）进行审查和复核，按照《通知》中附件</w:t>
      </w:r>
      <w:r w:rsidRPr="004F325C">
        <w:rPr>
          <w:rFonts w:ascii="Times New Roman" w:eastAsia="方正仿宋_GBK" w:hAnsi="Times New Roman"/>
          <w:sz w:val="32"/>
          <w:szCs w:val="32"/>
        </w:rPr>
        <w:t>3</w:t>
      </w:r>
      <w:r w:rsidRPr="004F325C">
        <w:rPr>
          <w:rFonts w:ascii="Times New Roman" w:eastAsia="方正仿宋_GBK" w:hAnsi="Times New Roman"/>
          <w:sz w:val="32"/>
          <w:szCs w:val="32"/>
        </w:rPr>
        <w:t>（《认定评审结果报送要求》），填报《推荐企业技术中心领域审核及评价得分汇总表》（表</w:t>
      </w:r>
      <w:r w:rsidRPr="004F325C">
        <w:rPr>
          <w:rFonts w:ascii="Times New Roman" w:eastAsia="方正仿宋_GBK" w:hAnsi="Times New Roman"/>
          <w:sz w:val="32"/>
          <w:szCs w:val="32"/>
        </w:rPr>
        <w:t>1</w:t>
      </w:r>
      <w:r w:rsidRPr="004F325C">
        <w:rPr>
          <w:rFonts w:ascii="Times New Roman" w:eastAsia="方正仿宋_GBK" w:hAnsi="Times New Roman"/>
          <w:sz w:val="32"/>
          <w:szCs w:val="32"/>
        </w:rPr>
        <w:t>）和《</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企业技术中心数据核定表》（表</w:t>
      </w:r>
      <w:r w:rsidRPr="004F325C">
        <w:rPr>
          <w:rFonts w:ascii="Times New Roman" w:eastAsia="方正仿宋_GBK" w:hAnsi="Times New Roman"/>
          <w:sz w:val="32"/>
          <w:szCs w:val="32"/>
        </w:rPr>
        <w:t>2</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企业技术中心评价情况表》（表</w:t>
      </w:r>
      <w:r w:rsidRPr="004F325C">
        <w:rPr>
          <w:rFonts w:ascii="Times New Roman" w:eastAsia="方正仿宋_GBK" w:hAnsi="Times New Roman"/>
          <w:sz w:val="32"/>
          <w:szCs w:val="32"/>
        </w:rPr>
        <w:t>3</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2018</w:t>
      </w:r>
      <w:r w:rsidRPr="004F325C">
        <w:rPr>
          <w:rFonts w:ascii="Times New Roman" w:eastAsia="方正仿宋_GBK" w:hAnsi="Times New Roman"/>
          <w:sz w:val="32"/>
          <w:szCs w:val="32"/>
        </w:rPr>
        <w:t>年度《企业研发项目情况》（</w:t>
      </w:r>
      <w:r w:rsidRPr="004F325C">
        <w:rPr>
          <w:rFonts w:ascii="Times New Roman" w:eastAsia="方正仿宋_GBK" w:hAnsi="Times New Roman"/>
          <w:sz w:val="32"/>
          <w:szCs w:val="32"/>
        </w:rPr>
        <w:t>607-1</w:t>
      </w:r>
      <w:r w:rsidRPr="004F325C">
        <w:rPr>
          <w:rFonts w:ascii="Times New Roman" w:eastAsia="方正仿宋_GBK" w:hAnsi="Times New Roman"/>
          <w:sz w:val="32"/>
          <w:szCs w:val="32"/>
        </w:rPr>
        <w:t>表）、《企业研发活动及相关情况》（</w:t>
      </w:r>
      <w:r w:rsidRPr="004F325C">
        <w:rPr>
          <w:rFonts w:ascii="Times New Roman" w:eastAsia="方正仿宋_GBK" w:hAnsi="Times New Roman"/>
          <w:sz w:val="32"/>
          <w:szCs w:val="32"/>
        </w:rPr>
        <w:t>607-2</w:t>
      </w:r>
      <w:r w:rsidRPr="004F325C">
        <w:rPr>
          <w:rFonts w:ascii="Times New Roman" w:eastAsia="方正仿宋_GBK" w:hAnsi="Times New Roman"/>
          <w:sz w:val="32"/>
          <w:szCs w:val="32"/>
        </w:rPr>
        <w:t>表）</w:t>
      </w:r>
      <w:r w:rsidRPr="004F325C">
        <w:rPr>
          <w:rFonts w:ascii="Times New Roman" w:eastAsia="方正仿宋_GBK" w:hAnsi="Times New Roman"/>
          <w:sz w:val="32"/>
          <w:szCs w:val="32"/>
        </w:rPr>
        <w:lastRenderedPageBreak/>
        <w:t>采用《国统字〔</w:t>
      </w:r>
      <w:r w:rsidRPr="004F325C">
        <w:rPr>
          <w:rFonts w:ascii="Times New Roman" w:eastAsia="方正仿宋_GBK" w:hAnsi="Times New Roman"/>
          <w:sz w:val="32"/>
          <w:szCs w:val="32"/>
        </w:rPr>
        <w:t>2018</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100</w:t>
      </w:r>
      <w:r w:rsidRPr="004F325C">
        <w:rPr>
          <w:rFonts w:ascii="Times New Roman" w:eastAsia="方正仿宋_GBK" w:hAnsi="Times New Roman"/>
          <w:sz w:val="32"/>
          <w:szCs w:val="32"/>
        </w:rPr>
        <w:t>号</w:t>
      </w:r>
      <w:r>
        <w:rPr>
          <w:rFonts w:ascii="Times New Roman" w:eastAsia="方正仿宋_GBK" w:hAnsi="Times New Roman"/>
          <w:sz w:val="32"/>
          <w:szCs w:val="32"/>
        </w:rPr>
        <w:t>》表式</w:t>
      </w:r>
      <w:r>
        <w:rPr>
          <w:rFonts w:ascii="Times New Roman" w:eastAsia="方正仿宋_GBK" w:hAnsi="Times New Roman" w:hint="eastAsia"/>
          <w:sz w:val="32"/>
          <w:szCs w:val="32"/>
        </w:rPr>
        <w:t>。有关附件</w:t>
      </w:r>
      <w:r>
        <w:rPr>
          <w:rFonts w:ascii="Times New Roman" w:eastAsia="方正仿宋_GBK" w:hAnsi="Times New Roman"/>
          <w:sz w:val="32"/>
          <w:szCs w:val="32"/>
        </w:rPr>
        <w:t>表格</w:t>
      </w:r>
      <w:r>
        <w:rPr>
          <w:rFonts w:ascii="Times New Roman" w:eastAsia="方正仿宋_GBK" w:hAnsi="Times New Roman" w:hint="eastAsia"/>
          <w:sz w:val="32"/>
          <w:szCs w:val="32"/>
        </w:rPr>
        <w:t>和</w:t>
      </w:r>
      <w:r>
        <w:rPr>
          <w:rFonts w:ascii="Times New Roman" w:eastAsia="方正仿宋_GBK" w:hAnsi="Times New Roman"/>
          <w:sz w:val="32"/>
          <w:szCs w:val="32"/>
        </w:rPr>
        <w:t>统计</w:t>
      </w:r>
      <w:r>
        <w:rPr>
          <w:rFonts w:ascii="Times New Roman" w:eastAsia="方正仿宋_GBK" w:hAnsi="Times New Roman" w:hint="eastAsia"/>
          <w:sz w:val="32"/>
          <w:szCs w:val="32"/>
        </w:rPr>
        <w:t>报表样式</w:t>
      </w:r>
      <w:r w:rsidRPr="004F325C">
        <w:rPr>
          <w:rFonts w:ascii="Times New Roman" w:eastAsia="方正仿宋_GBK" w:hAnsi="Times New Roman"/>
          <w:sz w:val="32"/>
          <w:szCs w:val="32"/>
        </w:rPr>
        <w:t>请进入邮箱</w:t>
      </w:r>
      <w:r w:rsidRPr="004F325C">
        <w:rPr>
          <w:rFonts w:ascii="Times New Roman" w:eastAsia="方正仿宋_GBK" w:hAnsi="Times New Roman"/>
          <w:sz w:val="32"/>
          <w:szCs w:val="32"/>
        </w:rPr>
        <w:t>:jssqyjszxsb@126.com</w:t>
      </w:r>
      <w:r w:rsidRPr="004F325C">
        <w:rPr>
          <w:rFonts w:ascii="Times New Roman" w:eastAsia="方正仿宋_GBK" w:hAnsi="Times New Roman"/>
          <w:sz w:val="32"/>
          <w:szCs w:val="32"/>
        </w:rPr>
        <w:t>下载，密码：</w:t>
      </w:r>
      <w:r w:rsidRPr="004F325C">
        <w:rPr>
          <w:rFonts w:ascii="Times New Roman" w:eastAsia="方正仿宋_GBK" w:hAnsi="Times New Roman"/>
          <w:sz w:val="32"/>
          <w:szCs w:val="32"/>
        </w:rPr>
        <w:t>123456abc</w:t>
      </w:r>
      <w:r w:rsidRPr="004F325C">
        <w:rPr>
          <w:rFonts w:ascii="Times New Roman" w:eastAsia="方正仿宋_GBK" w:hAnsi="Times New Roman"/>
          <w:sz w:val="32"/>
          <w:szCs w:val="32"/>
        </w:rPr>
        <w:t>。）</w:t>
      </w:r>
    </w:p>
    <w:p w:rsidR="003B6F05" w:rsidRPr="004F325C" w:rsidRDefault="003B6F05" w:rsidP="003B6F05">
      <w:pPr>
        <w:snapToGrid w:val="0"/>
        <w:spacing w:line="620" w:lineRule="exact"/>
        <w:ind w:firstLine="640"/>
        <w:rPr>
          <w:rFonts w:ascii="Times New Roman" w:eastAsia="方正仿宋_GBK" w:hAnsi="Times New Roman"/>
          <w:sz w:val="32"/>
          <w:szCs w:val="32"/>
        </w:rPr>
      </w:pPr>
      <w:r w:rsidRPr="004F325C">
        <w:rPr>
          <w:rFonts w:ascii="Times New Roman" w:eastAsia="方正仿宋_GBK" w:hAnsi="Times New Roman"/>
          <w:sz w:val="32"/>
          <w:szCs w:val="32"/>
        </w:rPr>
        <w:t>（四）</w:t>
      </w:r>
      <w:r>
        <w:rPr>
          <w:rFonts w:ascii="Times New Roman" w:eastAsia="方正仿宋_GBK" w:hAnsi="Times New Roman" w:hint="eastAsia"/>
          <w:sz w:val="32"/>
          <w:szCs w:val="32"/>
        </w:rPr>
        <w:t>各地</w:t>
      </w:r>
      <w:r>
        <w:rPr>
          <w:rFonts w:ascii="Times New Roman" w:eastAsia="方正仿宋_GBK" w:hAnsi="Times New Roman"/>
          <w:sz w:val="32"/>
          <w:szCs w:val="32"/>
        </w:rPr>
        <w:t>工信</w:t>
      </w:r>
      <w:r>
        <w:rPr>
          <w:rFonts w:ascii="Times New Roman" w:eastAsia="方正仿宋_GBK" w:hAnsi="Times New Roman" w:hint="eastAsia"/>
          <w:sz w:val="32"/>
          <w:szCs w:val="32"/>
        </w:rPr>
        <w:t>部门</w:t>
      </w:r>
      <w:r w:rsidR="00C34632">
        <w:rPr>
          <w:rFonts w:ascii="Times New Roman" w:eastAsia="方正仿宋_GBK" w:hAnsi="Times New Roman"/>
          <w:sz w:val="32"/>
          <w:szCs w:val="32"/>
        </w:rPr>
        <w:t>会同级</w:t>
      </w:r>
      <w:r w:rsidRPr="004F325C">
        <w:rPr>
          <w:rFonts w:ascii="Times New Roman" w:eastAsia="方正仿宋_GBK" w:hAnsi="Times New Roman"/>
          <w:sz w:val="32"/>
          <w:szCs w:val="32"/>
        </w:rPr>
        <w:t>发改、科技、财政、海关、税务等部门统一对推荐企业材料进行会审，并对其信用、税务以及是否存在违法情况进行核查把关。</w:t>
      </w:r>
    </w:p>
    <w:p w:rsidR="003B6F05" w:rsidRPr="004F325C" w:rsidRDefault="003B6F05" w:rsidP="003B6F05">
      <w:pPr>
        <w:snapToGrid w:val="0"/>
        <w:spacing w:line="620" w:lineRule="exact"/>
        <w:ind w:firstLine="640"/>
        <w:rPr>
          <w:rFonts w:ascii="Times New Roman" w:eastAsia="方正仿宋_GBK" w:hAnsi="Times New Roman"/>
          <w:sz w:val="32"/>
          <w:szCs w:val="32"/>
        </w:rPr>
      </w:pPr>
      <w:r w:rsidRPr="004F325C">
        <w:rPr>
          <w:rFonts w:ascii="Times New Roman" w:eastAsia="方正仿宋_GBK" w:hAnsi="Times New Roman"/>
          <w:sz w:val="32"/>
          <w:szCs w:val="32"/>
        </w:rPr>
        <w:t>（五）请各地于</w:t>
      </w:r>
      <w:smartTag w:uri="urn:schemas-microsoft-com:office:smarttags" w:element="chsdate">
        <w:smartTagPr>
          <w:attr w:name="IsROCDate" w:val="False"/>
          <w:attr w:name="IsLunarDate" w:val="False"/>
          <w:attr w:name="Day" w:val="10"/>
          <w:attr w:name="Month" w:val="7"/>
          <w:attr w:name="Year" w:val="2019"/>
        </w:smartTagPr>
        <w:r w:rsidRPr="004F325C">
          <w:rPr>
            <w:rFonts w:ascii="Times New Roman" w:eastAsia="方正仿宋_GBK" w:hAnsi="Times New Roman"/>
            <w:sz w:val="32"/>
            <w:szCs w:val="32"/>
          </w:rPr>
          <w:t>7</w:t>
        </w:r>
        <w:r w:rsidRPr="004F325C">
          <w:rPr>
            <w:rFonts w:ascii="Times New Roman" w:eastAsia="方正仿宋_GBK" w:hAnsi="Times New Roman"/>
            <w:sz w:val="32"/>
            <w:szCs w:val="32"/>
          </w:rPr>
          <w:t>月</w:t>
        </w:r>
        <w:r w:rsidRPr="004F325C">
          <w:rPr>
            <w:rFonts w:ascii="Times New Roman" w:eastAsia="方正仿宋_GBK" w:hAnsi="Times New Roman"/>
            <w:sz w:val="32"/>
            <w:szCs w:val="32"/>
          </w:rPr>
          <w:t>10</w:t>
        </w:r>
        <w:r w:rsidRPr="004F325C">
          <w:rPr>
            <w:rFonts w:ascii="Times New Roman" w:eastAsia="方正仿宋_GBK" w:hAnsi="Times New Roman"/>
            <w:sz w:val="32"/>
            <w:szCs w:val="32"/>
          </w:rPr>
          <w:t>日前</w:t>
        </w:r>
      </w:smartTag>
      <w:r w:rsidRPr="004F325C">
        <w:rPr>
          <w:rFonts w:ascii="Times New Roman" w:eastAsia="方正仿宋_GBK" w:hAnsi="Times New Roman"/>
          <w:sz w:val="32"/>
          <w:szCs w:val="32"/>
        </w:rPr>
        <w:t>会同同级</w:t>
      </w:r>
      <w:r>
        <w:rPr>
          <w:rFonts w:ascii="Times New Roman" w:eastAsia="方正仿宋_GBK" w:hAnsi="Times New Roman"/>
          <w:sz w:val="32"/>
          <w:szCs w:val="32"/>
        </w:rPr>
        <w:t>发展改革委</w:t>
      </w:r>
      <w:r w:rsidRPr="004F325C">
        <w:rPr>
          <w:rFonts w:ascii="Times New Roman" w:eastAsia="方正仿宋_GBK" w:hAnsi="Times New Roman"/>
          <w:sz w:val="32"/>
          <w:szCs w:val="32"/>
        </w:rPr>
        <w:t>将申报文件和推荐企业的申请材料纸质和电子文件（附表用</w:t>
      </w:r>
      <w:r w:rsidRPr="004F325C">
        <w:rPr>
          <w:rFonts w:ascii="Times New Roman" w:eastAsia="方正仿宋_GBK" w:hAnsi="Times New Roman"/>
          <w:sz w:val="32"/>
          <w:szCs w:val="32"/>
        </w:rPr>
        <w:t>Office Excel</w:t>
      </w:r>
      <w:r w:rsidRPr="004F325C">
        <w:rPr>
          <w:rFonts w:ascii="Times New Roman" w:eastAsia="方正仿宋_GBK" w:hAnsi="Times New Roman"/>
          <w:sz w:val="32"/>
          <w:szCs w:val="32"/>
        </w:rPr>
        <w:t>格式，采用光盘刻录方式）分别报省</w:t>
      </w:r>
      <w:r>
        <w:rPr>
          <w:rFonts w:ascii="Times New Roman" w:eastAsia="方正仿宋_GBK" w:hAnsi="Times New Roman" w:hint="eastAsia"/>
          <w:sz w:val="32"/>
          <w:szCs w:val="32"/>
        </w:rPr>
        <w:t>工信厅</w:t>
      </w:r>
      <w:r w:rsidRPr="004F325C">
        <w:rPr>
          <w:rFonts w:ascii="Times New Roman" w:eastAsia="方正仿宋_GBK" w:hAnsi="Times New Roman"/>
          <w:sz w:val="32"/>
          <w:szCs w:val="32"/>
        </w:rPr>
        <w:t>（纸质文件和申报材料一式</w:t>
      </w:r>
      <w:r>
        <w:rPr>
          <w:rFonts w:ascii="Times New Roman" w:eastAsia="方正仿宋_GBK" w:hAnsi="Times New Roman" w:hint="eastAsia"/>
          <w:sz w:val="32"/>
          <w:szCs w:val="32"/>
        </w:rPr>
        <w:t>三</w:t>
      </w:r>
      <w:r w:rsidRPr="004F325C">
        <w:rPr>
          <w:rFonts w:ascii="Times New Roman" w:eastAsia="方正仿宋_GBK" w:hAnsi="Times New Roman"/>
          <w:sz w:val="32"/>
          <w:szCs w:val="32"/>
        </w:rPr>
        <w:t>份，申报材料电子光盘</w:t>
      </w:r>
      <w:r>
        <w:rPr>
          <w:rFonts w:ascii="Times New Roman" w:eastAsia="方正仿宋_GBK" w:hAnsi="Times New Roman" w:hint="eastAsia"/>
          <w:sz w:val="32"/>
          <w:szCs w:val="32"/>
        </w:rPr>
        <w:t>一式二</w:t>
      </w:r>
      <w:r w:rsidRPr="004F325C">
        <w:rPr>
          <w:rFonts w:ascii="Times New Roman" w:eastAsia="方正仿宋_GBK" w:hAnsi="Times New Roman"/>
          <w:sz w:val="32"/>
          <w:szCs w:val="32"/>
        </w:rPr>
        <w:t>份）和省</w:t>
      </w:r>
      <w:r>
        <w:rPr>
          <w:rFonts w:ascii="Times New Roman" w:eastAsia="方正仿宋_GBK" w:hAnsi="Times New Roman"/>
          <w:sz w:val="32"/>
          <w:szCs w:val="32"/>
        </w:rPr>
        <w:t>发展改革委</w:t>
      </w:r>
      <w:r w:rsidRPr="004F325C">
        <w:rPr>
          <w:rFonts w:ascii="Times New Roman" w:eastAsia="方正仿宋_GBK" w:hAnsi="Times New Roman"/>
          <w:sz w:val="32"/>
          <w:szCs w:val="32"/>
        </w:rPr>
        <w:t>（纸质文件和申报材料各</w:t>
      </w:r>
      <w:r w:rsidRPr="004F325C">
        <w:rPr>
          <w:rFonts w:ascii="Times New Roman" w:eastAsia="方正仿宋_GBK" w:hAnsi="Times New Roman"/>
          <w:sz w:val="32"/>
          <w:szCs w:val="32"/>
        </w:rPr>
        <w:t>1</w:t>
      </w:r>
      <w:r w:rsidRPr="004F325C">
        <w:rPr>
          <w:rFonts w:ascii="Times New Roman" w:eastAsia="方正仿宋_GBK" w:hAnsi="Times New Roman"/>
          <w:sz w:val="32"/>
          <w:szCs w:val="32"/>
        </w:rPr>
        <w:t>份）。</w:t>
      </w:r>
      <w:r>
        <w:rPr>
          <w:rFonts w:ascii="Times New Roman" w:eastAsia="方正仿宋_GBK" w:hAnsi="Times New Roman" w:hint="eastAsia"/>
          <w:sz w:val="32"/>
          <w:szCs w:val="32"/>
        </w:rPr>
        <w:t>各市</w:t>
      </w:r>
      <w:r w:rsidRPr="004F325C">
        <w:rPr>
          <w:rFonts w:ascii="Times New Roman" w:eastAsia="方正仿宋_GBK" w:hAnsi="Times New Roman"/>
          <w:sz w:val="32"/>
          <w:szCs w:val="32"/>
        </w:rPr>
        <w:t>《推荐企业技术中心领域审核及评价得分汇总表》和《</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企业技术中心数据核定表》《</w:t>
      </w:r>
      <w:r w:rsidRPr="004F325C">
        <w:rPr>
          <w:rFonts w:ascii="Times New Roman" w:eastAsia="方正仿宋_GBK" w:hAnsi="Times New Roman"/>
          <w:sz w:val="32"/>
          <w:szCs w:val="32"/>
        </w:rPr>
        <w:t>××</w:t>
      </w:r>
      <w:r w:rsidRPr="004F325C">
        <w:rPr>
          <w:rFonts w:ascii="Times New Roman" w:eastAsia="方正仿宋_GBK" w:hAnsi="Times New Roman"/>
          <w:sz w:val="32"/>
          <w:szCs w:val="32"/>
        </w:rPr>
        <w:t>企业技术中心评价情况表》发至电子邮箱：</w:t>
      </w:r>
      <w:hyperlink r:id="rId6" w:history="1">
        <w:r w:rsidRPr="004F325C">
          <w:rPr>
            <w:rStyle w:val="a3"/>
            <w:rFonts w:ascii="Times New Roman" w:eastAsia="方正仿宋_GBK" w:hAnsi="Times New Roman"/>
            <w:color w:val="auto"/>
            <w:sz w:val="32"/>
            <w:szCs w:val="32"/>
          </w:rPr>
          <w:t>xiejz1613@qq.com</w:t>
        </w:r>
        <w:r w:rsidRPr="004F325C">
          <w:rPr>
            <w:rStyle w:val="a3"/>
            <w:rFonts w:ascii="Times New Roman" w:eastAsia="方正仿宋_GBK" w:hAnsi="Times New Roman"/>
            <w:color w:val="auto"/>
            <w:sz w:val="32"/>
            <w:szCs w:val="32"/>
          </w:rPr>
          <w:t>。</w:t>
        </w:r>
      </w:hyperlink>
    </w:p>
    <w:p w:rsidR="003B6F05" w:rsidRPr="004F325C" w:rsidRDefault="003B6F05" w:rsidP="003B6F05">
      <w:pPr>
        <w:snapToGrid w:val="0"/>
        <w:spacing w:line="620" w:lineRule="exact"/>
        <w:ind w:firstLine="640"/>
        <w:rPr>
          <w:rFonts w:ascii="Times New Roman" w:eastAsia="黑体" w:hAnsi="Times New Roman"/>
          <w:sz w:val="32"/>
          <w:szCs w:val="32"/>
        </w:rPr>
      </w:pPr>
      <w:r w:rsidRPr="004F325C">
        <w:rPr>
          <w:rFonts w:ascii="Times New Roman" w:eastAsia="黑体" w:hAnsi="Times New Roman"/>
          <w:sz w:val="32"/>
          <w:szCs w:val="32"/>
        </w:rPr>
        <w:t>二、</w:t>
      </w:r>
      <w:r w:rsidRPr="004F325C">
        <w:rPr>
          <w:rFonts w:ascii="Times New Roman" w:eastAsia="黑体" w:hAnsi="Times New Roman"/>
          <w:sz w:val="32"/>
          <w:szCs w:val="32"/>
        </w:rPr>
        <w:t>2019</w:t>
      </w:r>
      <w:r w:rsidRPr="004F325C">
        <w:rPr>
          <w:rFonts w:ascii="Times New Roman" w:eastAsia="黑体" w:hAnsi="Times New Roman"/>
          <w:sz w:val="32"/>
          <w:szCs w:val="32"/>
        </w:rPr>
        <w:t>年评价工作</w:t>
      </w:r>
    </w:p>
    <w:p w:rsidR="003B6F05" w:rsidRDefault="003B6F05" w:rsidP="003B6F05">
      <w:pPr>
        <w:spacing w:line="57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请各地</w:t>
      </w:r>
      <w:r>
        <w:rPr>
          <w:rFonts w:ascii="Times New Roman" w:eastAsia="方正仿宋_GBK" w:hAnsi="Times New Roman" w:hint="eastAsia"/>
          <w:sz w:val="32"/>
          <w:szCs w:val="32"/>
        </w:rPr>
        <w:t>工信部门</w:t>
      </w:r>
      <w:r>
        <w:rPr>
          <w:rFonts w:ascii="Times New Roman" w:eastAsia="方正仿宋_GBK" w:hAnsi="Times New Roman"/>
          <w:sz w:val="32"/>
          <w:szCs w:val="32"/>
        </w:rPr>
        <w:t>通知</w:t>
      </w:r>
      <w:proofErr w:type="gramStart"/>
      <w:r>
        <w:rPr>
          <w:rFonts w:ascii="Times New Roman" w:eastAsia="方正仿宋_GBK" w:hAnsi="Times New Roman" w:hint="eastAsia"/>
          <w:sz w:val="32"/>
          <w:szCs w:val="32"/>
        </w:rPr>
        <w:t>本</w:t>
      </w:r>
      <w:r>
        <w:rPr>
          <w:rFonts w:ascii="Times New Roman" w:eastAsia="方正仿宋_GBK" w:hAnsi="Times New Roman"/>
          <w:sz w:val="32"/>
          <w:szCs w:val="32"/>
        </w:rPr>
        <w:t>地国家</w:t>
      </w:r>
      <w:proofErr w:type="gramEnd"/>
      <w:r>
        <w:rPr>
          <w:rFonts w:ascii="Times New Roman" w:eastAsia="方正仿宋_GBK" w:hAnsi="Times New Roman"/>
          <w:sz w:val="32"/>
          <w:szCs w:val="32"/>
        </w:rPr>
        <w:t>技术中心</w:t>
      </w:r>
      <w:r>
        <w:rPr>
          <w:rFonts w:ascii="Times New Roman" w:eastAsia="方正仿宋_GBK" w:hAnsi="Times New Roman" w:hint="eastAsia"/>
          <w:sz w:val="32"/>
          <w:szCs w:val="32"/>
        </w:rPr>
        <w:t>所在</w:t>
      </w:r>
      <w:r>
        <w:rPr>
          <w:rFonts w:ascii="Times New Roman" w:eastAsia="方正仿宋_GBK" w:hAnsi="Times New Roman"/>
          <w:sz w:val="32"/>
          <w:szCs w:val="32"/>
        </w:rPr>
        <w:t>企业（</w:t>
      </w:r>
      <w:r>
        <w:rPr>
          <w:rFonts w:ascii="Times New Roman" w:eastAsia="方正仿宋_GBK" w:hAnsi="Times New Roman" w:hint="eastAsia"/>
          <w:sz w:val="32"/>
          <w:szCs w:val="32"/>
        </w:rPr>
        <w:t>名单见附件</w:t>
      </w:r>
      <w:r>
        <w:rPr>
          <w:rFonts w:ascii="Times New Roman" w:eastAsia="方正仿宋_GBK" w:hAnsi="Times New Roman" w:hint="eastAsia"/>
          <w:sz w:val="32"/>
          <w:szCs w:val="32"/>
        </w:rPr>
        <w:t>2</w:t>
      </w:r>
      <w:r>
        <w:rPr>
          <w:rFonts w:ascii="Times New Roman" w:eastAsia="方正仿宋_GBK" w:hAnsi="Times New Roman"/>
          <w:sz w:val="32"/>
          <w:szCs w:val="32"/>
        </w:rPr>
        <w:t>）按照</w:t>
      </w:r>
      <w:r>
        <w:rPr>
          <w:rFonts w:ascii="Times New Roman" w:eastAsia="方正仿宋_GBK" w:hAnsi="Times New Roman" w:hint="eastAsia"/>
          <w:sz w:val="32"/>
          <w:szCs w:val="32"/>
        </w:rPr>
        <w:t>《工作指南》</w:t>
      </w:r>
      <w:r>
        <w:rPr>
          <w:rFonts w:ascii="Times New Roman" w:eastAsia="方正仿宋_GBK" w:hAnsi="Times New Roman"/>
          <w:sz w:val="32"/>
          <w:szCs w:val="32"/>
        </w:rPr>
        <w:t>做好评价材料填报工作，</w:t>
      </w:r>
      <w:r>
        <w:rPr>
          <w:rFonts w:ascii="Times New Roman" w:eastAsia="方正仿宋_GBK" w:hAnsi="Times New Roman" w:hint="eastAsia"/>
          <w:sz w:val="32"/>
          <w:szCs w:val="32"/>
        </w:rPr>
        <w:t>并对评价材料和免税情况表汇总审核确认</w:t>
      </w:r>
      <w:r w:rsidRPr="00262BDF">
        <w:rPr>
          <w:rFonts w:ascii="Times New Roman" w:eastAsia="方正仿宋_GBK" w:hAnsi="Times New Roman" w:hint="eastAsia"/>
          <w:sz w:val="32"/>
          <w:szCs w:val="32"/>
        </w:rPr>
        <w:t>，</w:t>
      </w:r>
      <w:r>
        <w:rPr>
          <w:rFonts w:ascii="Times New Roman" w:eastAsia="方正仿宋_GBK" w:hAnsi="Times New Roman" w:hint="eastAsia"/>
          <w:sz w:val="32"/>
          <w:szCs w:val="32"/>
        </w:rPr>
        <w:t>会同同级发展改革委</w:t>
      </w:r>
      <w:r>
        <w:rPr>
          <w:rFonts w:ascii="Times New Roman" w:eastAsia="方正仿宋_GBK" w:hAnsi="Times New Roman"/>
          <w:sz w:val="32"/>
          <w:szCs w:val="32"/>
        </w:rPr>
        <w:t>于</w:t>
      </w:r>
      <w:smartTag w:uri="urn:schemas-microsoft-com:office:smarttags" w:element="chsdate">
        <w:smartTagPr>
          <w:attr w:name="IsROCDate" w:val="False"/>
          <w:attr w:name="IsLunarDate" w:val="False"/>
          <w:attr w:name="Day" w:val="10"/>
          <w:attr w:name="Month" w:val="7"/>
          <w:attr w:name="Year" w:val="2019"/>
        </w:smartTagPr>
        <w:r>
          <w:rPr>
            <w:rFonts w:ascii="Times New Roman" w:eastAsia="方正仿宋_GBK" w:hAnsi="Times New Roman"/>
            <w:sz w:val="32"/>
            <w:szCs w:val="32"/>
          </w:rPr>
          <w:t>7</w:t>
        </w:r>
        <w:r>
          <w:rPr>
            <w:rFonts w:ascii="Times New Roman" w:eastAsia="方正仿宋_GBK" w:hAnsi="Times New Roman"/>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0</w:t>
        </w:r>
        <w:r>
          <w:rPr>
            <w:rFonts w:ascii="Times New Roman" w:eastAsia="方正仿宋_GBK" w:hAnsi="Times New Roman"/>
            <w:sz w:val="32"/>
            <w:szCs w:val="32"/>
          </w:rPr>
          <w:t>日前</w:t>
        </w:r>
      </w:smartTag>
      <w:r>
        <w:rPr>
          <w:rFonts w:ascii="Times New Roman" w:eastAsia="方正仿宋_GBK" w:hAnsi="Times New Roman" w:hint="eastAsia"/>
          <w:sz w:val="32"/>
          <w:szCs w:val="32"/>
        </w:rPr>
        <w:t>行文将</w:t>
      </w:r>
      <w:r>
        <w:rPr>
          <w:rFonts w:ascii="Times New Roman" w:eastAsia="方正仿宋_GBK" w:hAnsi="Times New Roman"/>
          <w:sz w:val="32"/>
          <w:szCs w:val="32"/>
        </w:rPr>
        <w:t>审核确认后的企业评价材料和免税情况表</w:t>
      </w:r>
      <w:r>
        <w:rPr>
          <w:rFonts w:ascii="Times New Roman" w:eastAsia="方正仿宋_GBK" w:hAnsi="Times New Roman" w:hint="eastAsia"/>
          <w:sz w:val="32"/>
          <w:szCs w:val="32"/>
        </w:rPr>
        <w:t>纸质材料（一式二份）报省工</w:t>
      </w:r>
      <w:r>
        <w:rPr>
          <w:rFonts w:ascii="Times New Roman" w:eastAsia="方正仿宋_GBK" w:hAnsi="Times New Roman"/>
          <w:sz w:val="32"/>
          <w:szCs w:val="32"/>
        </w:rPr>
        <w:t>信厅</w:t>
      </w:r>
      <w:r>
        <w:rPr>
          <w:rFonts w:ascii="Times New Roman" w:eastAsia="方正仿宋_GBK" w:hAnsi="Times New Roman" w:hint="eastAsia"/>
          <w:sz w:val="32"/>
          <w:szCs w:val="32"/>
        </w:rPr>
        <w:t>（邮寄地址</w:t>
      </w:r>
      <w:r>
        <w:rPr>
          <w:rFonts w:ascii="Times New Roman" w:eastAsia="方正仿宋_GBK" w:hAnsi="Times New Roman"/>
          <w:sz w:val="32"/>
          <w:szCs w:val="32"/>
        </w:rPr>
        <w:t>另行通知</w:t>
      </w:r>
      <w:r>
        <w:rPr>
          <w:rFonts w:ascii="Times New Roman" w:eastAsia="方正仿宋_GBK" w:hAnsi="Times New Roman" w:hint="eastAsia"/>
          <w:sz w:val="32"/>
          <w:szCs w:val="32"/>
        </w:rPr>
        <w:t>）。</w:t>
      </w:r>
    </w:p>
    <w:p w:rsidR="003B6F05" w:rsidRDefault="003B6F05" w:rsidP="003B6F05">
      <w:pPr>
        <w:spacing w:line="570" w:lineRule="exact"/>
        <w:ind w:firstLineChars="200" w:firstLine="640"/>
        <w:rPr>
          <w:rFonts w:ascii="Times New Roman" w:eastAsia="方正仿宋_GBK" w:hAnsi="Times New Roman"/>
          <w:sz w:val="32"/>
          <w:szCs w:val="32"/>
        </w:rPr>
      </w:pPr>
    </w:p>
    <w:p w:rsidR="00C34632" w:rsidRPr="00261332" w:rsidRDefault="00C34632" w:rsidP="003B6F05">
      <w:pPr>
        <w:spacing w:line="570" w:lineRule="exact"/>
        <w:ind w:firstLineChars="200" w:firstLine="640"/>
        <w:rPr>
          <w:rFonts w:ascii="Times New Roman" w:eastAsia="方正仿宋_GBK" w:hAnsi="Times New Roman"/>
          <w:sz w:val="32"/>
          <w:szCs w:val="32"/>
        </w:rPr>
      </w:pPr>
    </w:p>
    <w:p w:rsidR="003B6F05" w:rsidRPr="004F325C" w:rsidRDefault="003B6F05" w:rsidP="003B6F05">
      <w:pPr>
        <w:snapToGrid w:val="0"/>
        <w:spacing w:line="620" w:lineRule="exact"/>
        <w:ind w:firstLine="640"/>
        <w:rPr>
          <w:rFonts w:ascii="Times New Roman" w:eastAsia="方正仿宋_GBK" w:hAnsi="Times New Roman"/>
          <w:sz w:val="32"/>
          <w:szCs w:val="32"/>
        </w:rPr>
      </w:pPr>
      <w:r w:rsidRPr="004F325C">
        <w:rPr>
          <w:rFonts w:ascii="Times New Roman" w:eastAsia="方正仿宋_GBK" w:hAnsi="Times New Roman"/>
          <w:sz w:val="32"/>
          <w:szCs w:val="32"/>
        </w:rPr>
        <w:lastRenderedPageBreak/>
        <w:t>联系方式：</w:t>
      </w:r>
    </w:p>
    <w:p w:rsidR="003B6F05" w:rsidRPr="004F325C" w:rsidRDefault="003B6F05" w:rsidP="003B6F05">
      <w:pPr>
        <w:snapToGrid w:val="0"/>
        <w:spacing w:line="620" w:lineRule="exact"/>
        <w:ind w:firstLine="640"/>
        <w:rPr>
          <w:rFonts w:ascii="Times New Roman" w:eastAsia="方正仿宋_GBK" w:hAnsi="Times New Roman"/>
          <w:sz w:val="32"/>
          <w:szCs w:val="32"/>
        </w:rPr>
      </w:pPr>
      <w:proofErr w:type="gramStart"/>
      <w:r w:rsidRPr="004F325C">
        <w:rPr>
          <w:rFonts w:ascii="Times New Roman" w:eastAsia="方正仿宋_GBK" w:hAnsi="Times New Roman"/>
          <w:sz w:val="32"/>
          <w:szCs w:val="32"/>
        </w:rPr>
        <w:t>省</w:t>
      </w:r>
      <w:r>
        <w:rPr>
          <w:rFonts w:ascii="Times New Roman" w:eastAsia="方正仿宋_GBK" w:hAnsi="Times New Roman" w:hint="eastAsia"/>
          <w:sz w:val="32"/>
          <w:szCs w:val="32"/>
        </w:rPr>
        <w:t>工</w:t>
      </w:r>
      <w:r>
        <w:rPr>
          <w:rFonts w:ascii="Times New Roman" w:eastAsia="方正仿宋_GBK" w:hAnsi="Times New Roman"/>
          <w:sz w:val="32"/>
          <w:szCs w:val="32"/>
        </w:rPr>
        <w:t>信厅</w:t>
      </w:r>
      <w:proofErr w:type="gramEnd"/>
      <w:r w:rsidRPr="004F325C">
        <w:rPr>
          <w:rFonts w:ascii="Times New Roman" w:eastAsia="方正仿宋_GBK" w:hAnsi="Times New Roman"/>
          <w:sz w:val="32"/>
          <w:szCs w:val="32"/>
        </w:rPr>
        <w:t xml:space="preserve">  </w:t>
      </w:r>
      <w:r w:rsidRPr="004F325C">
        <w:rPr>
          <w:rFonts w:ascii="Times New Roman" w:eastAsia="方正仿宋_GBK" w:hAnsi="Times New Roman"/>
          <w:sz w:val="32"/>
          <w:szCs w:val="32"/>
        </w:rPr>
        <w:t>电话：</w:t>
      </w:r>
      <w:r w:rsidRPr="004F325C">
        <w:rPr>
          <w:rFonts w:ascii="Times New Roman" w:eastAsia="方正仿宋_GBK" w:hAnsi="Times New Roman"/>
          <w:sz w:val="32"/>
          <w:szCs w:val="32"/>
        </w:rPr>
        <w:t>025-</w:t>
      </w:r>
      <w:r w:rsidR="00EF3242">
        <w:rPr>
          <w:rFonts w:ascii="Times New Roman" w:eastAsia="方正仿宋_GBK" w:hAnsi="Times New Roman" w:hint="eastAsia"/>
          <w:sz w:val="32"/>
          <w:szCs w:val="32"/>
        </w:rPr>
        <w:t>69652812</w:t>
      </w:r>
      <w:r w:rsidR="00EF3242">
        <w:rPr>
          <w:rFonts w:ascii="Times New Roman" w:eastAsia="方正仿宋_GBK" w:hAnsi="Times New Roman" w:hint="eastAsia"/>
          <w:sz w:val="32"/>
          <w:szCs w:val="32"/>
        </w:rPr>
        <w:t>，</w:t>
      </w:r>
      <w:r w:rsidR="00EF3242">
        <w:rPr>
          <w:rFonts w:ascii="Times New Roman" w:eastAsia="方正仿宋_GBK" w:hAnsi="Times New Roman" w:hint="eastAsia"/>
          <w:sz w:val="32"/>
          <w:szCs w:val="32"/>
        </w:rPr>
        <w:t>8330</w:t>
      </w:r>
      <w:r w:rsidR="00EF3242">
        <w:rPr>
          <w:rFonts w:ascii="Times New Roman" w:eastAsia="方正仿宋_GBK" w:hAnsi="Times New Roman"/>
          <w:sz w:val="32"/>
          <w:szCs w:val="32"/>
        </w:rPr>
        <w:t>2760</w:t>
      </w:r>
      <w:r w:rsidR="00EF3242">
        <w:rPr>
          <w:rFonts w:ascii="Times New Roman" w:eastAsia="方正仿宋_GBK" w:hAnsi="Times New Roman" w:hint="eastAsia"/>
          <w:sz w:val="32"/>
          <w:szCs w:val="32"/>
        </w:rPr>
        <w:t>（传真）</w:t>
      </w:r>
    </w:p>
    <w:p w:rsidR="003B6F05" w:rsidRPr="004F325C" w:rsidRDefault="003B6F05" w:rsidP="003B6F05">
      <w:pPr>
        <w:snapToGrid w:val="0"/>
        <w:spacing w:line="620" w:lineRule="exact"/>
        <w:ind w:firstLine="640"/>
        <w:rPr>
          <w:rFonts w:ascii="Times New Roman" w:eastAsia="方正仿宋_GBK" w:hAnsi="Times New Roman"/>
          <w:sz w:val="32"/>
          <w:szCs w:val="32"/>
        </w:rPr>
      </w:pPr>
      <w:proofErr w:type="gramStart"/>
      <w:r w:rsidRPr="004F325C">
        <w:rPr>
          <w:rFonts w:ascii="Times New Roman" w:eastAsia="方正仿宋_GBK" w:hAnsi="Times New Roman"/>
          <w:sz w:val="32"/>
          <w:szCs w:val="32"/>
        </w:rPr>
        <w:t>省</w:t>
      </w:r>
      <w:r>
        <w:rPr>
          <w:rFonts w:ascii="Times New Roman" w:eastAsia="方正仿宋_GBK" w:hAnsi="Times New Roman"/>
          <w:sz w:val="32"/>
          <w:szCs w:val="32"/>
        </w:rPr>
        <w:t>发改</w:t>
      </w:r>
      <w:proofErr w:type="gramEnd"/>
      <w:r>
        <w:rPr>
          <w:rFonts w:ascii="Times New Roman" w:eastAsia="方正仿宋_GBK" w:hAnsi="Times New Roman"/>
          <w:sz w:val="32"/>
          <w:szCs w:val="32"/>
        </w:rPr>
        <w:t>委</w:t>
      </w:r>
      <w:r w:rsidRPr="004F325C">
        <w:rPr>
          <w:rFonts w:ascii="Times New Roman" w:eastAsia="方正仿宋_GBK" w:hAnsi="Times New Roman"/>
          <w:sz w:val="32"/>
          <w:szCs w:val="32"/>
        </w:rPr>
        <w:t xml:space="preserve">  </w:t>
      </w:r>
      <w:r w:rsidRPr="004F325C">
        <w:rPr>
          <w:rFonts w:ascii="Times New Roman" w:eastAsia="方正仿宋_GBK" w:hAnsi="Times New Roman"/>
          <w:sz w:val="32"/>
          <w:szCs w:val="32"/>
        </w:rPr>
        <w:t>电话：</w:t>
      </w:r>
      <w:r w:rsidRPr="004F325C">
        <w:rPr>
          <w:rFonts w:ascii="Times New Roman" w:eastAsia="方正仿宋_GBK" w:hAnsi="Times New Roman"/>
          <w:sz w:val="32"/>
          <w:szCs w:val="32"/>
        </w:rPr>
        <w:t>025-8339</w:t>
      </w:r>
      <w:r>
        <w:rPr>
          <w:rFonts w:ascii="Times New Roman" w:eastAsia="方正仿宋_GBK" w:hAnsi="Times New Roman" w:hint="eastAsia"/>
          <w:sz w:val="32"/>
          <w:szCs w:val="32"/>
        </w:rPr>
        <w:t>2516</w:t>
      </w:r>
    </w:p>
    <w:p w:rsidR="003B6F05" w:rsidRPr="004F325C" w:rsidRDefault="003B6F05" w:rsidP="003B6F05">
      <w:pPr>
        <w:snapToGrid w:val="0"/>
        <w:spacing w:line="600" w:lineRule="atLeast"/>
        <w:ind w:firstLine="640"/>
        <w:rPr>
          <w:rFonts w:ascii="Times New Roman" w:eastAsia="方正仿宋_GBK" w:hAnsi="Times New Roman"/>
          <w:sz w:val="32"/>
          <w:szCs w:val="32"/>
        </w:rPr>
      </w:pPr>
    </w:p>
    <w:p w:rsidR="003B6F05" w:rsidRDefault="003B6F05" w:rsidP="003B6F05">
      <w:pPr>
        <w:snapToGrid w:val="0"/>
        <w:spacing w:line="600" w:lineRule="atLeast"/>
        <w:ind w:firstLine="640"/>
        <w:rPr>
          <w:rFonts w:ascii="Times New Roman" w:eastAsia="方正仿宋_GBK" w:hAnsi="Times New Roman"/>
          <w:sz w:val="32"/>
          <w:szCs w:val="32"/>
        </w:rPr>
      </w:pPr>
      <w:r w:rsidRPr="004F325C">
        <w:rPr>
          <w:rFonts w:ascii="Times New Roman" w:eastAsia="方正仿宋_GBK" w:hAnsi="Times New Roman"/>
          <w:sz w:val="32"/>
          <w:szCs w:val="32"/>
        </w:rPr>
        <w:t>附件：</w:t>
      </w:r>
    </w:p>
    <w:p w:rsidR="003B6F05" w:rsidRDefault="003B6F05" w:rsidP="003B6F05">
      <w:pPr>
        <w:snapToGrid w:val="0"/>
        <w:spacing w:line="600" w:lineRule="atLeast"/>
        <w:ind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w:t>
      </w:r>
      <w:r w:rsidRPr="004F325C">
        <w:rPr>
          <w:rFonts w:ascii="Times New Roman" w:eastAsia="方正仿宋_GBK" w:hAnsi="Times New Roman"/>
          <w:sz w:val="32"/>
          <w:szCs w:val="32"/>
        </w:rPr>
        <w:t>《国家发展改革委办公厅关于组织开展</w:t>
      </w:r>
      <w:r w:rsidRPr="004F325C">
        <w:rPr>
          <w:rFonts w:ascii="Times New Roman" w:eastAsia="方正仿宋_GBK" w:hAnsi="Times New Roman"/>
          <w:sz w:val="32"/>
          <w:szCs w:val="32"/>
        </w:rPr>
        <w:t>201</w:t>
      </w:r>
      <w:r>
        <w:rPr>
          <w:rFonts w:ascii="Times New Roman" w:eastAsia="方正仿宋_GBK" w:hAnsi="Times New Roman"/>
          <w:sz w:val="32"/>
          <w:szCs w:val="32"/>
        </w:rPr>
        <w:t>9</w:t>
      </w:r>
      <w:r w:rsidRPr="004F325C">
        <w:rPr>
          <w:rFonts w:ascii="Times New Roman" w:eastAsia="方正仿宋_GBK" w:hAnsi="Times New Roman"/>
          <w:sz w:val="32"/>
          <w:szCs w:val="32"/>
        </w:rPr>
        <w:t>年（第</w:t>
      </w:r>
      <w:r>
        <w:rPr>
          <w:rFonts w:ascii="Times New Roman" w:eastAsia="方正仿宋_GBK" w:hAnsi="Times New Roman"/>
          <w:sz w:val="32"/>
          <w:szCs w:val="32"/>
        </w:rPr>
        <w:t>26</w:t>
      </w:r>
      <w:r w:rsidRPr="004F325C">
        <w:rPr>
          <w:rFonts w:ascii="Times New Roman" w:eastAsia="方正仿宋_GBK" w:hAnsi="Times New Roman"/>
          <w:sz w:val="32"/>
          <w:szCs w:val="32"/>
        </w:rPr>
        <w:t>批）国家企业技术中心认定</w:t>
      </w:r>
      <w:r>
        <w:rPr>
          <w:rFonts w:ascii="Times New Roman" w:eastAsia="方正仿宋_GBK" w:hAnsi="Times New Roman" w:hint="eastAsia"/>
          <w:sz w:val="32"/>
          <w:szCs w:val="32"/>
        </w:rPr>
        <w:t>及</w:t>
      </w:r>
      <w:r>
        <w:rPr>
          <w:rFonts w:ascii="Times New Roman" w:eastAsia="方正仿宋_GBK" w:hAnsi="Times New Roman"/>
          <w:sz w:val="32"/>
          <w:szCs w:val="32"/>
        </w:rPr>
        <w:t>国家企业技术中心评价</w:t>
      </w:r>
      <w:r w:rsidRPr="004F325C">
        <w:rPr>
          <w:rFonts w:ascii="Times New Roman" w:eastAsia="方正仿宋_GBK" w:hAnsi="Times New Roman"/>
          <w:sz w:val="32"/>
          <w:szCs w:val="32"/>
        </w:rPr>
        <w:t>工作的通知》（发改办高技〔</w:t>
      </w:r>
      <w:r>
        <w:rPr>
          <w:rFonts w:ascii="Times New Roman" w:eastAsia="方正仿宋_GBK" w:hAnsi="Times New Roman"/>
          <w:sz w:val="32"/>
          <w:szCs w:val="32"/>
        </w:rPr>
        <w:t>2019</w:t>
      </w:r>
      <w:r w:rsidRPr="004F325C">
        <w:rPr>
          <w:rFonts w:ascii="Times New Roman" w:eastAsia="方正仿宋_GBK" w:hAnsi="Times New Roman"/>
          <w:sz w:val="32"/>
          <w:szCs w:val="32"/>
        </w:rPr>
        <w:t>〕</w:t>
      </w:r>
      <w:r>
        <w:rPr>
          <w:rFonts w:ascii="Times New Roman" w:eastAsia="方正仿宋_GBK" w:hAnsi="Times New Roman"/>
          <w:sz w:val="32"/>
          <w:szCs w:val="32"/>
        </w:rPr>
        <w:t>638</w:t>
      </w:r>
      <w:r w:rsidRPr="004F325C">
        <w:rPr>
          <w:rFonts w:ascii="Times New Roman" w:eastAsia="方正仿宋_GBK" w:hAnsi="Times New Roman"/>
          <w:sz w:val="32"/>
          <w:szCs w:val="32"/>
        </w:rPr>
        <w:t>号）</w:t>
      </w:r>
    </w:p>
    <w:p w:rsidR="003B6F05" w:rsidRPr="004F325C" w:rsidRDefault="003B6F05" w:rsidP="003B6F05">
      <w:pPr>
        <w:snapToGrid w:val="0"/>
        <w:spacing w:line="600" w:lineRule="atLeast"/>
        <w:ind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w:t>
      </w:r>
      <w:r>
        <w:rPr>
          <w:rFonts w:ascii="Times New Roman" w:eastAsia="方正仿宋_GBK" w:hAnsi="Times New Roman" w:hint="eastAsia"/>
          <w:sz w:val="32"/>
          <w:szCs w:val="32"/>
        </w:rPr>
        <w:t>2019</w:t>
      </w:r>
      <w:r>
        <w:rPr>
          <w:rFonts w:ascii="Times New Roman" w:eastAsia="方正仿宋_GBK" w:hAnsi="Times New Roman" w:hint="eastAsia"/>
          <w:sz w:val="32"/>
          <w:szCs w:val="32"/>
        </w:rPr>
        <w:t>年</w:t>
      </w:r>
      <w:r>
        <w:rPr>
          <w:rFonts w:ascii="Times New Roman" w:eastAsia="方正仿宋_GBK" w:hAnsi="Times New Roman"/>
          <w:sz w:val="32"/>
          <w:szCs w:val="32"/>
        </w:rPr>
        <w:t>参评企业名单</w:t>
      </w:r>
    </w:p>
    <w:p w:rsidR="003B6F05" w:rsidRPr="004F325C" w:rsidRDefault="003B6F05" w:rsidP="003B6F05">
      <w:pPr>
        <w:snapToGrid w:val="0"/>
        <w:spacing w:line="600" w:lineRule="atLeast"/>
        <w:ind w:firstLine="640"/>
        <w:rPr>
          <w:rFonts w:ascii="Times New Roman" w:eastAsia="方正仿宋_GBK" w:hAnsi="Times New Roman"/>
          <w:sz w:val="32"/>
          <w:szCs w:val="32"/>
        </w:rPr>
      </w:pPr>
      <w:r w:rsidRPr="004F325C">
        <w:rPr>
          <w:rFonts w:ascii="Times New Roman" w:eastAsia="方正仿宋_GBK" w:hAnsi="Times New Roman"/>
          <w:sz w:val="32"/>
          <w:szCs w:val="32"/>
        </w:rPr>
        <w:t xml:space="preserve">     </w:t>
      </w:r>
    </w:p>
    <w:p w:rsidR="003B6F05" w:rsidRPr="004F325C" w:rsidRDefault="003B6F05" w:rsidP="003B6F05">
      <w:pPr>
        <w:snapToGrid w:val="0"/>
        <w:spacing w:line="600" w:lineRule="atLeast"/>
        <w:rPr>
          <w:rFonts w:ascii="Times New Roman" w:eastAsia="方正仿宋_GBK" w:hAnsi="Times New Roman"/>
          <w:sz w:val="32"/>
          <w:szCs w:val="32"/>
        </w:rPr>
      </w:pPr>
    </w:p>
    <w:p w:rsidR="003B6F05" w:rsidRPr="004F325C" w:rsidRDefault="003B6F05" w:rsidP="00C34632">
      <w:pPr>
        <w:snapToGrid w:val="0"/>
        <w:spacing w:line="600" w:lineRule="atLeast"/>
        <w:ind w:firstLineChars="150" w:firstLine="480"/>
        <w:rPr>
          <w:rFonts w:ascii="Times New Roman" w:eastAsia="方正仿宋_GBK" w:hAnsi="Times New Roman"/>
          <w:sz w:val="32"/>
          <w:szCs w:val="32"/>
        </w:rPr>
      </w:pPr>
      <w:r w:rsidRPr="004F325C">
        <w:rPr>
          <w:rFonts w:ascii="Times New Roman" w:eastAsia="方正仿宋_GBK" w:hAnsi="Times New Roman"/>
          <w:sz w:val="32"/>
          <w:szCs w:val="32"/>
        </w:rPr>
        <w:t>江苏省</w:t>
      </w:r>
      <w:r>
        <w:rPr>
          <w:rFonts w:ascii="Times New Roman" w:eastAsia="方正仿宋_GBK" w:hAnsi="Times New Roman" w:hint="eastAsia"/>
          <w:sz w:val="32"/>
          <w:szCs w:val="32"/>
        </w:rPr>
        <w:t>工业和</w:t>
      </w:r>
      <w:r>
        <w:rPr>
          <w:rFonts w:ascii="Times New Roman" w:eastAsia="方正仿宋_GBK" w:hAnsi="Times New Roman"/>
          <w:sz w:val="32"/>
          <w:szCs w:val="32"/>
        </w:rPr>
        <w:t>信息化厅</w:t>
      </w:r>
      <w:r w:rsidRPr="004F325C">
        <w:rPr>
          <w:rFonts w:ascii="Times New Roman" w:eastAsia="方正仿宋_GBK" w:hAnsi="Times New Roman"/>
          <w:sz w:val="32"/>
          <w:szCs w:val="32"/>
        </w:rPr>
        <w:t xml:space="preserve">      </w:t>
      </w:r>
      <w:r w:rsidRPr="004F325C">
        <w:rPr>
          <w:rFonts w:ascii="Times New Roman" w:eastAsia="方正仿宋_GBK" w:hAnsi="Times New Roman"/>
          <w:sz w:val="32"/>
          <w:szCs w:val="32"/>
        </w:rPr>
        <w:t>江苏省发展</w:t>
      </w:r>
      <w:r w:rsidR="00C34632">
        <w:rPr>
          <w:rFonts w:ascii="Times New Roman" w:eastAsia="方正仿宋_GBK" w:hAnsi="Times New Roman" w:hint="eastAsia"/>
          <w:sz w:val="32"/>
          <w:szCs w:val="32"/>
        </w:rPr>
        <w:t>和</w:t>
      </w:r>
      <w:r w:rsidRPr="004F325C">
        <w:rPr>
          <w:rFonts w:ascii="Times New Roman" w:eastAsia="方正仿宋_GBK" w:hAnsi="Times New Roman"/>
          <w:sz w:val="32"/>
          <w:szCs w:val="32"/>
        </w:rPr>
        <w:t>改革委</w:t>
      </w:r>
      <w:r w:rsidR="00C34632">
        <w:rPr>
          <w:rFonts w:ascii="Times New Roman" w:eastAsia="方正仿宋_GBK" w:hAnsi="Times New Roman" w:hint="eastAsia"/>
          <w:sz w:val="32"/>
          <w:szCs w:val="32"/>
        </w:rPr>
        <w:t>员会</w:t>
      </w:r>
    </w:p>
    <w:p w:rsidR="003B6F05" w:rsidRPr="004F325C" w:rsidRDefault="003B6F05" w:rsidP="003B6F05">
      <w:pPr>
        <w:snapToGrid w:val="0"/>
        <w:spacing w:line="600" w:lineRule="atLeast"/>
        <w:ind w:firstLine="641"/>
        <w:jc w:val="center"/>
        <w:rPr>
          <w:rFonts w:ascii="Times New Roman" w:eastAsia="方正仿宋_GBK" w:hAnsi="Times New Roman"/>
          <w:sz w:val="32"/>
          <w:szCs w:val="32"/>
        </w:rPr>
      </w:pPr>
      <w:r w:rsidRPr="004F325C">
        <w:rPr>
          <w:rFonts w:ascii="Times New Roman" w:eastAsia="方正仿宋_GBK" w:hAnsi="Times New Roman"/>
          <w:sz w:val="32"/>
          <w:szCs w:val="32"/>
        </w:rPr>
        <w:t xml:space="preserve">                     </w:t>
      </w:r>
      <w:r>
        <w:rPr>
          <w:rFonts w:ascii="Times New Roman" w:eastAsia="方正仿宋_GBK" w:hAnsi="Times New Roman"/>
          <w:sz w:val="32"/>
          <w:szCs w:val="32"/>
        </w:rPr>
        <w:t xml:space="preserve">  </w:t>
      </w:r>
      <w:r w:rsidRPr="004F325C">
        <w:rPr>
          <w:rFonts w:ascii="Times New Roman" w:eastAsia="方正仿宋_GBK" w:hAnsi="Times New Roman"/>
          <w:sz w:val="32"/>
          <w:szCs w:val="32"/>
        </w:rPr>
        <w:t xml:space="preserve">        201</w:t>
      </w:r>
      <w:r>
        <w:rPr>
          <w:rFonts w:ascii="Times New Roman" w:eastAsia="方正仿宋_GBK" w:hAnsi="Times New Roman"/>
          <w:sz w:val="32"/>
          <w:szCs w:val="32"/>
        </w:rPr>
        <w:t>9</w:t>
      </w:r>
      <w:r w:rsidRPr="004F325C">
        <w:rPr>
          <w:rFonts w:ascii="Times New Roman" w:eastAsia="方正仿宋_GBK" w:hAnsi="Times New Roman"/>
          <w:sz w:val="32"/>
          <w:szCs w:val="32"/>
        </w:rPr>
        <w:t>年</w:t>
      </w:r>
      <w:r>
        <w:rPr>
          <w:rFonts w:ascii="Times New Roman" w:eastAsia="方正仿宋_GBK" w:hAnsi="Times New Roman"/>
          <w:sz w:val="32"/>
          <w:szCs w:val="32"/>
        </w:rPr>
        <w:t>6</w:t>
      </w:r>
      <w:r w:rsidRPr="004F325C">
        <w:rPr>
          <w:rFonts w:ascii="Times New Roman" w:eastAsia="方正仿宋_GBK" w:hAnsi="Times New Roman"/>
          <w:sz w:val="32"/>
          <w:szCs w:val="32"/>
        </w:rPr>
        <w:t>月</w:t>
      </w:r>
      <w:r w:rsidR="00C34632">
        <w:rPr>
          <w:rFonts w:ascii="Times New Roman" w:eastAsia="方正仿宋_GBK" w:hAnsi="Times New Roman"/>
          <w:sz w:val="32"/>
          <w:szCs w:val="32"/>
        </w:rPr>
        <w:t>11</w:t>
      </w:r>
      <w:r w:rsidRPr="004F325C">
        <w:rPr>
          <w:rFonts w:ascii="Times New Roman" w:eastAsia="方正仿宋_GBK" w:hAnsi="Times New Roman"/>
          <w:sz w:val="32"/>
          <w:szCs w:val="32"/>
        </w:rPr>
        <w:t>日</w:t>
      </w:r>
    </w:p>
    <w:p w:rsidR="003B6F05" w:rsidRPr="004F325C" w:rsidRDefault="003B6F05" w:rsidP="003B6F05">
      <w:pPr>
        <w:wordWrap w:val="0"/>
        <w:snapToGrid w:val="0"/>
        <w:spacing w:line="600" w:lineRule="atLeast"/>
        <w:ind w:firstLine="640"/>
        <w:jc w:val="right"/>
        <w:rPr>
          <w:rFonts w:ascii="Times New Roman" w:eastAsia="方正仿宋_GBK" w:hAnsi="Times New Roman"/>
          <w:sz w:val="32"/>
          <w:szCs w:val="32"/>
        </w:rPr>
      </w:pPr>
      <w:r w:rsidRPr="004F325C">
        <w:rPr>
          <w:rFonts w:ascii="Times New Roman" w:eastAsia="方正仿宋_GBK" w:hAnsi="Times New Roman"/>
          <w:sz w:val="32"/>
          <w:szCs w:val="32"/>
        </w:rPr>
        <w:t xml:space="preserve">   </w:t>
      </w:r>
    </w:p>
    <w:p w:rsidR="003B6F05" w:rsidRPr="004F325C" w:rsidRDefault="003B6F05" w:rsidP="003B6F05">
      <w:pPr>
        <w:snapToGrid w:val="0"/>
        <w:spacing w:line="600" w:lineRule="atLeast"/>
        <w:ind w:firstLine="640"/>
        <w:rPr>
          <w:rFonts w:ascii="Times New Roman" w:eastAsia="方正仿宋_GBK" w:hAnsi="Times New Roman"/>
          <w:sz w:val="32"/>
          <w:szCs w:val="32"/>
        </w:rPr>
      </w:pPr>
    </w:p>
    <w:p w:rsidR="003B6F05" w:rsidRPr="004F325C" w:rsidRDefault="003B6F05" w:rsidP="003B6F05">
      <w:pPr>
        <w:snapToGrid w:val="0"/>
        <w:spacing w:line="600" w:lineRule="atLeast"/>
        <w:ind w:firstLine="640"/>
        <w:rPr>
          <w:rFonts w:ascii="Times New Roman" w:eastAsia="方正仿宋_GBK" w:hAnsi="Times New Roman"/>
          <w:sz w:val="32"/>
          <w:szCs w:val="32"/>
        </w:rPr>
      </w:pPr>
    </w:p>
    <w:p w:rsidR="003B6F05" w:rsidRPr="004F325C" w:rsidRDefault="003B6F05" w:rsidP="003B6F05">
      <w:pPr>
        <w:snapToGrid w:val="0"/>
        <w:spacing w:line="600" w:lineRule="atLeast"/>
        <w:rPr>
          <w:rFonts w:ascii="Times New Roman" w:eastAsia="方正仿宋_GBK" w:hAnsi="Times New Roman"/>
          <w:spacing w:val="-12"/>
          <w:sz w:val="32"/>
          <w:szCs w:val="32"/>
        </w:rPr>
      </w:pPr>
      <w:r w:rsidRPr="004F325C">
        <w:rPr>
          <w:rFonts w:ascii="Times New Roman" w:eastAsia="方正仿宋_GBK" w:hAnsi="Times New Roman"/>
          <w:noProof/>
          <w:sz w:val="32"/>
          <w:szCs w:val="32"/>
        </w:rPr>
        <mc:AlternateContent>
          <mc:Choice Requires="wps">
            <w:drawing>
              <wp:anchor distT="0" distB="0" distL="114300" distR="114300" simplePos="0" relativeHeight="251659264" behindDoc="0" locked="0" layoutInCell="1" allowOverlap="1">
                <wp:simplePos x="0" y="0"/>
                <wp:positionH relativeFrom="column">
                  <wp:posOffset>-314325</wp:posOffset>
                </wp:positionH>
                <wp:positionV relativeFrom="paragraph">
                  <wp:posOffset>58420</wp:posOffset>
                </wp:positionV>
                <wp:extent cx="6172200" cy="0"/>
                <wp:effectExtent l="9525" t="10795" r="9525" b="1778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A2799C" id="直接连接符 3"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4.6pt" to="461.2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zQPNQ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" strokeweight="1.5pt"/>
            </w:pict>
          </mc:Fallback>
        </mc:AlternateContent>
      </w:r>
      <w:r w:rsidRPr="004F325C">
        <w:rPr>
          <w:rFonts w:ascii="Times New Roman" w:eastAsia="方正仿宋_GBK" w:hAnsi="Times New Roman"/>
          <w:sz w:val="32"/>
          <w:szCs w:val="32"/>
        </w:rPr>
        <w:t>抄送：</w:t>
      </w:r>
      <w:bookmarkStart w:id="2" w:name="Deptchaosong"/>
      <w:r w:rsidRPr="004F325C">
        <w:rPr>
          <w:rFonts w:ascii="Times New Roman" w:eastAsia="方正仿宋_GBK" w:hAnsi="Times New Roman"/>
          <w:spacing w:val="-12"/>
          <w:sz w:val="32"/>
          <w:szCs w:val="32"/>
        </w:rPr>
        <w:t>省财政厅、省科技厅</w:t>
      </w:r>
      <w:bookmarkEnd w:id="2"/>
      <w:r w:rsidRPr="004F325C">
        <w:rPr>
          <w:rFonts w:ascii="Times New Roman" w:eastAsia="方正仿宋_GBK" w:hAnsi="Times New Roman"/>
          <w:spacing w:val="-12"/>
          <w:sz w:val="32"/>
          <w:szCs w:val="32"/>
        </w:rPr>
        <w:t>、省</w:t>
      </w:r>
      <w:r>
        <w:rPr>
          <w:rFonts w:ascii="Times New Roman" w:eastAsia="方正仿宋_GBK" w:hAnsi="Times New Roman" w:hint="eastAsia"/>
          <w:spacing w:val="-12"/>
          <w:sz w:val="32"/>
          <w:szCs w:val="32"/>
        </w:rPr>
        <w:t>税务</w:t>
      </w:r>
      <w:r w:rsidRPr="004F325C">
        <w:rPr>
          <w:rFonts w:ascii="Times New Roman" w:eastAsia="方正仿宋_GBK" w:hAnsi="Times New Roman"/>
          <w:spacing w:val="-12"/>
          <w:sz w:val="32"/>
          <w:szCs w:val="32"/>
        </w:rPr>
        <w:t>局、南京海关</w:t>
      </w:r>
    </w:p>
    <w:p w:rsidR="003B6F05" w:rsidRPr="004F325C" w:rsidRDefault="003B6F05" w:rsidP="003B6F05">
      <w:pPr>
        <w:snapToGrid w:val="0"/>
        <w:spacing w:line="600" w:lineRule="atLeast"/>
        <w:rPr>
          <w:rFonts w:ascii="Times New Roman" w:eastAsia="方正仿宋_GBK" w:hAnsi="Times New Roman"/>
          <w:sz w:val="32"/>
          <w:szCs w:val="32"/>
        </w:rPr>
      </w:pPr>
      <w:r w:rsidRPr="004F325C">
        <w:rPr>
          <w:rFonts w:ascii="Times New Roman" w:eastAsia="方正仿宋_GBK" w:hAnsi="Times New Roman"/>
          <w:noProof/>
          <w:sz w:val="32"/>
          <w:szCs w:val="32"/>
        </w:rPr>
        <mc:AlternateContent>
          <mc:Choice Requires="wps">
            <w:drawing>
              <wp:anchor distT="0" distB="0" distL="114300" distR="114300" simplePos="0" relativeHeight="251660288" behindDoc="0" locked="0" layoutInCell="1" allowOverlap="1">
                <wp:simplePos x="0" y="0"/>
                <wp:positionH relativeFrom="column">
                  <wp:posOffset>-342900</wp:posOffset>
                </wp:positionH>
                <wp:positionV relativeFrom="paragraph">
                  <wp:posOffset>44450</wp:posOffset>
                </wp:positionV>
                <wp:extent cx="6172200" cy="0"/>
                <wp:effectExtent l="9525" t="15875" r="9525" b="1270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CE352B" id="直接连接符 2"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3.5pt" to="459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" strokeweight="1.5pt"/>
            </w:pict>
          </mc:Fallback>
        </mc:AlternateContent>
      </w:r>
      <w:r w:rsidRPr="004F325C">
        <w:rPr>
          <w:rFonts w:ascii="Times New Roman" w:eastAsia="方正仿宋_GBK" w:hAnsi="Times New Roman"/>
          <w:sz w:val="32"/>
          <w:szCs w:val="32"/>
        </w:rPr>
        <w:t>江苏省</w:t>
      </w:r>
      <w:proofErr w:type="gramStart"/>
      <w:r>
        <w:rPr>
          <w:rFonts w:ascii="Times New Roman" w:eastAsia="方正仿宋_GBK" w:hAnsi="Times New Roman" w:hint="eastAsia"/>
          <w:sz w:val="32"/>
          <w:szCs w:val="32"/>
        </w:rPr>
        <w:t>工信厅</w:t>
      </w:r>
      <w:r w:rsidRPr="004F325C">
        <w:rPr>
          <w:rFonts w:ascii="Times New Roman" w:eastAsia="方正仿宋_GBK" w:hAnsi="Times New Roman"/>
          <w:sz w:val="32"/>
          <w:szCs w:val="32"/>
        </w:rPr>
        <w:t>办公室</w:t>
      </w:r>
      <w:proofErr w:type="gramEnd"/>
      <w:r w:rsidRPr="004F325C">
        <w:rPr>
          <w:rFonts w:ascii="Times New Roman" w:eastAsia="方正仿宋_GBK" w:hAnsi="Times New Roman"/>
          <w:sz w:val="32"/>
          <w:szCs w:val="32"/>
        </w:rPr>
        <w:t xml:space="preserve">              </w:t>
      </w:r>
      <w:bookmarkStart w:id="3" w:name="qfdate"/>
      <w:r w:rsidRPr="004F325C">
        <w:rPr>
          <w:rFonts w:ascii="Times New Roman" w:eastAsia="方正仿宋_GBK" w:hAnsi="Times New Roman"/>
          <w:sz w:val="32"/>
          <w:szCs w:val="32"/>
        </w:rPr>
        <w:t>201</w:t>
      </w:r>
      <w:r>
        <w:rPr>
          <w:rFonts w:ascii="Times New Roman" w:eastAsia="方正仿宋_GBK" w:hAnsi="Times New Roman"/>
          <w:sz w:val="32"/>
          <w:szCs w:val="32"/>
        </w:rPr>
        <w:t>9</w:t>
      </w:r>
      <w:r w:rsidRPr="004F325C">
        <w:rPr>
          <w:rFonts w:ascii="Times New Roman" w:eastAsia="方正仿宋_GBK" w:hAnsi="Times New Roman"/>
          <w:sz w:val="32"/>
          <w:szCs w:val="32"/>
        </w:rPr>
        <w:t>年</w:t>
      </w:r>
      <w:r>
        <w:rPr>
          <w:rFonts w:ascii="Times New Roman" w:eastAsia="方正仿宋_GBK" w:hAnsi="Times New Roman"/>
          <w:sz w:val="32"/>
          <w:szCs w:val="32"/>
        </w:rPr>
        <w:t>6</w:t>
      </w:r>
      <w:r w:rsidRPr="004F325C">
        <w:rPr>
          <w:rFonts w:ascii="Times New Roman" w:eastAsia="方正仿宋_GBK" w:hAnsi="Times New Roman"/>
          <w:sz w:val="32"/>
          <w:szCs w:val="32"/>
        </w:rPr>
        <w:t>月</w:t>
      </w:r>
      <w:r w:rsidR="00C34632">
        <w:rPr>
          <w:rFonts w:ascii="Times New Roman" w:eastAsia="方正仿宋_GBK" w:hAnsi="Times New Roman"/>
          <w:sz w:val="32"/>
          <w:szCs w:val="32"/>
        </w:rPr>
        <w:t>12</w:t>
      </w:r>
      <w:r w:rsidRPr="004F325C">
        <w:rPr>
          <w:rFonts w:ascii="Times New Roman" w:eastAsia="方正仿宋_GBK" w:hAnsi="Times New Roman"/>
          <w:sz w:val="32"/>
          <w:szCs w:val="32"/>
        </w:rPr>
        <w:t>日</w:t>
      </w:r>
      <w:bookmarkEnd w:id="3"/>
      <w:r w:rsidRPr="004F325C">
        <w:rPr>
          <w:rFonts w:ascii="Times New Roman" w:eastAsia="方正仿宋_GBK" w:hAnsi="Times New Roman"/>
          <w:sz w:val="32"/>
          <w:szCs w:val="32"/>
        </w:rPr>
        <w:t>印发</w:t>
      </w:r>
    </w:p>
    <w:p w:rsidR="003B6F05" w:rsidRPr="004F325C" w:rsidRDefault="003B6F05" w:rsidP="003B6F05">
      <w:pPr>
        <w:snapToGrid w:val="0"/>
        <w:spacing w:line="600" w:lineRule="atLeast"/>
        <w:ind w:firstLine="640"/>
        <w:rPr>
          <w:rFonts w:ascii="Times New Roman" w:eastAsia="方正仿宋_GBK" w:hAnsi="Times New Roman"/>
          <w:sz w:val="32"/>
          <w:szCs w:val="32"/>
        </w:rPr>
      </w:pPr>
      <w:r w:rsidRPr="004F325C">
        <w:rPr>
          <w:rFonts w:ascii="Times New Roman" w:eastAsia="方正仿宋_GBK" w:hAnsi="Times New Roman"/>
          <w:noProof/>
          <w:sz w:val="32"/>
          <w:szCs w:val="32"/>
        </w:rPr>
        <mc:AlternateContent>
          <mc:Choice Requires="wps">
            <w:drawing>
              <wp:anchor distT="0" distB="0" distL="114300" distR="114300" simplePos="0" relativeHeight="251661312" behindDoc="0" locked="0" layoutInCell="1" allowOverlap="1">
                <wp:simplePos x="0" y="0"/>
                <wp:positionH relativeFrom="column">
                  <wp:posOffset>-342900</wp:posOffset>
                </wp:positionH>
                <wp:positionV relativeFrom="paragraph">
                  <wp:posOffset>76200</wp:posOffset>
                </wp:positionV>
                <wp:extent cx="6172200" cy="0"/>
                <wp:effectExtent l="9525" t="9525" r="9525" b="952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F00A70" id="直接连接符 1"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6pt" to="459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" strokeweight="1.5pt"/>
            </w:pict>
          </mc:Fallback>
        </mc:AlternateContent>
      </w:r>
    </w:p>
    <w:p w:rsidR="003B6F05" w:rsidRPr="005D2FD7" w:rsidRDefault="003B6F05" w:rsidP="003B6F05"/>
    <w:p w:rsidR="00072386" w:rsidRDefault="00072386"/>
    <w:sectPr w:rsidR="00072386">
      <w:footerReference w:type="default" r:id="rId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3AA0" w:rsidRDefault="00653AA0">
      <w:r>
        <w:separator/>
      </w:r>
    </w:p>
  </w:endnote>
  <w:endnote w:type="continuationSeparator" w:id="0">
    <w:p w:rsidR="00653AA0" w:rsidRDefault="00653A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719E" w:rsidRPr="00414F11" w:rsidRDefault="003B6F05">
    <w:pPr>
      <w:pStyle w:val="a4"/>
      <w:jc w:val="center"/>
      <w:rPr>
        <w:rFonts w:ascii="方正仿宋_GBK" w:eastAsia="方正仿宋_GBK"/>
        <w:sz w:val="28"/>
        <w:szCs w:val="28"/>
      </w:rPr>
    </w:pPr>
    <w:r>
      <w:rPr>
        <w:rFonts w:ascii="方正仿宋_GBK" w:eastAsia="方正仿宋_GBK" w:hint="eastAsia"/>
        <w:sz w:val="28"/>
        <w:szCs w:val="28"/>
      </w:rPr>
      <w:t>—</w:t>
    </w:r>
    <w:r w:rsidRPr="00CA2AA3">
      <w:rPr>
        <w:rFonts w:ascii="方正仿宋_GBK" w:eastAsia="方正仿宋_GBK"/>
        <w:sz w:val="28"/>
        <w:szCs w:val="28"/>
      </w:rPr>
      <w:fldChar w:fldCharType="begin"/>
    </w:r>
    <w:r w:rsidRPr="00CA2AA3">
      <w:rPr>
        <w:rFonts w:ascii="方正仿宋_GBK" w:eastAsia="方正仿宋_GBK"/>
        <w:sz w:val="28"/>
        <w:szCs w:val="28"/>
      </w:rPr>
      <w:instrText>PAGE   \* MERGEFORMAT</w:instrText>
    </w:r>
    <w:r w:rsidRPr="00CA2AA3">
      <w:rPr>
        <w:rFonts w:ascii="方正仿宋_GBK" w:eastAsia="方正仿宋_GBK"/>
        <w:sz w:val="28"/>
        <w:szCs w:val="28"/>
      </w:rPr>
      <w:fldChar w:fldCharType="separate"/>
    </w:r>
    <w:r w:rsidR="00CC0CA9" w:rsidRPr="00CC0CA9">
      <w:rPr>
        <w:rFonts w:ascii="方正仿宋_GBK" w:eastAsia="方正仿宋_GBK"/>
        <w:noProof/>
        <w:sz w:val="28"/>
        <w:szCs w:val="28"/>
        <w:lang w:val="zh-CN"/>
      </w:rPr>
      <w:t>3</w:t>
    </w:r>
    <w:r w:rsidRPr="00CA2AA3">
      <w:rPr>
        <w:rFonts w:ascii="方正仿宋_GBK" w:eastAsia="方正仿宋_GBK"/>
        <w:sz w:val="28"/>
        <w:szCs w:val="28"/>
      </w:rPr>
      <w:fldChar w:fldCharType="end"/>
    </w:r>
    <w:r>
      <w:rPr>
        <w:rFonts w:ascii="方正仿宋_GBK" w:eastAsia="方正仿宋_GBK" w:hint="eastAsia"/>
        <w:sz w:val="28"/>
        <w:szCs w:val="28"/>
      </w:rPr>
      <w:t>—</w:t>
    </w:r>
  </w:p>
  <w:p w:rsidR="0073719E" w:rsidRDefault="00653AA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3AA0" w:rsidRDefault="00653AA0">
      <w:r>
        <w:separator/>
      </w:r>
    </w:p>
  </w:footnote>
  <w:footnote w:type="continuationSeparator" w:id="0">
    <w:p w:rsidR="00653AA0" w:rsidRDefault="00653A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F05"/>
    <w:rsid w:val="00072386"/>
    <w:rsid w:val="000E15D9"/>
    <w:rsid w:val="001063CE"/>
    <w:rsid w:val="002D7249"/>
    <w:rsid w:val="002E2679"/>
    <w:rsid w:val="003B6F05"/>
    <w:rsid w:val="00653AA0"/>
    <w:rsid w:val="007A765B"/>
    <w:rsid w:val="00B359C7"/>
    <w:rsid w:val="00B527D0"/>
    <w:rsid w:val="00C34632"/>
    <w:rsid w:val="00CC0CA9"/>
    <w:rsid w:val="00EF3242"/>
    <w:rsid w:val="00FE4B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5:chartTrackingRefBased/>
  <w15:docId w15:val="{A5FB8FA2-AD4A-45FC-811A-0E44A03F1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6F05"/>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3B6F05"/>
    <w:rPr>
      <w:strike w:val="0"/>
      <w:dstrike w:val="0"/>
      <w:color w:val="4D4D4D"/>
      <w:u w:val="none"/>
    </w:rPr>
  </w:style>
  <w:style w:type="character" w:customStyle="1" w:styleId="Char">
    <w:name w:val="页脚 Char"/>
    <w:link w:val="a4"/>
    <w:uiPriority w:val="99"/>
    <w:rsid w:val="003B6F05"/>
    <w:rPr>
      <w:sz w:val="18"/>
      <w:szCs w:val="18"/>
    </w:rPr>
  </w:style>
  <w:style w:type="paragraph" w:styleId="a4">
    <w:name w:val="footer"/>
    <w:basedOn w:val="a"/>
    <w:link w:val="Char"/>
    <w:uiPriority w:val="99"/>
    <w:unhideWhenUsed/>
    <w:rsid w:val="003B6F0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1">
    <w:name w:val="页脚 Char1"/>
    <w:basedOn w:val="a0"/>
    <w:uiPriority w:val="99"/>
    <w:semiHidden/>
    <w:rsid w:val="003B6F05"/>
    <w:rPr>
      <w:rFonts w:ascii="Calibri" w:eastAsia="宋体" w:hAnsi="Calibri" w:cs="Times New Roman"/>
      <w:sz w:val="18"/>
      <w:szCs w:val="18"/>
    </w:rPr>
  </w:style>
  <w:style w:type="paragraph" w:styleId="a5">
    <w:name w:val="Balloon Text"/>
    <w:basedOn w:val="a"/>
    <w:link w:val="Char0"/>
    <w:uiPriority w:val="99"/>
    <w:semiHidden/>
    <w:unhideWhenUsed/>
    <w:rsid w:val="003B6F05"/>
    <w:rPr>
      <w:sz w:val="18"/>
      <w:szCs w:val="18"/>
    </w:rPr>
  </w:style>
  <w:style w:type="character" w:customStyle="1" w:styleId="Char0">
    <w:name w:val="批注框文本 Char"/>
    <w:basedOn w:val="a0"/>
    <w:link w:val="a5"/>
    <w:uiPriority w:val="99"/>
    <w:semiHidden/>
    <w:rsid w:val="003B6F05"/>
    <w:rPr>
      <w:rFonts w:ascii="Calibri" w:eastAsia="宋体" w:hAnsi="Calibri" w:cs="Times New Roman"/>
      <w:sz w:val="18"/>
      <w:szCs w:val="18"/>
    </w:rPr>
  </w:style>
  <w:style w:type="paragraph" w:styleId="a6">
    <w:name w:val="header"/>
    <w:basedOn w:val="a"/>
    <w:link w:val="Char2"/>
    <w:uiPriority w:val="99"/>
    <w:unhideWhenUsed/>
    <w:rsid w:val="00C34632"/>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rsid w:val="00C34632"/>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tangsj@jsetc.gov.cn&#12290;"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254</Words>
  <Characters>1454</Characters>
  <Application>Microsoft Office Word</Application>
  <DocSecurity>0</DocSecurity>
  <Lines>12</Lines>
  <Paragraphs>3</Paragraphs>
  <ScaleCrop>false</ScaleCrop>
  <Company>Microsoft</Company>
  <LinksUpToDate>false</LinksUpToDate>
  <CharactersWithSpaces>1705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谢君智</dc:creator>
  <cp:keywords/>
  <dc:description/>
  <cp:lastModifiedBy>new</cp:lastModifiedBy>
  <cp:revision>6</cp:revision>
  <cp:lastPrinted>2019-06-11T03:22:00Z</cp:lastPrinted>
  <dcterms:created xsi:type="dcterms:W3CDTF">2019-06-11T03:20:00Z</dcterms:created>
  <dcterms:modified xsi:type="dcterms:W3CDTF">2019-06-13T01:05:00Z</dcterms:modified>
</cp:coreProperties>
</file>