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ind w:firstLine="0" w:firstLineChars="0"/>
        <w:jc w:val="center"/>
        <w:textAlignment w:val="auto"/>
        <w:rPr>
          <w:rFonts w:eastAsia="华文中宋"/>
          <w:color w:val="FF0000"/>
          <w:spacing w:val="-16"/>
          <w:w w:val="75"/>
          <w:sz w:val="102"/>
          <w:szCs w:val="110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ind w:firstLine="0" w:firstLineChars="0"/>
        <w:jc w:val="center"/>
        <w:textAlignment w:val="auto"/>
        <w:rPr>
          <w:rFonts w:eastAsia="华文中宋"/>
          <w:color w:val="FF0000"/>
          <w:spacing w:val="-16"/>
          <w:w w:val="75"/>
          <w:sz w:val="102"/>
          <w:szCs w:val="110"/>
        </w:rPr>
      </w:pPr>
    </w:p>
    <w:tbl>
      <w:tblPr>
        <w:tblStyle w:val="5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single" w:color="auto" w:sz="4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64"/>
        <w:gridCol w:w="149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668" w:type="dxa"/>
            <w:shd w:val="clear" w:color="auto" w:fill="auto"/>
            <w:noWrap w:val="0"/>
            <w:vAlign w:val="center"/>
          </w:tcPr>
          <w:p>
            <w:pPr>
              <w:spacing w:line="1100" w:lineRule="exact"/>
              <w:ind w:firstLine="0" w:firstLineChars="0"/>
              <w:jc w:val="distribute"/>
              <w:rPr>
                <w:rFonts w:hint="eastAsia" w:ascii="华文中宋" w:hAnsi="华文中宋" w:eastAsia="华文中宋" w:cs="华文中宋"/>
                <w:b w:val="0"/>
                <w:bCs/>
                <w:color w:val="FF0000"/>
                <w:w w:val="80"/>
                <w:sz w:val="90"/>
                <w:szCs w:val="90"/>
              </w:rPr>
            </w:pPr>
            <w:r>
              <w:rPr>
                <w:rFonts w:hint="eastAsia" w:ascii="华文中宋" w:hAnsi="华文中宋" w:eastAsia="华文中宋" w:cs="华文中宋"/>
                <w:b w:val="0"/>
                <w:bCs/>
                <w:color w:val="FF0000"/>
                <w:w w:val="80"/>
                <w:sz w:val="90"/>
                <w:szCs w:val="90"/>
              </w:rPr>
              <w:t>江苏省工业和信息化厅</w:t>
            </w:r>
          </w:p>
          <w:p>
            <w:pPr>
              <w:spacing w:line="1100" w:lineRule="exact"/>
              <w:ind w:firstLine="0" w:firstLineChars="0"/>
              <w:jc w:val="distribute"/>
              <w:rPr>
                <w:rFonts w:hint="eastAsia" w:ascii="华文中宋" w:hAnsi="华文中宋" w:eastAsia="华文中宋" w:cs="华文中宋"/>
                <w:b w:val="0"/>
                <w:bCs/>
                <w:color w:val="FF0000"/>
                <w:w w:val="80"/>
                <w:sz w:val="90"/>
                <w:szCs w:val="90"/>
              </w:rPr>
            </w:pPr>
            <w:r>
              <w:rPr>
                <w:rFonts w:hint="eastAsia" w:ascii="华文中宋" w:hAnsi="华文中宋" w:eastAsia="华文中宋" w:cs="华文中宋"/>
                <w:b w:val="0"/>
                <w:bCs/>
                <w:color w:val="FF0000"/>
                <w:w w:val="80"/>
                <w:sz w:val="90"/>
                <w:szCs w:val="90"/>
              </w:rPr>
              <w:t>江苏省财政厅</w:t>
            </w:r>
          </w:p>
        </w:tc>
        <w:tc>
          <w:tcPr>
            <w:tcW w:w="1506" w:type="dxa"/>
            <w:shd w:val="clear" w:color="auto" w:fill="auto"/>
            <w:noWrap w:val="0"/>
            <w:vAlign w:val="center"/>
          </w:tcPr>
          <w:p>
            <w:pPr>
              <w:spacing w:line="1100" w:lineRule="exact"/>
              <w:ind w:firstLine="0" w:firstLineChars="0"/>
              <w:jc w:val="distribute"/>
              <w:rPr>
                <w:rFonts w:hint="eastAsia" w:ascii="华文中宋" w:hAnsi="华文中宋" w:eastAsia="华文中宋" w:cs="华文中宋"/>
                <w:b w:val="0"/>
                <w:bCs/>
                <w:color w:val="FF0000"/>
                <w:w w:val="80"/>
                <w:sz w:val="90"/>
                <w:szCs w:val="90"/>
              </w:rPr>
            </w:pPr>
            <w:r>
              <w:rPr>
                <w:rFonts w:hint="eastAsia" w:ascii="华文中宋" w:hAnsi="华文中宋" w:eastAsia="华文中宋" w:cs="华文中宋"/>
                <w:b w:val="0"/>
                <w:bCs/>
                <w:color w:val="FF0000"/>
                <w:w w:val="80"/>
                <w:sz w:val="78"/>
                <w:szCs w:val="90"/>
              </w:rPr>
              <w:t>文件</w:t>
            </w:r>
          </w:p>
        </w:tc>
      </w:tr>
    </w:tbl>
    <w:p>
      <w:pPr>
        <w:adjustRightInd/>
        <w:snapToGrid/>
        <w:spacing w:line="240" w:lineRule="auto"/>
        <w:ind w:firstLine="0" w:firstLineChars="0"/>
        <w:jc w:val="center"/>
        <w:rPr>
          <w:rFonts w:eastAsia="方正仿宋_GBK"/>
          <w:szCs w:val="32"/>
        </w:rPr>
      </w:pPr>
    </w:p>
    <w:p>
      <w:pPr>
        <w:pStyle w:val="10"/>
        <w:shd w:val="clear" w:color="auto" w:fill="FFFFFF"/>
        <w:spacing w:before="0" w:beforeAutospacing="0" w:after="0" w:afterAutospacing="0" w:line="700" w:lineRule="exact"/>
        <w:jc w:val="center"/>
        <w:rPr>
          <w:rFonts w:hint="default" w:ascii="Times New Roman" w:hAnsi="Times New Roman" w:eastAsia="方正仿宋_GBK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/>
          <w:sz w:val="32"/>
          <w:szCs w:val="32"/>
        </w:rPr>
        <w:t>苏工信投资〔202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方正仿宋_GBK"/>
          <w:sz w:val="32"/>
          <w:szCs w:val="32"/>
        </w:rPr>
        <w:t>〕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342</w:t>
      </w:r>
      <w:r>
        <w:rPr>
          <w:rFonts w:hint="eastAsia" w:ascii="Times New Roman" w:hAnsi="Times New Roman" w:eastAsia="方正仿宋_GBK"/>
          <w:sz w:val="32"/>
          <w:szCs w:val="32"/>
        </w:rPr>
        <w:t>号</w:t>
      </w:r>
    </w:p>
    <w:tbl>
      <w:tblPr>
        <w:tblStyle w:val="5"/>
        <w:tblW w:w="9060" w:type="dxa"/>
        <w:jc w:val="center"/>
        <w:tblBorders>
          <w:top w:val="single" w:color="FF0000" w:sz="18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0"/>
      </w:tblGrid>
      <w:tr>
        <w:tblPrEx>
          <w:tblBorders>
            <w:top w:val="single" w:color="FF0000" w:sz="18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6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420"/>
              <w:textAlignment w:val="auto"/>
            </w:pPr>
          </w:p>
        </w:tc>
      </w:tr>
    </w:tbl>
    <w:p>
      <w:pPr>
        <w:pStyle w:val="10"/>
        <w:widowControl w:val="0"/>
        <w:shd w:val="clear" w:color="auto" w:fill="FFFFFF"/>
        <w:overflowPunct w:val="0"/>
        <w:adjustRightInd w:val="0"/>
        <w:snapToGrid w:val="0"/>
        <w:spacing w:before="0" w:beforeAutospacing="0" w:after="0" w:afterAutospacing="0" w:line="590" w:lineRule="exact"/>
        <w:jc w:val="center"/>
        <w:rPr>
          <w:rFonts w:hint="eastAsia" w:ascii="Times New Roman" w:hAnsi="Times New Roman" w:eastAsia="方正小标宋_GBK"/>
          <w:color w:val="000000"/>
          <w:sz w:val="40"/>
          <w:szCs w:val="36"/>
        </w:rPr>
      </w:pPr>
    </w:p>
    <w:p>
      <w:pPr>
        <w:pStyle w:val="10"/>
        <w:widowControl w:val="0"/>
        <w:shd w:val="clear" w:color="auto" w:fill="FFFFFF"/>
        <w:overflowPunct w:val="0"/>
        <w:adjustRightInd w:val="0"/>
        <w:snapToGrid w:val="0"/>
        <w:spacing w:before="0" w:beforeAutospacing="0" w:after="0" w:afterAutospacing="0" w:line="590" w:lineRule="exact"/>
        <w:jc w:val="center"/>
        <w:rPr>
          <w:rFonts w:ascii="Times New Roman" w:hAnsi="Times New Roman" w:eastAsia="方正小标宋_GBK"/>
          <w:color w:val="000000"/>
          <w:sz w:val="40"/>
          <w:szCs w:val="36"/>
        </w:rPr>
      </w:pPr>
      <w:r>
        <w:rPr>
          <w:rFonts w:hint="eastAsia" w:ascii="Times New Roman" w:hAnsi="Times New Roman" w:eastAsia="方正小标宋_GBK"/>
          <w:color w:val="000000"/>
          <w:sz w:val="40"/>
          <w:szCs w:val="36"/>
        </w:rPr>
        <w:t>关于做好202</w:t>
      </w:r>
      <w:r>
        <w:rPr>
          <w:rFonts w:hint="eastAsia" w:ascii="Times New Roman" w:hAnsi="Times New Roman" w:eastAsia="方正小标宋_GBK"/>
          <w:color w:val="000000"/>
          <w:sz w:val="40"/>
          <w:szCs w:val="36"/>
          <w:lang w:val="en-US" w:eastAsia="zh-CN"/>
        </w:rPr>
        <w:t>2</w:t>
      </w:r>
      <w:r>
        <w:rPr>
          <w:rFonts w:hint="eastAsia" w:ascii="Times New Roman" w:hAnsi="Times New Roman" w:eastAsia="方正小标宋_GBK"/>
          <w:color w:val="000000"/>
          <w:sz w:val="40"/>
          <w:szCs w:val="36"/>
        </w:rPr>
        <w:t>年省级智能制造示范车间</w:t>
      </w:r>
    </w:p>
    <w:p>
      <w:pPr>
        <w:pStyle w:val="10"/>
        <w:widowControl w:val="0"/>
        <w:shd w:val="clear" w:color="auto" w:fill="FFFFFF"/>
        <w:overflowPunct w:val="0"/>
        <w:adjustRightInd w:val="0"/>
        <w:snapToGrid w:val="0"/>
        <w:spacing w:before="0" w:beforeAutospacing="0" w:after="0" w:afterAutospacing="0" w:line="590" w:lineRule="exact"/>
        <w:jc w:val="center"/>
        <w:rPr>
          <w:rFonts w:ascii="Times New Roman" w:hAnsi="Times New Roman" w:eastAsia="方正小标宋_GBK"/>
          <w:color w:val="000000"/>
          <w:sz w:val="40"/>
          <w:szCs w:val="36"/>
        </w:rPr>
      </w:pPr>
      <w:r>
        <w:rPr>
          <w:rFonts w:hint="eastAsia" w:ascii="Times New Roman" w:hAnsi="Times New Roman" w:eastAsia="方正小标宋_GBK"/>
          <w:color w:val="000000"/>
          <w:sz w:val="40"/>
          <w:szCs w:val="36"/>
        </w:rPr>
        <w:t>申报工作的通知</w:t>
      </w:r>
    </w:p>
    <w:p>
      <w:pPr>
        <w:pStyle w:val="10"/>
        <w:widowControl w:val="0"/>
        <w:shd w:val="clear" w:color="auto" w:fill="FFFFFF"/>
        <w:overflowPunct w:val="0"/>
        <w:adjustRightInd w:val="0"/>
        <w:snapToGrid w:val="0"/>
        <w:spacing w:before="0" w:beforeAutospacing="0" w:after="0" w:afterAutospacing="0" w:line="590" w:lineRule="exact"/>
        <w:rPr>
          <w:rFonts w:ascii="Times New Roman" w:hAnsi="Times New Roman" w:eastAsia="方正仿宋_GBK"/>
          <w:color w:val="000000"/>
          <w:sz w:val="32"/>
          <w:szCs w:val="32"/>
        </w:rPr>
      </w:pPr>
    </w:p>
    <w:p>
      <w:pPr>
        <w:pStyle w:val="10"/>
        <w:keepNext w:val="0"/>
        <w:keepLines w:val="0"/>
        <w:pageBreakBefore w:val="0"/>
        <w:widowControl w:val="0"/>
        <w:shd w:val="clear" w:color="auto" w:fill="FFFFFF"/>
        <w:kinsoku/>
        <w:overflowPunct w:val="0"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90" w:lineRule="exact"/>
        <w:jc w:val="both"/>
        <w:textAlignment w:val="auto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hint="eastAsia" w:ascii="Times New Roman" w:hAnsi="Times New Roman" w:eastAsia="方正仿宋_GBK"/>
          <w:color w:val="000000"/>
          <w:sz w:val="32"/>
          <w:szCs w:val="32"/>
        </w:rPr>
        <w:t>各设区市工信局</w:t>
      </w:r>
      <w:r>
        <w:rPr>
          <w:rFonts w:hint="eastAsia" w:ascii="Times New Roman" w:hAnsi="Times New Roman" w:eastAsia="方正仿宋_GBK"/>
          <w:color w:val="000000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方正仿宋_GBK"/>
          <w:color w:val="000000"/>
          <w:sz w:val="32"/>
          <w:szCs w:val="32"/>
          <w:lang w:val="en-US" w:eastAsia="zh-CN"/>
        </w:rPr>
        <w:t>财政局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：</w:t>
      </w:r>
    </w:p>
    <w:p>
      <w:pPr>
        <w:pStyle w:val="10"/>
        <w:keepNext w:val="0"/>
        <w:keepLines w:val="0"/>
        <w:pageBreakBefore w:val="0"/>
        <w:widowControl w:val="0"/>
        <w:shd w:val="clear" w:color="auto" w:fill="FFFFFF"/>
        <w:kinsoku/>
        <w:overflowPunct w:val="0"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90" w:lineRule="exact"/>
        <w:ind w:firstLine="640" w:firstLineChars="200"/>
        <w:jc w:val="both"/>
        <w:textAlignment w:val="auto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hint="eastAsia" w:ascii="Times New Roman" w:hAnsi="Times New Roman" w:eastAsia="方正仿宋_GBK"/>
          <w:color w:val="000000"/>
          <w:sz w:val="32"/>
          <w:szCs w:val="32"/>
        </w:rPr>
        <w:t>为深入贯彻省委、省政府关于加快推动江苏制造业高质量发展走在前列的</w:t>
      </w:r>
      <w:r>
        <w:rPr>
          <w:rFonts w:hint="eastAsia" w:ascii="Times New Roman" w:hAnsi="Times New Roman" w:eastAsia="方正仿宋_GBK"/>
          <w:color w:val="000000"/>
          <w:sz w:val="32"/>
          <w:szCs w:val="32"/>
          <w:lang w:val="en-US" w:eastAsia="zh-CN"/>
        </w:rPr>
        <w:t>总体部署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，</w:t>
      </w:r>
      <w:r>
        <w:rPr>
          <w:rFonts w:hint="eastAsia" w:ascii="Times New Roman" w:hAnsi="Times New Roman" w:eastAsia="方正仿宋_GBK"/>
          <w:color w:val="000000"/>
          <w:sz w:val="32"/>
          <w:szCs w:val="32"/>
          <w:lang w:val="en-US" w:eastAsia="zh-CN"/>
        </w:rPr>
        <w:t>认真落实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《江苏省制造业智能化改造和数字化转型三年行动计划（2022－2024年）》</w:t>
      </w:r>
      <w:r>
        <w:rPr>
          <w:rFonts w:hint="eastAsia" w:ascii="Times New Roman" w:hAnsi="Times New Roman" w:eastAsia="方正仿宋_GBK"/>
          <w:color w:val="000000"/>
          <w:sz w:val="32"/>
          <w:szCs w:val="32"/>
          <w:lang w:val="en-US" w:eastAsia="zh-CN"/>
        </w:rPr>
        <w:t>有关要求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，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  <w:t>引导企业加大智能化改造投入力度，切实提升企业智能制造水平，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现就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组织开</w:t>
      </w: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展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202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年省级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智能制造示范车间</w:t>
      </w:r>
      <w:r>
        <w:rPr>
          <w:rFonts w:hint="eastAsia" w:ascii="Times New Roman" w:hAnsi="Times New Roman" w:eastAsia="方正仿宋_GBK"/>
          <w:color w:val="000000"/>
          <w:sz w:val="32"/>
          <w:szCs w:val="32"/>
          <w:lang w:val="en-US" w:eastAsia="zh-CN"/>
        </w:rPr>
        <w:t>申报工作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有关事项通知如下：</w:t>
      </w:r>
    </w:p>
    <w:p>
      <w:pPr>
        <w:pStyle w:val="10"/>
        <w:keepNext w:val="0"/>
        <w:keepLines w:val="0"/>
        <w:pageBreakBefore w:val="0"/>
        <w:widowControl w:val="0"/>
        <w:numPr>
          <w:ilvl w:val="255"/>
          <w:numId w:val="0"/>
        </w:numPr>
        <w:shd w:val="clear" w:color="auto" w:fill="FFFFFF"/>
        <w:kinsoku/>
        <w:overflowPunct w:val="0"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90" w:lineRule="exact"/>
        <w:ind w:firstLine="640" w:firstLineChars="200"/>
        <w:jc w:val="both"/>
        <w:textAlignment w:val="auto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</w:rPr>
        <w:t>一、请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各</w:t>
      </w:r>
      <w:r>
        <w:rPr>
          <w:rFonts w:hint="eastAsia" w:ascii="Times New Roman" w:hAnsi="Times New Roman" w:eastAsia="方正仿宋_GBK"/>
          <w:sz w:val="32"/>
          <w:szCs w:val="32"/>
        </w:rPr>
        <w:t>设区市工信部门认真组织辖区内企业</w:t>
      </w:r>
      <w:r>
        <w:rPr>
          <w:rFonts w:ascii="Times New Roman" w:hAnsi="Times New Roman" w:eastAsia="方正仿宋_GBK"/>
          <w:sz w:val="32"/>
          <w:szCs w:val="32"/>
        </w:rPr>
        <w:t>对照</w:t>
      </w:r>
      <w:r>
        <w:rPr>
          <w:rFonts w:hint="eastAsia" w:ascii="Times New Roman" w:hAnsi="Times New Roman" w:eastAsia="方正仿宋_GBK"/>
          <w:sz w:val="32"/>
          <w:szCs w:val="32"/>
        </w:rPr>
        <w:t>智能制造示范车间申报</w:t>
      </w:r>
      <w:r>
        <w:rPr>
          <w:rFonts w:ascii="Times New Roman" w:hAnsi="Times New Roman" w:eastAsia="方正仿宋_GBK"/>
          <w:sz w:val="32"/>
          <w:szCs w:val="32"/>
        </w:rPr>
        <w:t>条件</w:t>
      </w:r>
      <w:r>
        <w:rPr>
          <w:rFonts w:hint="eastAsia" w:ascii="Times New Roman" w:hAnsi="Times New Roman" w:eastAsia="方正仿宋_GBK"/>
          <w:sz w:val="32"/>
          <w:szCs w:val="32"/>
        </w:rPr>
        <w:t>（附件1）</w:t>
      </w:r>
      <w:r>
        <w:rPr>
          <w:rFonts w:ascii="Times New Roman" w:hAnsi="Times New Roman" w:eastAsia="方正仿宋_GBK"/>
          <w:sz w:val="32"/>
          <w:szCs w:val="32"/>
        </w:rPr>
        <w:t>进行自我评价</w:t>
      </w:r>
      <w:r>
        <w:rPr>
          <w:rFonts w:hint="eastAsia" w:ascii="Times New Roman" w:hAnsi="Times New Roman" w:eastAsia="方正仿宋_GBK"/>
          <w:sz w:val="32"/>
          <w:szCs w:val="32"/>
        </w:rPr>
        <w:t>，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填报智能制造示范车间申请表（附件2），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  <w:t>并按要求提供能够反映企业智能车间建设情况的视频资料。</w:t>
      </w:r>
      <w:r>
        <w:rPr>
          <w:rFonts w:hint="eastAsia" w:ascii="Times New Roman" w:hAnsi="Times New Roman" w:eastAsia="方正仿宋_GBK" w:cs="宋体"/>
          <w:color w:val="000000"/>
          <w:kern w:val="0"/>
          <w:sz w:val="32"/>
          <w:szCs w:val="32"/>
        </w:rPr>
        <w:t>原则上</w:t>
      </w:r>
      <w:r>
        <w:rPr>
          <w:rFonts w:hint="eastAsia" w:ascii="Times New Roman" w:hAnsi="Times New Roman" w:eastAsia="方正仿宋_GBK" w:cs="宋体"/>
          <w:kern w:val="0"/>
          <w:sz w:val="32"/>
          <w:szCs w:val="32"/>
        </w:rPr>
        <w:t>一家企业</w:t>
      </w:r>
      <w:r>
        <w:rPr>
          <w:rFonts w:hint="eastAsia" w:ascii="Times New Roman" w:hAnsi="Times New Roman" w:eastAsia="方正仿宋_GBK"/>
          <w:sz w:val="32"/>
          <w:szCs w:val="32"/>
        </w:rPr>
        <w:t>只能</w:t>
      </w:r>
      <w:r>
        <w:rPr>
          <w:rFonts w:hint="eastAsia" w:ascii="Times New Roman" w:hAnsi="Times New Roman" w:eastAsia="方正仿宋_GBK" w:cs="宋体"/>
          <w:kern w:val="0"/>
          <w:sz w:val="32"/>
          <w:szCs w:val="32"/>
        </w:rPr>
        <w:t>申报</w:t>
      </w:r>
      <w:r>
        <w:rPr>
          <w:rFonts w:hint="eastAsia" w:ascii="Times New Roman" w:hAnsi="Times New Roman" w:eastAsia="方正仿宋_GBK"/>
          <w:sz w:val="32"/>
          <w:szCs w:val="32"/>
        </w:rPr>
        <w:t>一个</w:t>
      </w:r>
      <w:r>
        <w:rPr>
          <w:rFonts w:hint="eastAsia" w:ascii="Times New Roman" w:hAnsi="Times New Roman" w:eastAsia="方正仿宋_GBK" w:cs="宋体"/>
          <w:kern w:val="0"/>
          <w:sz w:val="32"/>
          <w:szCs w:val="32"/>
        </w:rPr>
        <w:t>车间</w:t>
      </w:r>
      <w:r>
        <w:rPr>
          <w:rFonts w:hint="eastAsia" w:ascii="Times New Roman" w:hAnsi="Times New Roman" w:eastAsia="方正仿宋_GBK"/>
          <w:sz w:val="32"/>
          <w:szCs w:val="32"/>
        </w:rPr>
        <w:t>，已获得两个及以上省级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智能制造示范</w:t>
      </w:r>
      <w:r>
        <w:rPr>
          <w:rFonts w:hint="eastAsia" w:ascii="Times New Roman" w:hAnsi="Times New Roman" w:eastAsia="方正仿宋_GBK"/>
          <w:sz w:val="32"/>
          <w:szCs w:val="32"/>
        </w:rPr>
        <w:t>车间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省级示范智能车间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方正仿宋_GBK"/>
          <w:sz w:val="32"/>
          <w:szCs w:val="32"/>
        </w:rPr>
        <w:t>的企业不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得再次</w:t>
      </w:r>
      <w:r>
        <w:rPr>
          <w:rFonts w:hint="eastAsia" w:ascii="Times New Roman" w:hAnsi="Times New Roman" w:eastAsia="方正仿宋_GBK"/>
          <w:sz w:val="32"/>
          <w:szCs w:val="32"/>
        </w:rPr>
        <w:t>申报。申报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企业须对</w:t>
      </w:r>
      <w:r>
        <w:rPr>
          <w:rFonts w:hint="eastAsia" w:ascii="Times New Roman" w:hAnsi="Times New Roman" w:eastAsia="方正仿宋_GBK"/>
          <w:color w:val="000000"/>
          <w:sz w:val="32"/>
          <w:szCs w:val="32"/>
          <w:lang w:val="en-US" w:eastAsia="zh-CN"/>
        </w:rPr>
        <w:t>申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报材料的真实性、准确性、完整性负责，并按要求出具真实性承诺书（见附件</w:t>
      </w:r>
      <w:r>
        <w:rPr>
          <w:rFonts w:hint="eastAsia" w:ascii="Times New Roman" w:hAnsi="Times New Roman" w:eastAsia="方正仿宋_GBK"/>
          <w:color w:val="000000"/>
          <w:sz w:val="32"/>
          <w:szCs w:val="32"/>
          <w:lang w:val="en-US" w:eastAsia="zh-CN"/>
        </w:rPr>
        <w:t>3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）。</w:t>
      </w:r>
    </w:p>
    <w:p>
      <w:pPr>
        <w:pStyle w:val="10"/>
        <w:keepNext w:val="0"/>
        <w:keepLines w:val="0"/>
        <w:pageBreakBefore w:val="0"/>
        <w:widowControl w:val="0"/>
        <w:shd w:val="clear" w:color="auto" w:fill="FFFFFF"/>
        <w:kinsoku/>
        <w:overflowPunct w:val="0"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90" w:lineRule="exact"/>
        <w:ind w:firstLine="640" w:firstLineChars="200"/>
        <w:jc w:val="both"/>
        <w:textAlignment w:val="auto"/>
        <w:rPr>
          <w:rFonts w:hint="eastAsia" w:ascii="Times New Roman" w:hAnsi="Times New Roman" w:eastAsia="方正仿宋_GBK"/>
          <w:color w:val="000000"/>
          <w:sz w:val="32"/>
          <w:szCs w:val="32"/>
          <w:lang w:eastAsia="zh-CN"/>
        </w:rPr>
      </w:pPr>
      <w:r>
        <w:rPr>
          <w:rFonts w:hint="eastAsia" w:ascii="Times New Roman" w:hAnsi="Times New Roman" w:eastAsia="方正仿宋_GBK"/>
          <w:color w:val="000000"/>
          <w:sz w:val="32"/>
          <w:szCs w:val="32"/>
        </w:rPr>
        <w:t>二、请</w:t>
      </w:r>
      <w:r>
        <w:rPr>
          <w:rFonts w:hint="eastAsia" w:ascii="Times New Roman" w:hAnsi="Times New Roman" w:eastAsia="方正仿宋_GBK"/>
          <w:color w:val="000000"/>
          <w:sz w:val="32"/>
          <w:szCs w:val="32"/>
          <w:lang w:val="en-US" w:eastAsia="zh-CN"/>
        </w:rPr>
        <w:t>各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设区市工信部门认真对照智能制造示范车间申报条件及相关要求</w:t>
      </w:r>
      <w:r>
        <w:rPr>
          <w:rFonts w:hint="eastAsia" w:ascii="Times New Roman" w:hAnsi="Times New Roman" w:eastAsia="方正仿宋_GBK"/>
          <w:color w:val="000000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组织做好辖区内拟申报车间的现场初审工作，并填报智能制造示范车间审核情况表</w:t>
      </w:r>
      <w:r>
        <w:rPr>
          <w:rFonts w:ascii="Times New Roman" w:hAnsi="Times New Roman" w:eastAsia="方正仿宋_GBK"/>
          <w:color w:val="000000"/>
          <w:sz w:val="32"/>
          <w:szCs w:val="32"/>
        </w:rPr>
        <w:t>（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见</w:t>
      </w:r>
      <w:r>
        <w:rPr>
          <w:rFonts w:ascii="Times New Roman" w:hAnsi="Times New Roman" w:eastAsia="方正仿宋_GBK"/>
          <w:color w:val="000000"/>
          <w:sz w:val="32"/>
          <w:szCs w:val="32"/>
        </w:rPr>
        <w:t>附件</w:t>
      </w:r>
      <w:r>
        <w:rPr>
          <w:rFonts w:hint="eastAsia" w:ascii="Times New Roman" w:hAnsi="Times New Roman" w:eastAsia="方正仿宋_GBK"/>
          <w:color w:val="000000"/>
          <w:sz w:val="32"/>
          <w:szCs w:val="32"/>
          <w:lang w:val="en-US" w:eastAsia="zh-CN"/>
        </w:rPr>
        <w:t>4</w:t>
      </w:r>
      <w:r>
        <w:rPr>
          <w:rFonts w:ascii="Times New Roman" w:hAnsi="Times New Roman" w:eastAsia="方正仿宋_GBK"/>
          <w:color w:val="000000"/>
          <w:sz w:val="32"/>
          <w:szCs w:val="32"/>
        </w:rPr>
        <w:t>）</w:t>
      </w:r>
      <w:r>
        <w:rPr>
          <w:rFonts w:hint="eastAsia" w:ascii="Times New Roman" w:hAnsi="Times New Roman" w:eastAsia="方正仿宋_GBK"/>
          <w:color w:val="000000"/>
          <w:sz w:val="32"/>
          <w:szCs w:val="32"/>
          <w:lang w:eastAsia="zh-CN"/>
        </w:rPr>
        <w:t>。</w:t>
      </w:r>
    </w:p>
    <w:p>
      <w:pPr>
        <w:pStyle w:val="10"/>
        <w:keepNext w:val="0"/>
        <w:keepLines w:val="0"/>
        <w:pageBreakBefore w:val="0"/>
        <w:widowControl w:val="0"/>
        <w:shd w:val="clear" w:color="auto" w:fill="FFFFFF"/>
        <w:kinsoku/>
        <w:overflowPunct w:val="0"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90" w:lineRule="exact"/>
        <w:ind w:firstLine="640" w:firstLineChars="200"/>
        <w:jc w:val="both"/>
        <w:textAlignment w:val="auto"/>
        <w:rPr>
          <w:rFonts w:hint="default" w:ascii="Times New Roman" w:hAnsi="Times New Roman" w:eastAsia="方正仿宋_GBK"/>
          <w:color w:val="0000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/>
          <w:color w:val="000000"/>
          <w:sz w:val="32"/>
          <w:szCs w:val="32"/>
          <w:lang w:val="en-US" w:eastAsia="zh-CN"/>
        </w:rPr>
        <w:t>三、请各设区市工信部门会同财政部门严格审核把关，切实提高申报工作质量，对符合申报条件的车间予以推荐上报，并填报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智能制造示范车间申报汇总表（见附件</w:t>
      </w:r>
      <w:r>
        <w:rPr>
          <w:rFonts w:hint="eastAsia" w:ascii="Times New Roman" w:hAnsi="Times New Roman" w:eastAsia="方正仿宋_GBK"/>
          <w:color w:val="000000"/>
          <w:sz w:val="32"/>
          <w:szCs w:val="32"/>
          <w:lang w:val="en-US" w:eastAsia="zh-CN"/>
        </w:rPr>
        <w:t>5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）。</w:t>
      </w:r>
    </w:p>
    <w:p>
      <w:pPr>
        <w:keepNext w:val="0"/>
        <w:keepLines w:val="0"/>
        <w:pageBreakBefore w:val="0"/>
        <w:widowControl w:val="0"/>
        <w:kinsoku/>
        <w:overflowPunct w:val="0"/>
        <w:topLinePunct w:val="0"/>
        <w:autoSpaceDE/>
        <w:autoSpaceDN/>
        <w:bidi w:val="0"/>
        <w:adjustRightInd w:val="0"/>
        <w:snapToGrid w:val="0"/>
        <w:spacing w:line="590" w:lineRule="exact"/>
        <w:ind w:firstLine="640"/>
        <w:textAlignment w:val="auto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hint="eastAsia" w:ascii="Times New Roman" w:hAnsi="Times New Roman" w:eastAsia="方正仿宋_GBK"/>
          <w:color w:val="000000"/>
          <w:kern w:val="0"/>
          <w:sz w:val="32"/>
          <w:szCs w:val="32"/>
          <w:lang w:val="en-US" w:eastAsia="zh-CN"/>
        </w:rPr>
        <w:t>四</w:t>
      </w:r>
      <w:r>
        <w:rPr>
          <w:rFonts w:hint="eastAsia" w:ascii="Times New Roman" w:hAnsi="Times New Roman" w:eastAsia="方正仿宋_GBK"/>
          <w:color w:val="000000"/>
          <w:kern w:val="0"/>
          <w:sz w:val="32"/>
          <w:szCs w:val="32"/>
        </w:rPr>
        <w:t>、</w:t>
      </w:r>
      <w:r>
        <w:rPr>
          <w:rFonts w:ascii="Times New Roman" w:hAnsi="Times New Roman" w:eastAsia="方正仿宋_GBK"/>
          <w:color w:val="000000"/>
          <w:sz w:val="32"/>
          <w:szCs w:val="32"/>
        </w:rPr>
        <w:t>省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工业和信息化厅</w:t>
      </w:r>
      <w:r>
        <w:rPr>
          <w:rFonts w:hint="eastAsia" w:ascii="Times New Roman" w:hAnsi="Times New Roman" w:eastAsia="方正仿宋_GBK"/>
          <w:color w:val="000000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方正仿宋_GBK"/>
          <w:color w:val="000000"/>
          <w:sz w:val="32"/>
          <w:szCs w:val="32"/>
          <w:lang w:val="en-US" w:eastAsia="zh-CN"/>
        </w:rPr>
        <w:t>省财政厅将</w:t>
      </w:r>
      <w:r>
        <w:rPr>
          <w:rFonts w:ascii="Times New Roman" w:hAnsi="Times New Roman" w:eastAsia="方正仿宋_GBK"/>
          <w:color w:val="000000"/>
          <w:sz w:val="32"/>
          <w:szCs w:val="32"/>
        </w:rPr>
        <w:t>在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地方</w:t>
      </w:r>
      <w:r>
        <w:rPr>
          <w:rFonts w:hint="eastAsia" w:ascii="Times New Roman" w:hAnsi="Times New Roman" w:eastAsia="方正仿宋_GBK"/>
          <w:color w:val="000000"/>
          <w:sz w:val="32"/>
          <w:szCs w:val="32"/>
          <w:lang w:val="en-US" w:eastAsia="zh-CN"/>
        </w:rPr>
        <w:t>推荐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上报、</w:t>
      </w:r>
      <w:r>
        <w:rPr>
          <w:rFonts w:hint="eastAsia" w:ascii="Times New Roman" w:hAnsi="Times New Roman" w:eastAsia="方正仿宋_GBK"/>
          <w:color w:val="000000"/>
          <w:sz w:val="32"/>
          <w:szCs w:val="32"/>
          <w:lang w:val="en-US" w:eastAsia="zh-CN"/>
        </w:rPr>
        <w:t>材料评审、专家核查（线上与线下相结合的方式）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的基础上</w:t>
      </w:r>
      <w:r>
        <w:rPr>
          <w:rFonts w:ascii="Times New Roman" w:hAnsi="Times New Roman" w:eastAsia="方正仿宋_GBK"/>
          <w:color w:val="000000"/>
          <w:sz w:val="32"/>
          <w:szCs w:val="32"/>
        </w:rPr>
        <w:t>，</w:t>
      </w:r>
      <w:r>
        <w:rPr>
          <w:rFonts w:hint="eastAsia" w:ascii="Times New Roman" w:hAnsi="Times New Roman" w:eastAsia="方正仿宋_GBK" w:cs="Times New Roman"/>
          <w:color w:val="000000"/>
          <w:kern w:val="2"/>
          <w:sz w:val="32"/>
          <w:szCs w:val="32"/>
        </w:rPr>
        <w:t>遴选出一批</w:t>
      </w:r>
      <w:r>
        <w:rPr>
          <w:rFonts w:ascii="Times New Roman" w:hAnsi="Times New Roman" w:eastAsia="方正仿宋_GBK"/>
          <w:color w:val="000000"/>
          <w:sz w:val="32"/>
          <w:szCs w:val="32"/>
        </w:rPr>
        <w:t>智能制造基础好、行业示范带动作用强的车间</w:t>
      </w:r>
      <w:r>
        <w:rPr>
          <w:rFonts w:hint="eastAsia" w:ascii="Times New Roman" w:hAnsi="Times New Roman" w:eastAsia="方正仿宋_GBK"/>
          <w:color w:val="000000"/>
          <w:sz w:val="32"/>
          <w:szCs w:val="32"/>
          <w:lang w:val="en-US" w:eastAsia="zh-CN"/>
        </w:rPr>
        <w:t>认定</w:t>
      </w:r>
      <w:r>
        <w:rPr>
          <w:rFonts w:ascii="Times New Roman" w:hAnsi="Times New Roman" w:eastAsia="方正仿宋_GBK"/>
          <w:color w:val="000000"/>
          <w:sz w:val="32"/>
          <w:szCs w:val="32"/>
        </w:rPr>
        <w:t>为省级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智能制造示范车间。</w:t>
      </w:r>
    </w:p>
    <w:p>
      <w:pPr>
        <w:pStyle w:val="10"/>
        <w:keepNext w:val="0"/>
        <w:keepLines w:val="0"/>
        <w:pageBreakBefore w:val="0"/>
        <w:widowControl w:val="0"/>
        <w:shd w:val="clear" w:color="auto" w:fill="FFFFFF"/>
        <w:kinsoku/>
        <w:overflowPunct w:val="0"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90" w:lineRule="exact"/>
        <w:ind w:firstLine="640" w:firstLineChars="200"/>
        <w:jc w:val="both"/>
        <w:textAlignment w:val="auto"/>
        <w:rPr>
          <w:rFonts w:hint="eastAsia" w:ascii="Times New Roman" w:hAnsi="Times New Roman" w:eastAsia="方正仿宋_GBK" w:cs="Times New Roman"/>
          <w:kern w:val="2"/>
          <w:sz w:val="32"/>
          <w:szCs w:val="32"/>
        </w:rPr>
      </w:pPr>
      <w:r>
        <w:rPr>
          <w:rFonts w:hint="eastAsia" w:ascii="Times New Roman" w:hAnsi="Times New Roman" w:eastAsia="方正仿宋_GBK"/>
          <w:color w:val="000000"/>
          <w:sz w:val="32"/>
          <w:szCs w:val="32"/>
          <w:lang w:val="en-US" w:eastAsia="zh-CN"/>
        </w:rPr>
        <w:t>五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、</w:t>
      </w:r>
      <w:r>
        <w:rPr>
          <w:rFonts w:ascii="Times New Roman" w:hAnsi="Times New Roman" w:eastAsia="方正仿宋_GBK" w:cs="Times New Roman"/>
          <w:kern w:val="2"/>
          <w:sz w:val="32"/>
          <w:szCs w:val="32"/>
        </w:rPr>
        <w:t>请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/>
        </w:rPr>
        <w:t>各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</w:rPr>
        <w:t>设区</w:t>
      </w:r>
      <w:r>
        <w:rPr>
          <w:rFonts w:ascii="Times New Roman" w:hAnsi="Times New Roman" w:eastAsia="方正仿宋_GBK" w:cs="Times New Roman"/>
          <w:kern w:val="2"/>
          <w:sz w:val="32"/>
          <w:szCs w:val="32"/>
        </w:rPr>
        <w:t>市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</w:rPr>
        <w:t>工</w:t>
      </w:r>
      <w:r>
        <w:rPr>
          <w:rFonts w:ascii="Times New Roman" w:hAnsi="Times New Roman" w:eastAsia="方正仿宋_GBK" w:cs="Times New Roman"/>
          <w:kern w:val="2"/>
          <w:sz w:val="32"/>
          <w:szCs w:val="32"/>
        </w:rPr>
        <w:t>信部门于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/>
        </w:rPr>
        <w:t>8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</w:rPr>
        <w:t>月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/>
        </w:rPr>
        <w:t>15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</w:rPr>
        <w:t>日</w:t>
      </w:r>
      <w:r>
        <w:rPr>
          <w:rFonts w:ascii="Times New Roman" w:hAnsi="Times New Roman" w:eastAsia="方正仿宋_GBK" w:cs="Times New Roman"/>
          <w:kern w:val="2"/>
          <w:sz w:val="32"/>
          <w:szCs w:val="32"/>
        </w:rPr>
        <w:t>前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</w:rPr>
        <w:t>将请示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/>
        </w:rPr>
        <w:t>文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</w:rPr>
        <w:t>件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/>
        </w:rPr>
        <w:t>一式两份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</w:rPr>
        <w:t>、申报</w:t>
      </w:r>
      <w:r>
        <w:rPr>
          <w:rFonts w:ascii="Times New Roman" w:hAnsi="Times New Roman" w:eastAsia="方正仿宋_GBK" w:cs="Times New Roman"/>
          <w:kern w:val="2"/>
          <w:sz w:val="32"/>
          <w:szCs w:val="32"/>
        </w:rPr>
        <w:t>汇总表、审核情况表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</w:rPr>
        <w:t>智能制造示范车间申请表、企业营业执照（复印件）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</w:rPr>
        <w:t>真实性</w:t>
      </w:r>
      <w:r>
        <w:rPr>
          <w:rFonts w:ascii="Times New Roman" w:hAnsi="Times New Roman" w:eastAsia="方正仿宋_GBK" w:cs="Times New Roman"/>
          <w:kern w:val="2"/>
          <w:sz w:val="32"/>
          <w:szCs w:val="32"/>
        </w:rPr>
        <w:t>承诺书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/>
        </w:rPr>
        <w:t>和车间</w:t>
      </w:r>
      <w:r>
        <w:rPr>
          <w:rFonts w:hint="eastAsia" w:ascii="Times New Roman" w:hAnsi="Times New Roman" w:eastAsia="方正仿宋_GBK" w:cs="Times New Roman"/>
          <w:color w:val="000000"/>
          <w:kern w:val="2"/>
          <w:sz w:val="32"/>
          <w:szCs w:val="32"/>
          <w:lang w:val="en-US" w:eastAsia="zh-CN"/>
        </w:rPr>
        <w:t>视频资料</w:t>
      </w:r>
      <w:r>
        <w:rPr>
          <w:rFonts w:ascii="Times New Roman" w:hAnsi="Times New Roman" w:eastAsia="方正仿宋_GBK" w:cs="Times New Roman"/>
          <w:color w:val="000000"/>
          <w:kern w:val="2"/>
          <w:sz w:val="32"/>
          <w:szCs w:val="32"/>
        </w:rPr>
        <w:t>报送</w:t>
      </w:r>
      <w:r>
        <w:rPr>
          <w:rFonts w:hint="eastAsia" w:ascii="Times New Roman" w:hAnsi="Times New Roman" w:eastAsia="方正仿宋_GBK" w:cs="Times New Roman"/>
          <w:color w:val="000000"/>
          <w:kern w:val="2"/>
          <w:sz w:val="32"/>
          <w:szCs w:val="32"/>
        </w:rPr>
        <w:t>至</w:t>
      </w:r>
      <w:r>
        <w:rPr>
          <w:rFonts w:ascii="Times New Roman" w:hAnsi="Times New Roman" w:eastAsia="方正仿宋_GBK" w:cs="Times New Roman"/>
          <w:color w:val="000000"/>
          <w:kern w:val="2"/>
          <w:sz w:val="32"/>
          <w:szCs w:val="32"/>
        </w:rPr>
        <w:t>省</w:t>
      </w:r>
      <w:r>
        <w:rPr>
          <w:rFonts w:hint="eastAsia" w:ascii="Times New Roman" w:hAnsi="Times New Roman" w:eastAsia="方正仿宋_GBK" w:cs="Times New Roman"/>
          <w:color w:val="000000"/>
          <w:kern w:val="2"/>
          <w:sz w:val="32"/>
          <w:szCs w:val="32"/>
        </w:rPr>
        <w:t>工业和信息化厅投资与技术改造处，并将</w:t>
      </w:r>
      <w:r>
        <w:rPr>
          <w:rFonts w:ascii="Times New Roman" w:hAnsi="Times New Roman" w:eastAsia="方正仿宋_GBK" w:cs="Times New Roman"/>
          <w:color w:val="000000"/>
          <w:kern w:val="2"/>
          <w:sz w:val="32"/>
          <w:szCs w:val="32"/>
        </w:rPr>
        <w:t>电子文档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</w:rPr>
        <w:t>发</w:t>
      </w:r>
      <w:r>
        <w:rPr>
          <w:rFonts w:ascii="Times New Roman" w:hAnsi="Times New Roman" w:eastAsia="方正仿宋_GBK" w:cs="Times New Roman"/>
          <w:kern w:val="2"/>
          <w:sz w:val="32"/>
          <w:szCs w:val="32"/>
        </w:rPr>
        <w:t>送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</w:rPr>
        <w:t>至邮箱</w:t>
      </w:r>
      <w:r>
        <w:rPr>
          <w:rFonts w:hint="eastAsia" w:ascii="Times New Roman" w:hAnsi="Times New Roman" w:eastAsia="方正仿宋_GBK" w:cs="Times New Roman"/>
          <w:spacing w:val="-6"/>
          <w:kern w:val="2"/>
          <w:sz w:val="32"/>
          <w:szCs w:val="32"/>
        </w:rPr>
        <w:t>tzc1904@163.com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</w:rPr>
        <w:t>。</w:t>
      </w:r>
    </w:p>
    <w:p>
      <w:pPr>
        <w:pStyle w:val="10"/>
        <w:keepNext w:val="0"/>
        <w:keepLines w:val="0"/>
        <w:pageBreakBefore w:val="0"/>
        <w:widowControl w:val="0"/>
        <w:shd w:val="clear" w:color="auto" w:fill="FFFFFF"/>
        <w:kinsoku/>
        <w:overflowPunct w:val="0"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90" w:lineRule="exact"/>
        <w:ind w:left="319" w:leftChars="152" w:firstLine="320" w:firstLineChars="100"/>
        <w:jc w:val="both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  <w:t>联系人：投资与技术改造处</w:t>
      </w:r>
      <w:bookmarkStart w:id="0" w:name="_GoBack"/>
      <w:bookmarkEnd w:id="0"/>
    </w:p>
    <w:p>
      <w:pPr>
        <w:pStyle w:val="10"/>
        <w:keepNext w:val="0"/>
        <w:keepLines w:val="0"/>
        <w:pageBreakBefore w:val="0"/>
        <w:widowControl w:val="0"/>
        <w:shd w:val="clear" w:color="auto" w:fill="FFFFFF"/>
        <w:kinsoku/>
        <w:overflowPunct w:val="0"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90" w:lineRule="exact"/>
        <w:ind w:left="319" w:leftChars="152" w:firstLine="320" w:firstLineChars="100"/>
        <w:jc w:val="both"/>
        <w:textAlignment w:val="auto"/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  <w:t>联系方式：</w:t>
      </w: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025-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69652786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  <w:t>69652670</w:t>
      </w:r>
    </w:p>
    <w:p>
      <w:pPr>
        <w:pStyle w:val="10"/>
        <w:keepNext w:val="0"/>
        <w:keepLines w:val="0"/>
        <w:pageBreakBefore w:val="0"/>
        <w:widowControl w:val="0"/>
        <w:shd w:val="clear" w:color="auto" w:fill="FFFFFF"/>
        <w:kinsoku/>
        <w:overflowPunct w:val="0"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90" w:lineRule="exact"/>
        <w:ind w:firstLine="640" w:firstLineChars="200"/>
        <w:jc w:val="both"/>
        <w:textAlignment w:val="auto"/>
        <w:rPr>
          <w:rFonts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pStyle w:val="10"/>
        <w:keepNext w:val="0"/>
        <w:keepLines w:val="0"/>
        <w:pageBreakBefore w:val="0"/>
        <w:widowControl w:val="0"/>
        <w:shd w:val="clear" w:color="auto" w:fill="FFFFFF"/>
        <w:kinsoku/>
        <w:overflowPunct w:val="0"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90" w:lineRule="exact"/>
        <w:ind w:firstLine="640" w:firstLineChars="200"/>
        <w:jc w:val="both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附件</w:t>
      </w: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：1</w:t>
      </w:r>
      <w:r>
        <w:rPr>
          <w:rFonts w:hint="default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  <w:t xml:space="preserve">. 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  <w:t>2022年省级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智能制造示范车间申报条件</w:t>
      </w:r>
    </w:p>
    <w:p>
      <w:pPr>
        <w:pStyle w:val="10"/>
        <w:keepNext w:val="0"/>
        <w:keepLines w:val="0"/>
        <w:pageBreakBefore w:val="0"/>
        <w:widowControl w:val="0"/>
        <w:shd w:val="clear" w:color="auto" w:fill="FFFFFF"/>
        <w:kinsoku/>
        <w:overflowPunct w:val="0"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90" w:lineRule="exact"/>
        <w:ind w:firstLine="1600" w:firstLineChars="500"/>
        <w:jc w:val="both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2</w:t>
      </w:r>
      <w:r>
        <w:rPr>
          <w:rFonts w:hint="default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  <w:t>.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2022年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省级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智能制造示范车间申请表</w:t>
      </w:r>
    </w:p>
    <w:p>
      <w:pPr>
        <w:pStyle w:val="10"/>
        <w:keepNext w:val="0"/>
        <w:keepLines w:val="0"/>
        <w:pageBreakBefore w:val="0"/>
        <w:widowControl w:val="0"/>
        <w:shd w:val="clear" w:color="auto" w:fill="FFFFFF"/>
        <w:kinsoku/>
        <w:overflowPunct w:val="0"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90" w:lineRule="exact"/>
        <w:ind w:firstLine="1600" w:firstLineChars="500"/>
        <w:jc w:val="both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  <w:t>3.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真实性承诺书</w:t>
      </w:r>
    </w:p>
    <w:p>
      <w:pPr>
        <w:pStyle w:val="10"/>
        <w:keepNext w:val="0"/>
        <w:keepLines w:val="0"/>
        <w:pageBreakBefore w:val="0"/>
        <w:widowControl w:val="0"/>
        <w:shd w:val="clear" w:color="auto" w:fill="FFFFFF"/>
        <w:kinsoku/>
        <w:overflowPunct w:val="0"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90" w:lineRule="exact"/>
        <w:ind w:firstLine="1600" w:firstLineChars="500"/>
        <w:jc w:val="both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  <w:t>4.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2022年省级智能制造示范车间推荐审核情况表</w:t>
      </w:r>
    </w:p>
    <w:p>
      <w:pPr>
        <w:pStyle w:val="10"/>
        <w:keepNext w:val="0"/>
        <w:keepLines w:val="0"/>
        <w:pageBreakBefore w:val="0"/>
        <w:widowControl w:val="0"/>
        <w:shd w:val="clear" w:color="auto" w:fill="FFFFFF"/>
        <w:kinsoku/>
        <w:overflowPunct w:val="0"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90" w:lineRule="exact"/>
        <w:ind w:firstLine="1600" w:firstLineChars="500"/>
        <w:jc w:val="both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5.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2022年省级智能制造示范车间申报汇总表</w:t>
      </w:r>
    </w:p>
    <w:p>
      <w:pPr>
        <w:pStyle w:val="10"/>
        <w:keepNext w:val="0"/>
        <w:keepLines w:val="0"/>
        <w:pageBreakBefore w:val="0"/>
        <w:widowControl w:val="0"/>
        <w:shd w:val="clear" w:color="auto" w:fill="FFFFFF"/>
        <w:kinsoku/>
        <w:overflowPunct w:val="0"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90" w:lineRule="exact"/>
        <w:ind w:firstLine="1600" w:firstLineChars="500"/>
        <w:jc w:val="both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 xml:space="preserve">6. 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2022年省级</w:t>
      </w:r>
      <w:r>
        <w:rPr>
          <w:rFonts w:hint="default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  <w:t>智能制造示范车间申报视频基础要求</w:t>
      </w:r>
    </w:p>
    <w:p>
      <w:pPr>
        <w:pStyle w:val="10"/>
        <w:keepNext w:val="0"/>
        <w:keepLines w:val="0"/>
        <w:pageBreakBefore w:val="0"/>
        <w:widowControl w:val="0"/>
        <w:shd w:val="clear" w:color="auto" w:fill="FFFFFF"/>
        <w:kinsoku/>
        <w:overflowPunct w:val="0"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90" w:lineRule="exact"/>
        <w:textAlignment w:val="auto"/>
        <w:rPr>
          <w:rFonts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pStyle w:val="10"/>
        <w:keepNext w:val="0"/>
        <w:keepLines w:val="0"/>
        <w:pageBreakBefore w:val="0"/>
        <w:widowControl w:val="0"/>
        <w:shd w:val="clear" w:color="auto" w:fill="FFFFFF"/>
        <w:kinsoku/>
        <w:overflowPunct w:val="0"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90" w:lineRule="exact"/>
        <w:textAlignment w:val="auto"/>
        <w:rPr>
          <w:rFonts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pStyle w:val="10"/>
        <w:keepNext w:val="0"/>
        <w:keepLines w:val="0"/>
        <w:pageBreakBefore w:val="0"/>
        <w:widowControl w:val="0"/>
        <w:shd w:val="clear" w:color="auto" w:fill="FFFFFF"/>
        <w:kinsoku/>
        <w:overflowPunct w:val="0"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90" w:lineRule="exact"/>
        <w:textAlignment w:val="auto"/>
        <w:rPr>
          <w:rFonts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pStyle w:val="10"/>
        <w:widowControl w:val="0"/>
        <w:shd w:val="clear" w:color="auto" w:fill="FFFFFF"/>
        <w:wordWrap w:val="0"/>
        <w:overflowPunct w:val="0"/>
        <w:adjustRightInd w:val="0"/>
        <w:snapToGrid w:val="0"/>
        <w:spacing w:before="0" w:beforeAutospacing="0" w:after="0" w:afterAutospacing="0" w:line="590" w:lineRule="exact"/>
        <w:jc w:val="right"/>
        <w:rPr>
          <w:rFonts w:hint="default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</w:pP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江苏省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工业和信息化厅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  <w:t xml:space="preserve">         江苏省财政厅      </w:t>
      </w:r>
    </w:p>
    <w:p>
      <w:pPr>
        <w:pStyle w:val="10"/>
        <w:widowControl w:val="0"/>
        <w:shd w:val="clear" w:color="auto" w:fill="FFFFFF"/>
        <w:wordWrap w:val="0"/>
        <w:overflowPunct w:val="0"/>
        <w:adjustRightInd w:val="0"/>
        <w:snapToGrid w:val="0"/>
        <w:spacing w:before="0" w:beforeAutospacing="0" w:after="0" w:afterAutospacing="0" w:line="590" w:lineRule="exact"/>
        <w:jc w:val="right"/>
        <w:rPr>
          <w:rFonts w:hint="default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</w:pP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20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2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  <w:t>2</w:t>
      </w: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年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  <w:t>7</w:t>
      </w: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月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  <w:t>14</w:t>
      </w: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日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  <w:t xml:space="preserve">    </w:t>
      </w:r>
    </w:p>
    <w:p>
      <w:pPr>
        <w:pStyle w:val="10"/>
        <w:widowControl w:val="0"/>
        <w:shd w:val="clear" w:color="auto" w:fill="FFFFFF"/>
        <w:overflowPunct w:val="0"/>
        <w:adjustRightInd w:val="0"/>
        <w:snapToGrid w:val="0"/>
        <w:spacing w:before="0" w:beforeAutospacing="0" w:after="0" w:afterAutospacing="0" w:line="590" w:lineRule="exact"/>
        <w:jc w:val="right"/>
        <w:rPr>
          <w:rFonts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pStyle w:val="10"/>
        <w:widowControl w:val="0"/>
        <w:shd w:val="clear" w:color="auto" w:fill="FFFFFF"/>
        <w:overflowPunct w:val="0"/>
        <w:adjustRightInd w:val="0"/>
        <w:snapToGrid w:val="0"/>
        <w:spacing w:before="0" w:beforeAutospacing="0" w:after="0" w:afterAutospacing="0" w:line="590" w:lineRule="exact"/>
        <w:rPr>
          <w:rFonts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  <w:sectPr>
          <w:headerReference r:id="rId5" w:type="default"/>
          <w:footerReference r:id="rId6" w:type="default"/>
          <w:pgSz w:w="11906" w:h="16838"/>
          <w:pgMar w:top="2098" w:right="1531" w:bottom="1984" w:left="1531" w:header="851" w:footer="992" w:gutter="0"/>
          <w:pgNumType w:fmt="decimal" w:start="1"/>
          <w:cols w:space="720" w:num="1"/>
          <w:docGrid w:type="linesAndChars" w:linePitch="312" w:charSpace="0"/>
        </w:sect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pStyle w:val="10"/>
        <w:widowControl w:val="0"/>
        <w:shd w:val="clear" w:color="auto" w:fill="FFFFFF"/>
        <w:overflowPunct w:val="0"/>
        <w:adjustRightInd w:val="0"/>
        <w:snapToGrid w:val="0"/>
        <w:spacing w:before="0" w:beforeAutospacing="0" w:after="0" w:afterAutospacing="0" w:line="590" w:lineRule="exact"/>
        <w:rPr>
          <w:rFonts w:ascii="Times New Roman" w:hAnsi="Times New Roman" w:eastAsia="方正仿宋_GBK" w:cs="Times New Roman"/>
          <w:color w:val="000000"/>
          <w:sz w:val="32"/>
          <w:szCs w:val="32"/>
        </w:rPr>
      </w:pPr>
    </w:p>
    <w:tbl>
      <w:tblPr>
        <w:tblStyle w:val="6"/>
        <w:tblW w:w="9060" w:type="dxa"/>
        <w:tblInd w:w="0" w:type="dxa"/>
        <w:tblBorders>
          <w:top w:val="single" w:color="000000" w:themeColor="text1" w:sz="4" w:space="0"/>
          <w:left w:val="none" w:color="auto" w:sz="0" w:space="0"/>
          <w:bottom w:val="single" w:color="000000" w:themeColor="text1" w:sz="4" w:space="0"/>
          <w:right w:val="none" w:color="auto" w:sz="0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0"/>
      </w:tblGrid>
      <w:tr>
        <w:tblPrEx>
          <w:tblBorders>
            <w:top w:val="single" w:color="000000" w:themeColor="text1" w:sz="4" w:space="0"/>
            <w:left w:val="none" w:color="auto" w:sz="0" w:space="0"/>
            <w:bottom w:val="single" w:color="000000" w:themeColor="text1" w:sz="4" w:space="0"/>
            <w:right w:val="none" w:color="auto" w:sz="0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60" w:type="dxa"/>
          </w:tcPr>
          <w:p>
            <w:pPr>
              <w:adjustRightInd w:val="0"/>
              <w:snapToGrid w:val="0"/>
              <w:spacing w:before="78" w:beforeLines="25" w:after="78" w:afterLines="25" w:line="240" w:lineRule="auto"/>
              <w:ind w:firstLine="0" w:firstLineChars="0"/>
              <w:rPr>
                <w:rFonts w:ascii="Times New Roman" w:hAnsi="Times New Roman" w:eastAsia="方正仿宋_GBK"/>
                <w:color w:val="000000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/>
                <w:sz w:val="32"/>
                <w:szCs w:val="32"/>
              </w:rPr>
              <w:t xml:space="preserve">江苏省工信厅办公室                  </w:t>
            </w:r>
            <w:r>
              <w:rPr>
                <w:rFonts w:ascii="Times New Roman" w:hAnsi="Times New Roman" w:eastAsia="方正仿宋_GBK"/>
                <w:color w:val="000000"/>
                <w:sz w:val="32"/>
                <w:szCs w:val="32"/>
              </w:rPr>
              <w:t>20</w:t>
            </w:r>
            <w:r>
              <w:rPr>
                <w:rFonts w:hint="eastAsia" w:ascii="Times New Roman" w:hAnsi="Times New Roman" w:eastAsia="方正仿宋_GBK"/>
                <w:color w:val="000000"/>
                <w:sz w:val="32"/>
                <w:szCs w:val="32"/>
              </w:rPr>
              <w:t>2</w:t>
            </w:r>
            <w:r>
              <w:rPr>
                <w:rFonts w:hint="eastAsia" w:ascii="Times New Roman" w:hAnsi="Times New Roman" w:eastAsia="方正仿宋_GBK"/>
                <w:color w:val="000000"/>
                <w:sz w:val="32"/>
                <w:szCs w:val="32"/>
                <w:lang w:val="en-US" w:eastAsia="zh-CN"/>
              </w:rPr>
              <w:t>2</w:t>
            </w:r>
            <w:r>
              <w:rPr>
                <w:rFonts w:ascii="Times New Roman" w:hAnsi="Times New Roman" w:eastAsia="方正仿宋_GBK"/>
                <w:color w:val="000000"/>
                <w:sz w:val="32"/>
                <w:szCs w:val="32"/>
              </w:rPr>
              <w:t>年</w:t>
            </w:r>
            <w:r>
              <w:rPr>
                <w:rFonts w:hint="eastAsia" w:ascii="Times New Roman" w:hAnsi="Times New Roman" w:eastAsia="方正仿宋_GBK"/>
                <w:color w:val="000000"/>
                <w:sz w:val="32"/>
                <w:szCs w:val="32"/>
                <w:lang w:val="en-US" w:eastAsia="zh-CN"/>
              </w:rPr>
              <w:t>7</w:t>
            </w:r>
            <w:r>
              <w:rPr>
                <w:rFonts w:ascii="Times New Roman" w:hAnsi="Times New Roman" w:eastAsia="方正仿宋_GBK"/>
                <w:color w:val="000000"/>
                <w:sz w:val="32"/>
                <w:szCs w:val="32"/>
              </w:rPr>
              <w:t>月</w:t>
            </w:r>
            <w:r>
              <w:rPr>
                <w:rFonts w:hint="eastAsia" w:ascii="Times New Roman" w:hAnsi="Times New Roman" w:eastAsia="方正仿宋_GBK"/>
                <w:color w:val="000000"/>
                <w:sz w:val="32"/>
                <w:szCs w:val="32"/>
                <w:lang w:val="en-US" w:eastAsia="zh-CN"/>
              </w:rPr>
              <w:t>14</w:t>
            </w:r>
            <w:r>
              <w:rPr>
                <w:rFonts w:ascii="Times New Roman" w:hAnsi="Times New Roman" w:eastAsia="方正仿宋_GBK"/>
                <w:color w:val="000000"/>
                <w:sz w:val="32"/>
                <w:szCs w:val="32"/>
              </w:rPr>
              <w:t>日</w:t>
            </w:r>
            <w:r>
              <w:rPr>
                <w:rFonts w:hint="eastAsia" w:ascii="Times New Roman" w:hAnsi="Times New Roman" w:eastAsia="方正仿宋_GBK"/>
                <w:sz w:val="32"/>
                <w:szCs w:val="32"/>
              </w:rPr>
              <w:t>印发</w:t>
            </w:r>
          </w:p>
        </w:tc>
      </w:tr>
    </w:tbl>
    <w:p>
      <w:pPr>
        <w:ind w:firstLine="0" w:firstLineChars="0"/>
        <w:rPr>
          <w:rFonts w:hint="eastAsia"/>
        </w:rPr>
      </w:pPr>
    </w:p>
    <w:sectPr>
      <w:footerReference r:id="rId7" w:type="default"/>
      <w:pgSz w:w="11906" w:h="16838"/>
      <w:pgMar w:top="2098" w:right="1531" w:bottom="1984" w:left="1531" w:header="851" w:footer="992" w:gutter="0"/>
      <w:pgNumType w:fmt="decimal" w:start="1"/>
      <w:cols w:space="720" w:num="1"/>
      <w:docGrid w:type="linesAndChar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adjustRightInd w:val="0"/>
      <w:spacing w:line="240" w:lineRule="auto"/>
      <w:ind w:firstLine="0" w:firstLineChars="0"/>
      <w:rPr>
        <w:rFonts w:ascii="Times New Roman" w:hAnsi="Times New Roman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autoSpaceDE/>
                            <w:autoSpaceDN/>
                            <w:bidi w:val="0"/>
                            <w:adjustRightInd/>
                            <w:snapToGrid w:val="0"/>
                            <w:spacing w:line="240" w:lineRule="auto"/>
                            <w:ind w:firstLine="0" w:firstLineChars="0"/>
                            <w:textAlignment w:val="auto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keepNext w:val="0"/>
                      <w:keepLines w:val="0"/>
                      <w:pageBreakBefore w:val="0"/>
                      <w:widowControl w:val="0"/>
                      <w:kinsoku/>
                      <w:wordWrap/>
                      <w:overflowPunct/>
                      <w:topLinePunct w:val="0"/>
                      <w:autoSpaceDE/>
                      <w:autoSpaceDN/>
                      <w:bidi w:val="0"/>
                      <w:adjustRightInd/>
                      <w:snapToGrid w:val="0"/>
                      <w:spacing w:line="240" w:lineRule="auto"/>
                      <w:ind w:firstLine="0" w:firstLineChars="0"/>
                      <w:textAlignment w:val="auto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val="en-US"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val="en-US"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adjustRightInd w:val="0"/>
      <w:spacing w:line="240" w:lineRule="auto"/>
      <w:ind w:firstLine="0" w:firstLineChars="0"/>
      <w:rPr>
        <w:rFonts w:ascii="Times New Roman" w:hAnsi="Times New Roman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20"/>
      </w:pPr>
      <w:r>
        <w:separator/>
      </w:r>
    </w:p>
  </w:footnote>
  <w:footnote w:type="continuationSeparator" w:id="1">
    <w:p>
      <w:pPr>
        <w:spacing w:line="36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displayBackgroundShape w:val="1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Q3OTBjNDAxMTBhNTc1NjhiOTZkMTRjZjkwMDBmMjQifQ=="/>
  </w:docVars>
  <w:rsids>
    <w:rsidRoot w:val="00172A27"/>
    <w:rsid w:val="00036AC8"/>
    <w:rsid w:val="00050B3F"/>
    <w:rsid w:val="0006747B"/>
    <w:rsid w:val="000969F4"/>
    <w:rsid w:val="000B5B20"/>
    <w:rsid w:val="00101AEF"/>
    <w:rsid w:val="0011272E"/>
    <w:rsid w:val="00116717"/>
    <w:rsid w:val="001415BA"/>
    <w:rsid w:val="00171FDC"/>
    <w:rsid w:val="00172A27"/>
    <w:rsid w:val="00197F55"/>
    <w:rsid w:val="001A78D6"/>
    <w:rsid w:val="001E5E67"/>
    <w:rsid w:val="00205914"/>
    <w:rsid w:val="0021505C"/>
    <w:rsid w:val="00241099"/>
    <w:rsid w:val="002433E4"/>
    <w:rsid w:val="00247DDE"/>
    <w:rsid w:val="002532D2"/>
    <w:rsid w:val="00255AE6"/>
    <w:rsid w:val="002568F5"/>
    <w:rsid w:val="002674D9"/>
    <w:rsid w:val="00287720"/>
    <w:rsid w:val="002B2BEE"/>
    <w:rsid w:val="002D26BB"/>
    <w:rsid w:val="002D4525"/>
    <w:rsid w:val="002D53C6"/>
    <w:rsid w:val="00307A2A"/>
    <w:rsid w:val="00316265"/>
    <w:rsid w:val="00380DD8"/>
    <w:rsid w:val="003D4BF3"/>
    <w:rsid w:val="003E4A10"/>
    <w:rsid w:val="00462F4D"/>
    <w:rsid w:val="00473B01"/>
    <w:rsid w:val="004A6CA2"/>
    <w:rsid w:val="004A7C24"/>
    <w:rsid w:val="004F6E27"/>
    <w:rsid w:val="005065B7"/>
    <w:rsid w:val="005B3795"/>
    <w:rsid w:val="005E23AA"/>
    <w:rsid w:val="006229E2"/>
    <w:rsid w:val="00631A07"/>
    <w:rsid w:val="00633527"/>
    <w:rsid w:val="00651587"/>
    <w:rsid w:val="00676546"/>
    <w:rsid w:val="0068208E"/>
    <w:rsid w:val="00683DAA"/>
    <w:rsid w:val="00686EA4"/>
    <w:rsid w:val="006958CB"/>
    <w:rsid w:val="006A26C5"/>
    <w:rsid w:val="006E19EC"/>
    <w:rsid w:val="007007DA"/>
    <w:rsid w:val="00742F47"/>
    <w:rsid w:val="007735BF"/>
    <w:rsid w:val="007B1B25"/>
    <w:rsid w:val="007B4F33"/>
    <w:rsid w:val="007F7314"/>
    <w:rsid w:val="00845767"/>
    <w:rsid w:val="008738F3"/>
    <w:rsid w:val="00873A6D"/>
    <w:rsid w:val="008B532C"/>
    <w:rsid w:val="008C74CB"/>
    <w:rsid w:val="00915678"/>
    <w:rsid w:val="00926F42"/>
    <w:rsid w:val="00936B2F"/>
    <w:rsid w:val="0096640A"/>
    <w:rsid w:val="00986B02"/>
    <w:rsid w:val="009921F0"/>
    <w:rsid w:val="009934A9"/>
    <w:rsid w:val="009B4614"/>
    <w:rsid w:val="00A03D33"/>
    <w:rsid w:val="00A36A24"/>
    <w:rsid w:val="00AD4809"/>
    <w:rsid w:val="00AE7929"/>
    <w:rsid w:val="00B3339D"/>
    <w:rsid w:val="00B811DF"/>
    <w:rsid w:val="00BC7F76"/>
    <w:rsid w:val="00BD3C6E"/>
    <w:rsid w:val="00BE5E72"/>
    <w:rsid w:val="00C115C8"/>
    <w:rsid w:val="00C771FE"/>
    <w:rsid w:val="00C778A6"/>
    <w:rsid w:val="00CB5CE0"/>
    <w:rsid w:val="00CF0833"/>
    <w:rsid w:val="00D21B79"/>
    <w:rsid w:val="00D7215E"/>
    <w:rsid w:val="00D94FD3"/>
    <w:rsid w:val="00DA6F57"/>
    <w:rsid w:val="00DB6A14"/>
    <w:rsid w:val="00DC0CEF"/>
    <w:rsid w:val="00DC4050"/>
    <w:rsid w:val="00E02C87"/>
    <w:rsid w:val="00E02E73"/>
    <w:rsid w:val="00E07AAD"/>
    <w:rsid w:val="00E56026"/>
    <w:rsid w:val="00E606D0"/>
    <w:rsid w:val="00E66425"/>
    <w:rsid w:val="00E74DD7"/>
    <w:rsid w:val="00E777FF"/>
    <w:rsid w:val="00ED0253"/>
    <w:rsid w:val="00EE21D7"/>
    <w:rsid w:val="00EF31A4"/>
    <w:rsid w:val="00F16113"/>
    <w:rsid w:val="00F37844"/>
    <w:rsid w:val="00F57D24"/>
    <w:rsid w:val="00F751CA"/>
    <w:rsid w:val="00F9378B"/>
    <w:rsid w:val="00FA5026"/>
    <w:rsid w:val="00FA716F"/>
    <w:rsid w:val="00FC6485"/>
    <w:rsid w:val="00FE5A58"/>
    <w:rsid w:val="010166D5"/>
    <w:rsid w:val="012119E5"/>
    <w:rsid w:val="01433C3D"/>
    <w:rsid w:val="01435F7B"/>
    <w:rsid w:val="014503B1"/>
    <w:rsid w:val="01913B30"/>
    <w:rsid w:val="01917270"/>
    <w:rsid w:val="01CE68C1"/>
    <w:rsid w:val="02145195"/>
    <w:rsid w:val="02163264"/>
    <w:rsid w:val="024B5F91"/>
    <w:rsid w:val="02675B7F"/>
    <w:rsid w:val="027F4D04"/>
    <w:rsid w:val="02BE14AE"/>
    <w:rsid w:val="02EB239A"/>
    <w:rsid w:val="034777DD"/>
    <w:rsid w:val="03704A8F"/>
    <w:rsid w:val="03875D9C"/>
    <w:rsid w:val="03883C18"/>
    <w:rsid w:val="038A1340"/>
    <w:rsid w:val="03AD5E0D"/>
    <w:rsid w:val="03AF5275"/>
    <w:rsid w:val="03B16E78"/>
    <w:rsid w:val="03EA43FF"/>
    <w:rsid w:val="03FE7DAC"/>
    <w:rsid w:val="042B574A"/>
    <w:rsid w:val="047226C6"/>
    <w:rsid w:val="04AF4BE9"/>
    <w:rsid w:val="04C410F4"/>
    <w:rsid w:val="04E22118"/>
    <w:rsid w:val="05447848"/>
    <w:rsid w:val="05483AD3"/>
    <w:rsid w:val="055C406C"/>
    <w:rsid w:val="058623C8"/>
    <w:rsid w:val="058C1C12"/>
    <w:rsid w:val="059D0635"/>
    <w:rsid w:val="05AA5EAB"/>
    <w:rsid w:val="05D55A30"/>
    <w:rsid w:val="05F9301F"/>
    <w:rsid w:val="060B27D9"/>
    <w:rsid w:val="060E5E87"/>
    <w:rsid w:val="062178BB"/>
    <w:rsid w:val="065E2052"/>
    <w:rsid w:val="067D5B44"/>
    <w:rsid w:val="072F582E"/>
    <w:rsid w:val="073D0F14"/>
    <w:rsid w:val="078A4E87"/>
    <w:rsid w:val="07A930F0"/>
    <w:rsid w:val="07CF0C6A"/>
    <w:rsid w:val="07D63618"/>
    <w:rsid w:val="07DE0000"/>
    <w:rsid w:val="07F80BE9"/>
    <w:rsid w:val="08013B55"/>
    <w:rsid w:val="08026329"/>
    <w:rsid w:val="08264E94"/>
    <w:rsid w:val="08355348"/>
    <w:rsid w:val="0852419C"/>
    <w:rsid w:val="08A901C1"/>
    <w:rsid w:val="08A90D2D"/>
    <w:rsid w:val="09042E3E"/>
    <w:rsid w:val="09104328"/>
    <w:rsid w:val="09261C7E"/>
    <w:rsid w:val="092761F6"/>
    <w:rsid w:val="09506554"/>
    <w:rsid w:val="09537351"/>
    <w:rsid w:val="098E3A7F"/>
    <w:rsid w:val="09AC0DA5"/>
    <w:rsid w:val="09D02727"/>
    <w:rsid w:val="09E10A8D"/>
    <w:rsid w:val="0A3C5E3F"/>
    <w:rsid w:val="0A4368D1"/>
    <w:rsid w:val="0AD96DDF"/>
    <w:rsid w:val="0ADB2CF4"/>
    <w:rsid w:val="0AFD2C6A"/>
    <w:rsid w:val="0B12471D"/>
    <w:rsid w:val="0B5B2331"/>
    <w:rsid w:val="0B873697"/>
    <w:rsid w:val="0BBD3D0C"/>
    <w:rsid w:val="0BFD4494"/>
    <w:rsid w:val="0C232909"/>
    <w:rsid w:val="0C6405E3"/>
    <w:rsid w:val="0CF16CF7"/>
    <w:rsid w:val="0D11048E"/>
    <w:rsid w:val="0D31575F"/>
    <w:rsid w:val="0D79263E"/>
    <w:rsid w:val="0D852149"/>
    <w:rsid w:val="0DA070C9"/>
    <w:rsid w:val="0DAD0977"/>
    <w:rsid w:val="0DB65BA6"/>
    <w:rsid w:val="0DBB6B29"/>
    <w:rsid w:val="0DF66DC4"/>
    <w:rsid w:val="0DF952D9"/>
    <w:rsid w:val="0E102099"/>
    <w:rsid w:val="0E340E46"/>
    <w:rsid w:val="0E562386"/>
    <w:rsid w:val="0E653000"/>
    <w:rsid w:val="0E716FF7"/>
    <w:rsid w:val="0E796AAB"/>
    <w:rsid w:val="0E831E08"/>
    <w:rsid w:val="0E89077F"/>
    <w:rsid w:val="0E8D1B63"/>
    <w:rsid w:val="0E90419B"/>
    <w:rsid w:val="0F8A30A0"/>
    <w:rsid w:val="0FF34311"/>
    <w:rsid w:val="105772C0"/>
    <w:rsid w:val="10AD278A"/>
    <w:rsid w:val="10C93109"/>
    <w:rsid w:val="10EF2F59"/>
    <w:rsid w:val="115E6309"/>
    <w:rsid w:val="117232F8"/>
    <w:rsid w:val="11D76DA4"/>
    <w:rsid w:val="11F72B09"/>
    <w:rsid w:val="11F8145B"/>
    <w:rsid w:val="12087D18"/>
    <w:rsid w:val="12232BCC"/>
    <w:rsid w:val="12235B83"/>
    <w:rsid w:val="122C5C95"/>
    <w:rsid w:val="122E0814"/>
    <w:rsid w:val="125A709B"/>
    <w:rsid w:val="128A35CD"/>
    <w:rsid w:val="12AE6D4A"/>
    <w:rsid w:val="12F50A70"/>
    <w:rsid w:val="132A0CBC"/>
    <w:rsid w:val="13447C7E"/>
    <w:rsid w:val="135940B3"/>
    <w:rsid w:val="13597209"/>
    <w:rsid w:val="135A334F"/>
    <w:rsid w:val="138540A4"/>
    <w:rsid w:val="1390699C"/>
    <w:rsid w:val="13BD1FD0"/>
    <w:rsid w:val="13CA636E"/>
    <w:rsid w:val="13CB21BE"/>
    <w:rsid w:val="140D5D1E"/>
    <w:rsid w:val="14465682"/>
    <w:rsid w:val="14AC5B93"/>
    <w:rsid w:val="14BC76F2"/>
    <w:rsid w:val="14C36D0D"/>
    <w:rsid w:val="14D955E8"/>
    <w:rsid w:val="155E7AF2"/>
    <w:rsid w:val="1563077A"/>
    <w:rsid w:val="15890821"/>
    <w:rsid w:val="15945CB1"/>
    <w:rsid w:val="15C37568"/>
    <w:rsid w:val="16212877"/>
    <w:rsid w:val="164F2D41"/>
    <w:rsid w:val="164F4096"/>
    <w:rsid w:val="16504596"/>
    <w:rsid w:val="165071DC"/>
    <w:rsid w:val="16535136"/>
    <w:rsid w:val="1697460E"/>
    <w:rsid w:val="169E4A89"/>
    <w:rsid w:val="16B57F66"/>
    <w:rsid w:val="17401D50"/>
    <w:rsid w:val="179A1991"/>
    <w:rsid w:val="17CF1E32"/>
    <w:rsid w:val="18264519"/>
    <w:rsid w:val="189A5D5D"/>
    <w:rsid w:val="190B6E9A"/>
    <w:rsid w:val="19320115"/>
    <w:rsid w:val="193D1267"/>
    <w:rsid w:val="198B07A9"/>
    <w:rsid w:val="198E1023"/>
    <w:rsid w:val="19AB3FDC"/>
    <w:rsid w:val="19EE4EF4"/>
    <w:rsid w:val="19F524E3"/>
    <w:rsid w:val="1A0554C2"/>
    <w:rsid w:val="1A0C2EC9"/>
    <w:rsid w:val="1A0F6CC0"/>
    <w:rsid w:val="1A2424B4"/>
    <w:rsid w:val="1A43202B"/>
    <w:rsid w:val="1A9811B1"/>
    <w:rsid w:val="1AA41354"/>
    <w:rsid w:val="1AD3516C"/>
    <w:rsid w:val="1B096F31"/>
    <w:rsid w:val="1B0E32AD"/>
    <w:rsid w:val="1B3D77C2"/>
    <w:rsid w:val="1B6C7FFE"/>
    <w:rsid w:val="1BCE2A24"/>
    <w:rsid w:val="1BE03A35"/>
    <w:rsid w:val="1BE12C6C"/>
    <w:rsid w:val="1BF0542F"/>
    <w:rsid w:val="1C6B19FD"/>
    <w:rsid w:val="1CAA3790"/>
    <w:rsid w:val="1CE03BD7"/>
    <w:rsid w:val="1D157687"/>
    <w:rsid w:val="1D345082"/>
    <w:rsid w:val="1D4F622B"/>
    <w:rsid w:val="1D8C2FB7"/>
    <w:rsid w:val="1DD2442A"/>
    <w:rsid w:val="1E0046E4"/>
    <w:rsid w:val="1E161FB2"/>
    <w:rsid w:val="1E3B0E4E"/>
    <w:rsid w:val="1E780FF5"/>
    <w:rsid w:val="1E800B98"/>
    <w:rsid w:val="1E831280"/>
    <w:rsid w:val="1E8E3023"/>
    <w:rsid w:val="1EA35382"/>
    <w:rsid w:val="1EBD027D"/>
    <w:rsid w:val="1EC01307"/>
    <w:rsid w:val="1F016975"/>
    <w:rsid w:val="1F0E1492"/>
    <w:rsid w:val="1F1B1C80"/>
    <w:rsid w:val="1F363BAF"/>
    <w:rsid w:val="1F841D99"/>
    <w:rsid w:val="1F880D40"/>
    <w:rsid w:val="1F937EC7"/>
    <w:rsid w:val="1FCB3B9A"/>
    <w:rsid w:val="1FD4574D"/>
    <w:rsid w:val="2026244C"/>
    <w:rsid w:val="205F7481"/>
    <w:rsid w:val="206A0D21"/>
    <w:rsid w:val="207C4193"/>
    <w:rsid w:val="207E43F5"/>
    <w:rsid w:val="20BA22F8"/>
    <w:rsid w:val="20BC1F9B"/>
    <w:rsid w:val="211D419C"/>
    <w:rsid w:val="21DE08A6"/>
    <w:rsid w:val="21EA4AEF"/>
    <w:rsid w:val="220E459C"/>
    <w:rsid w:val="221960DE"/>
    <w:rsid w:val="222240F6"/>
    <w:rsid w:val="222A2817"/>
    <w:rsid w:val="22BC04E3"/>
    <w:rsid w:val="22F42414"/>
    <w:rsid w:val="23405E35"/>
    <w:rsid w:val="23675887"/>
    <w:rsid w:val="236C49D9"/>
    <w:rsid w:val="239604BC"/>
    <w:rsid w:val="239A32F4"/>
    <w:rsid w:val="23A87348"/>
    <w:rsid w:val="23AC3201"/>
    <w:rsid w:val="23BC072F"/>
    <w:rsid w:val="23D43AC1"/>
    <w:rsid w:val="242748EB"/>
    <w:rsid w:val="242840BD"/>
    <w:rsid w:val="245379DE"/>
    <w:rsid w:val="2488741C"/>
    <w:rsid w:val="2492050D"/>
    <w:rsid w:val="249B5576"/>
    <w:rsid w:val="24A34678"/>
    <w:rsid w:val="24AB2FC6"/>
    <w:rsid w:val="24EB31BD"/>
    <w:rsid w:val="25162589"/>
    <w:rsid w:val="25181F2E"/>
    <w:rsid w:val="251D3AAC"/>
    <w:rsid w:val="258424AE"/>
    <w:rsid w:val="25A644E5"/>
    <w:rsid w:val="263B04B4"/>
    <w:rsid w:val="26506553"/>
    <w:rsid w:val="2694608A"/>
    <w:rsid w:val="26E04B71"/>
    <w:rsid w:val="271C6F86"/>
    <w:rsid w:val="274C2A86"/>
    <w:rsid w:val="27981B16"/>
    <w:rsid w:val="27A32096"/>
    <w:rsid w:val="27CB6172"/>
    <w:rsid w:val="281664E8"/>
    <w:rsid w:val="282B1F74"/>
    <w:rsid w:val="286E779A"/>
    <w:rsid w:val="287B0A55"/>
    <w:rsid w:val="28874FBE"/>
    <w:rsid w:val="28AE49DA"/>
    <w:rsid w:val="28BE15E0"/>
    <w:rsid w:val="28C42672"/>
    <w:rsid w:val="28D3011B"/>
    <w:rsid w:val="29254960"/>
    <w:rsid w:val="292D04FF"/>
    <w:rsid w:val="29465202"/>
    <w:rsid w:val="298A5F0A"/>
    <w:rsid w:val="29A13D8E"/>
    <w:rsid w:val="29A62E69"/>
    <w:rsid w:val="29A9754D"/>
    <w:rsid w:val="2A1415F5"/>
    <w:rsid w:val="2A1D7942"/>
    <w:rsid w:val="2A507D98"/>
    <w:rsid w:val="2AD417E1"/>
    <w:rsid w:val="2B241979"/>
    <w:rsid w:val="2B432C47"/>
    <w:rsid w:val="2B6F6B9F"/>
    <w:rsid w:val="2BB53D76"/>
    <w:rsid w:val="2BBF2AA1"/>
    <w:rsid w:val="2BDA7AE7"/>
    <w:rsid w:val="2BDD46C6"/>
    <w:rsid w:val="2BF019D2"/>
    <w:rsid w:val="2C165062"/>
    <w:rsid w:val="2CAE42E6"/>
    <w:rsid w:val="2CAF6975"/>
    <w:rsid w:val="2CE220FD"/>
    <w:rsid w:val="2CE57507"/>
    <w:rsid w:val="2CFC1184"/>
    <w:rsid w:val="2CFD43B7"/>
    <w:rsid w:val="2D067C4C"/>
    <w:rsid w:val="2D1D71A5"/>
    <w:rsid w:val="2D266F48"/>
    <w:rsid w:val="2D44479D"/>
    <w:rsid w:val="2D685C8A"/>
    <w:rsid w:val="2D705283"/>
    <w:rsid w:val="2D7C3368"/>
    <w:rsid w:val="2D8847C3"/>
    <w:rsid w:val="2D9E78BC"/>
    <w:rsid w:val="2DB54844"/>
    <w:rsid w:val="2DB75AFD"/>
    <w:rsid w:val="2E1F47D9"/>
    <w:rsid w:val="2E246A33"/>
    <w:rsid w:val="2E8518E5"/>
    <w:rsid w:val="2E887642"/>
    <w:rsid w:val="2EA9197C"/>
    <w:rsid w:val="2EC7471D"/>
    <w:rsid w:val="2EEF6584"/>
    <w:rsid w:val="2F4313A1"/>
    <w:rsid w:val="2F962423"/>
    <w:rsid w:val="2FA7133F"/>
    <w:rsid w:val="2FCF150D"/>
    <w:rsid w:val="2FD8740D"/>
    <w:rsid w:val="2FDD0A13"/>
    <w:rsid w:val="304E2B21"/>
    <w:rsid w:val="306F4B96"/>
    <w:rsid w:val="307A33D8"/>
    <w:rsid w:val="30A55D06"/>
    <w:rsid w:val="30B42C10"/>
    <w:rsid w:val="30C45E54"/>
    <w:rsid w:val="31167AED"/>
    <w:rsid w:val="312C5D84"/>
    <w:rsid w:val="313D688D"/>
    <w:rsid w:val="314D0CC2"/>
    <w:rsid w:val="31701428"/>
    <w:rsid w:val="31C575D5"/>
    <w:rsid w:val="31EC6AB2"/>
    <w:rsid w:val="32572E85"/>
    <w:rsid w:val="325D75CA"/>
    <w:rsid w:val="328047E1"/>
    <w:rsid w:val="328050DB"/>
    <w:rsid w:val="32987598"/>
    <w:rsid w:val="32A87EC4"/>
    <w:rsid w:val="32C34519"/>
    <w:rsid w:val="330D3588"/>
    <w:rsid w:val="33112E6C"/>
    <w:rsid w:val="33277063"/>
    <w:rsid w:val="332F6647"/>
    <w:rsid w:val="333E5C61"/>
    <w:rsid w:val="334A3687"/>
    <w:rsid w:val="337272D0"/>
    <w:rsid w:val="33742FF7"/>
    <w:rsid w:val="33AF5709"/>
    <w:rsid w:val="33B055DF"/>
    <w:rsid w:val="33D111CC"/>
    <w:rsid w:val="33D7472F"/>
    <w:rsid w:val="33D82F2A"/>
    <w:rsid w:val="33E34959"/>
    <w:rsid w:val="341973B8"/>
    <w:rsid w:val="341A6A5E"/>
    <w:rsid w:val="345D15A9"/>
    <w:rsid w:val="349B511E"/>
    <w:rsid w:val="34EA2F5E"/>
    <w:rsid w:val="352B5CAF"/>
    <w:rsid w:val="353E18DC"/>
    <w:rsid w:val="35C3272D"/>
    <w:rsid w:val="35C557C9"/>
    <w:rsid w:val="36070152"/>
    <w:rsid w:val="36317B06"/>
    <w:rsid w:val="363B7B5D"/>
    <w:rsid w:val="36413287"/>
    <w:rsid w:val="366523C1"/>
    <w:rsid w:val="366559E4"/>
    <w:rsid w:val="36934E61"/>
    <w:rsid w:val="373D558A"/>
    <w:rsid w:val="37456707"/>
    <w:rsid w:val="37763636"/>
    <w:rsid w:val="37C30E8A"/>
    <w:rsid w:val="37E62B54"/>
    <w:rsid w:val="37F24AC8"/>
    <w:rsid w:val="380F5C07"/>
    <w:rsid w:val="381759D2"/>
    <w:rsid w:val="388B3B72"/>
    <w:rsid w:val="389603E5"/>
    <w:rsid w:val="38DD1018"/>
    <w:rsid w:val="38E12D87"/>
    <w:rsid w:val="38E64110"/>
    <w:rsid w:val="390B0AC4"/>
    <w:rsid w:val="397C515C"/>
    <w:rsid w:val="397D1296"/>
    <w:rsid w:val="39BF58F2"/>
    <w:rsid w:val="39F34F31"/>
    <w:rsid w:val="39FF46FA"/>
    <w:rsid w:val="3A056207"/>
    <w:rsid w:val="3A0D6E6A"/>
    <w:rsid w:val="3A1D6F29"/>
    <w:rsid w:val="3A3E27D3"/>
    <w:rsid w:val="3A8B3BB3"/>
    <w:rsid w:val="3AA82343"/>
    <w:rsid w:val="3AC70A1B"/>
    <w:rsid w:val="3ADD0504"/>
    <w:rsid w:val="3AEC3C38"/>
    <w:rsid w:val="3AF15A98"/>
    <w:rsid w:val="3AFB1312"/>
    <w:rsid w:val="3B1713C1"/>
    <w:rsid w:val="3B176E83"/>
    <w:rsid w:val="3B7A6522"/>
    <w:rsid w:val="3B8107CA"/>
    <w:rsid w:val="3BA549D8"/>
    <w:rsid w:val="3BEE0580"/>
    <w:rsid w:val="3C1F06CA"/>
    <w:rsid w:val="3C976DF4"/>
    <w:rsid w:val="3C9F07CB"/>
    <w:rsid w:val="3D1E3E64"/>
    <w:rsid w:val="3D4B4E43"/>
    <w:rsid w:val="3D612415"/>
    <w:rsid w:val="3D84001F"/>
    <w:rsid w:val="3DC456E6"/>
    <w:rsid w:val="3DDD21ED"/>
    <w:rsid w:val="3E2D1005"/>
    <w:rsid w:val="3E704F26"/>
    <w:rsid w:val="3E7964D0"/>
    <w:rsid w:val="3E90732A"/>
    <w:rsid w:val="3E9B449B"/>
    <w:rsid w:val="3EA81F49"/>
    <w:rsid w:val="3F3B5547"/>
    <w:rsid w:val="3F6D089C"/>
    <w:rsid w:val="3FA4757D"/>
    <w:rsid w:val="3FC71B2F"/>
    <w:rsid w:val="3FC842E5"/>
    <w:rsid w:val="3FCD4B96"/>
    <w:rsid w:val="400D0624"/>
    <w:rsid w:val="40460DB1"/>
    <w:rsid w:val="40AF73F0"/>
    <w:rsid w:val="40D75F31"/>
    <w:rsid w:val="40D81F5C"/>
    <w:rsid w:val="41303E69"/>
    <w:rsid w:val="41596145"/>
    <w:rsid w:val="415A15E0"/>
    <w:rsid w:val="415B0683"/>
    <w:rsid w:val="415B08AE"/>
    <w:rsid w:val="41673933"/>
    <w:rsid w:val="41990526"/>
    <w:rsid w:val="41C37FAA"/>
    <w:rsid w:val="42144954"/>
    <w:rsid w:val="42612CDF"/>
    <w:rsid w:val="42650575"/>
    <w:rsid w:val="42814636"/>
    <w:rsid w:val="429513FF"/>
    <w:rsid w:val="42A10B8A"/>
    <w:rsid w:val="42F26AA9"/>
    <w:rsid w:val="42FB2482"/>
    <w:rsid w:val="430F1DFA"/>
    <w:rsid w:val="431A03A7"/>
    <w:rsid w:val="431B5DA8"/>
    <w:rsid w:val="43387863"/>
    <w:rsid w:val="43566196"/>
    <w:rsid w:val="43574A8C"/>
    <w:rsid w:val="437345F4"/>
    <w:rsid w:val="43735964"/>
    <w:rsid w:val="438D15E5"/>
    <w:rsid w:val="43905B7A"/>
    <w:rsid w:val="43940D94"/>
    <w:rsid w:val="43F24B4D"/>
    <w:rsid w:val="4469395D"/>
    <w:rsid w:val="44861637"/>
    <w:rsid w:val="4497385F"/>
    <w:rsid w:val="44F77E71"/>
    <w:rsid w:val="45096577"/>
    <w:rsid w:val="45321D2C"/>
    <w:rsid w:val="453B44FD"/>
    <w:rsid w:val="458C6D06"/>
    <w:rsid w:val="45D90E6A"/>
    <w:rsid w:val="45EF5002"/>
    <w:rsid w:val="460953C7"/>
    <w:rsid w:val="460F0567"/>
    <w:rsid w:val="461F1D61"/>
    <w:rsid w:val="464078D3"/>
    <w:rsid w:val="4708640C"/>
    <w:rsid w:val="47187B44"/>
    <w:rsid w:val="473A3A73"/>
    <w:rsid w:val="474D4586"/>
    <w:rsid w:val="475150F6"/>
    <w:rsid w:val="477C2B8D"/>
    <w:rsid w:val="47A17FFD"/>
    <w:rsid w:val="47C6429A"/>
    <w:rsid w:val="47E65DE9"/>
    <w:rsid w:val="47EF5142"/>
    <w:rsid w:val="4800639D"/>
    <w:rsid w:val="4820583E"/>
    <w:rsid w:val="482F5E51"/>
    <w:rsid w:val="48343C42"/>
    <w:rsid w:val="485771C8"/>
    <w:rsid w:val="485F24D4"/>
    <w:rsid w:val="486672E0"/>
    <w:rsid w:val="48D04F3E"/>
    <w:rsid w:val="48E76052"/>
    <w:rsid w:val="49343D0B"/>
    <w:rsid w:val="49402CA9"/>
    <w:rsid w:val="496A07FA"/>
    <w:rsid w:val="49C71EB5"/>
    <w:rsid w:val="49FA5FEB"/>
    <w:rsid w:val="4A0A26D2"/>
    <w:rsid w:val="4A1D6E59"/>
    <w:rsid w:val="4A28570E"/>
    <w:rsid w:val="4A5D2BB4"/>
    <w:rsid w:val="4A722597"/>
    <w:rsid w:val="4A925ABD"/>
    <w:rsid w:val="4ADA20A4"/>
    <w:rsid w:val="4AEE6698"/>
    <w:rsid w:val="4B156F5F"/>
    <w:rsid w:val="4B214D55"/>
    <w:rsid w:val="4B586120"/>
    <w:rsid w:val="4B6767BA"/>
    <w:rsid w:val="4BA34CEB"/>
    <w:rsid w:val="4BB02B6D"/>
    <w:rsid w:val="4BB10D39"/>
    <w:rsid w:val="4BCA68CF"/>
    <w:rsid w:val="4BCE14DD"/>
    <w:rsid w:val="4C167B7B"/>
    <w:rsid w:val="4C317C43"/>
    <w:rsid w:val="4C3C2946"/>
    <w:rsid w:val="4C4B205E"/>
    <w:rsid w:val="4C6636A9"/>
    <w:rsid w:val="4C6A56AA"/>
    <w:rsid w:val="4C775D36"/>
    <w:rsid w:val="4C781D2F"/>
    <w:rsid w:val="4C806C7C"/>
    <w:rsid w:val="4CC96A7D"/>
    <w:rsid w:val="4D133278"/>
    <w:rsid w:val="4D3226B5"/>
    <w:rsid w:val="4D335253"/>
    <w:rsid w:val="4D502C1B"/>
    <w:rsid w:val="4D676C7B"/>
    <w:rsid w:val="4D726E4B"/>
    <w:rsid w:val="4D941DF8"/>
    <w:rsid w:val="4D9569B1"/>
    <w:rsid w:val="4D9D385D"/>
    <w:rsid w:val="4DAB6ACE"/>
    <w:rsid w:val="4DED53F7"/>
    <w:rsid w:val="4E050C7C"/>
    <w:rsid w:val="4E11561E"/>
    <w:rsid w:val="4E1475C8"/>
    <w:rsid w:val="4E3938B9"/>
    <w:rsid w:val="4E441466"/>
    <w:rsid w:val="4E5A061E"/>
    <w:rsid w:val="4E7E09DA"/>
    <w:rsid w:val="4EC147E0"/>
    <w:rsid w:val="4EC310A1"/>
    <w:rsid w:val="4F08243B"/>
    <w:rsid w:val="4F1A054E"/>
    <w:rsid w:val="4F4379C3"/>
    <w:rsid w:val="4F766738"/>
    <w:rsid w:val="4FB957F5"/>
    <w:rsid w:val="504829CC"/>
    <w:rsid w:val="50757C55"/>
    <w:rsid w:val="509D4D80"/>
    <w:rsid w:val="50BE6A7E"/>
    <w:rsid w:val="511A3BEC"/>
    <w:rsid w:val="513149E8"/>
    <w:rsid w:val="51B65975"/>
    <w:rsid w:val="51C12653"/>
    <w:rsid w:val="521257A8"/>
    <w:rsid w:val="52183A4E"/>
    <w:rsid w:val="5234149C"/>
    <w:rsid w:val="5266011F"/>
    <w:rsid w:val="527073CB"/>
    <w:rsid w:val="52CD28C8"/>
    <w:rsid w:val="52FE0128"/>
    <w:rsid w:val="530652B2"/>
    <w:rsid w:val="530A4688"/>
    <w:rsid w:val="532816BF"/>
    <w:rsid w:val="53426123"/>
    <w:rsid w:val="53453DD9"/>
    <w:rsid w:val="536E3E21"/>
    <w:rsid w:val="538A79F0"/>
    <w:rsid w:val="538E0450"/>
    <w:rsid w:val="53A616BE"/>
    <w:rsid w:val="53BB3680"/>
    <w:rsid w:val="53E86827"/>
    <w:rsid w:val="53FB2602"/>
    <w:rsid w:val="54224ABC"/>
    <w:rsid w:val="5427667E"/>
    <w:rsid w:val="542F1C96"/>
    <w:rsid w:val="54410682"/>
    <w:rsid w:val="5464760C"/>
    <w:rsid w:val="54896E72"/>
    <w:rsid w:val="54A56347"/>
    <w:rsid w:val="54CC4A72"/>
    <w:rsid w:val="550651B9"/>
    <w:rsid w:val="55161E36"/>
    <w:rsid w:val="55384B9A"/>
    <w:rsid w:val="554418AE"/>
    <w:rsid w:val="556A0188"/>
    <w:rsid w:val="557F74D7"/>
    <w:rsid w:val="558401B0"/>
    <w:rsid w:val="5587510D"/>
    <w:rsid w:val="558F3365"/>
    <w:rsid w:val="559655A7"/>
    <w:rsid w:val="55997C5D"/>
    <w:rsid w:val="55FF26C7"/>
    <w:rsid w:val="5633793B"/>
    <w:rsid w:val="563F16BE"/>
    <w:rsid w:val="56412D21"/>
    <w:rsid w:val="569A4DDE"/>
    <w:rsid w:val="56A33EB2"/>
    <w:rsid w:val="56F63546"/>
    <w:rsid w:val="57225377"/>
    <w:rsid w:val="5723655B"/>
    <w:rsid w:val="57547BA2"/>
    <w:rsid w:val="57580F21"/>
    <w:rsid w:val="577E523D"/>
    <w:rsid w:val="57904490"/>
    <w:rsid w:val="57AA2D86"/>
    <w:rsid w:val="57CE7EE7"/>
    <w:rsid w:val="57FE1CD5"/>
    <w:rsid w:val="580E12D0"/>
    <w:rsid w:val="58315C6C"/>
    <w:rsid w:val="58590C28"/>
    <w:rsid w:val="585D60C3"/>
    <w:rsid w:val="587B1836"/>
    <w:rsid w:val="59074B5D"/>
    <w:rsid w:val="593C36B4"/>
    <w:rsid w:val="59A07EB1"/>
    <w:rsid w:val="5A29621A"/>
    <w:rsid w:val="5A5F7481"/>
    <w:rsid w:val="5A7442DD"/>
    <w:rsid w:val="5AF356FD"/>
    <w:rsid w:val="5AFF2DDD"/>
    <w:rsid w:val="5B3163D6"/>
    <w:rsid w:val="5B325558"/>
    <w:rsid w:val="5B3F7F6B"/>
    <w:rsid w:val="5B682BF6"/>
    <w:rsid w:val="5B752D69"/>
    <w:rsid w:val="5BB04AA6"/>
    <w:rsid w:val="5BD46F51"/>
    <w:rsid w:val="5BDB1AF0"/>
    <w:rsid w:val="5BFB718E"/>
    <w:rsid w:val="5C311744"/>
    <w:rsid w:val="5CC72DC0"/>
    <w:rsid w:val="5CDC4E49"/>
    <w:rsid w:val="5CDE45E7"/>
    <w:rsid w:val="5CEC3130"/>
    <w:rsid w:val="5D187D00"/>
    <w:rsid w:val="5D1D007F"/>
    <w:rsid w:val="5D1D76C5"/>
    <w:rsid w:val="5D37374B"/>
    <w:rsid w:val="5D746EBE"/>
    <w:rsid w:val="5D8942A4"/>
    <w:rsid w:val="5DB9053E"/>
    <w:rsid w:val="5DBC2BB8"/>
    <w:rsid w:val="5DBC36F5"/>
    <w:rsid w:val="5DE66B5A"/>
    <w:rsid w:val="5DFD1517"/>
    <w:rsid w:val="5E0569BC"/>
    <w:rsid w:val="5E89568C"/>
    <w:rsid w:val="5E9B51C5"/>
    <w:rsid w:val="5EB733A7"/>
    <w:rsid w:val="5EF31400"/>
    <w:rsid w:val="5EFF6126"/>
    <w:rsid w:val="5F062D3D"/>
    <w:rsid w:val="5F066AD1"/>
    <w:rsid w:val="5F17346F"/>
    <w:rsid w:val="5F237C90"/>
    <w:rsid w:val="5F3538F6"/>
    <w:rsid w:val="5F426465"/>
    <w:rsid w:val="60077E9B"/>
    <w:rsid w:val="600E3020"/>
    <w:rsid w:val="60284131"/>
    <w:rsid w:val="60524784"/>
    <w:rsid w:val="60662B5E"/>
    <w:rsid w:val="608A2F02"/>
    <w:rsid w:val="609639AF"/>
    <w:rsid w:val="609B56A3"/>
    <w:rsid w:val="61083D3E"/>
    <w:rsid w:val="61446072"/>
    <w:rsid w:val="61715E12"/>
    <w:rsid w:val="61720F5D"/>
    <w:rsid w:val="618C6DE5"/>
    <w:rsid w:val="619D03CC"/>
    <w:rsid w:val="61C46D86"/>
    <w:rsid w:val="61D6150A"/>
    <w:rsid w:val="61EF55EB"/>
    <w:rsid w:val="62467136"/>
    <w:rsid w:val="625642AF"/>
    <w:rsid w:val="626D33A6"/>
    <w:rsid w:val="62963FBD"/>
    <w:rsid w:val="63275AA1"/>
    <w:rsid w:val="633E4315"/>
    <w:rsid w:val="635921B2"/>
    <w:rsid w:val="637D586B"/>
    <w:rsid w:val="638406CA"/>
    <w:rsid w:val="63876824"/>
    <w:rsid w:val="63AA39E3"/>
    <w:rsid w:val="63C31C61"/>
    <w:rsid w:val="63F006F8"/>
    <w:rsid w:val="63F17655"/>
    <w:rsid w:val="641D5CA7"/>
    <w:rsid w:val="643030C3"/>
    <w:rsid w:val="644C3BBB"/>
    <w:rsid w:val="645C36D2"/>
    <w:rsid w:val="648A39CA"/>
    <w:rsid w:val="64B654D9"/>
    <w:rsid w:val="64C9329F"/>
    <w:rsid w:val="64DA0FFA"/>
    <w:rsid w:val="64EA66E4"/>
    <w:rsid w:val="64EE5669"/>
    <w:rsid w:val="65466183"/>
    <w:rsid w:val="65573D80"/>
    <w:rsid w:val="65634CE3"/>
    <w:rsid w:val="659B5B48"/>
    <w:rsid w:val="65E16C58"/>
    <w:rsid w:val="6608205C"/>
    <w:rsid w:val="660D74AF"/>
    <w:rsid w:val="6619483B"/>
    <w:rsid w:val="664760B3"/>
    <w:rsid w:val="665318AE"/>
    <w:rsid w:val="66546DE7"/>
    <w:rsid w:val="66AE3929"/>
    <w:rsid w:val="66B97A06"/>
    <w:rsid w:val="66BF7D2F"/>
    <w:rsid w:val="66DD7A5E"/>
    <w:rsid w:val="66E60657"/>
    <w:rsid w:val="670C27D3"/>
    <w:rsid w:val="674A5D88"/>
    <w:rsid w:val="67571687"/>
    <w:rsid w:val="67715260"/>
    <w:rsid w:val="677551D7"/>
    <w:rsid w:val="6795212D"/>
    <w:rsid w:val="67F034D6"/>
    <w:rsid w:val="681E092A"/>
    <w:rsid w:val="682E06FF"/>
    <w:rsid w:val="6837578F"/>
    <w:rsid w:val="684806DE"/>
    <w:rsid w:val="68584315"/>
    <w:rsid w:val="68931987"/>
    <w:rsid w:val="69036813"/>
    <w:rsid w:val="69453449"/>
    <w:rsid w:val="69641ECE"/>
    <w:rsid w:val="69783651"/>
    <w:rsid w:val="69844DA3"/>
    <w:rsid w:val="69877C5F"/>
    <w:rsid w:val="69E46FB5"/>
    <w:rsid w:val="6A3222A1"/>
    <w:rsid w:val="6A4B2CF4"/>
    <w:rsid w:val="6A974CAE"/>
    <w:rsid w:val="6ABD7DD3"/>
    <w:rsid w:val="6B101474"/>
    <w:rsid w:val="6B2E4B80"/>
    <w:rsid w:val="6B902051"/>
    <w:rsid w:val="6BCD2199"/>
    <w:rsid w:val="6BE7383B"/>
    <w:rsid w:val="6C07661A"/>
    <w:rsid w:val="6C343E93"/>
    <w:rsid w:val="6C644A96"/>
    <w:rsid w:val="6C9C64A9"/>
    <w:rsid w:val="6CB05F47"/>
    <w:rsid w:val="6CB87369"/>
    <w:rsid w:val="6CBC3C0E"/>
    <w:rsid w:val="6CFB4D18"/>
    <w:rsid w:val="6D5B0BE4"/>
    <w:rsid w:val="6D617FAC"/>
    <w:rsid w:val="6D661248"/>
    <w:rsid w:val="6D7911BC"/>
    <w:rsid w:val="6D882EFD"/>
    <w:rsid w:val="6D9143ED"/>
    <w:rsid w:val="6DB02B3D"/>
    <w:rsid w:val="6DBF06E8"/>
    <w:rsid w:val="6DFD36D8"/>
    <w:rsid w:val="6DFE5E51"/>
    <w:rsid w:val="6E197B8B"/>
    <w:rsid w:val="6E757DED"/>
    <w:rsid w:val="6E761835"/>
    <w:rsid w:val="6EAB1730"/>
    <w:rsid w:val="6F164F21"/>
    <w:rsid w:val="6F2238D1"/>
    <w:rsid w:val="6F316223"/>
    <w:rsid w:val="6F534B1A"/>
    <w:rsid w:val="6F73224F"/>
    <w:rsid w:val="6FA106EF"/>
    <w:rsid w:val="6FA55283"/>
    <w:rsid w:val="70455D99"/>
    <w:rsid w:val="7058688D"/>
    <w:rsid w:val="70BB7E2E"/>
    <w:rsid w:val="70D00FA5"/>
    <w:rsid w:val="70DA4B80"/>
    <w:rsid w:val="70E86FF8"/>
    <w:rsid w:val="711F0CAB"/>
    <w:rsid w:val="71324FA0"/>
    <w:rsid w:val="715C69F2"/>
    <w:rsid w:val="716852A3"/>
    <w:rsid w:val="716A38D3"/>
    <w:rsid w:val="71756AF0"/>
    <w:rsid w:val="717E178D"/>
    <w:rsid w:val="71E44313"/>
    <w:rsid w:val="71EC1799"/>
    <w:rsid w:val="724454D7"/>
    <w:rsid w:val="72580AB2"/>
    <w:rsid w:val="728B256D"/>
    <w:rsid w:val="728E2620"/>
    <w:rsid w:val="73012015"/>
    <w:rsid w:val="731B22D8"/>
    <w:rsid w:val="73403C95"/>
    <w:rsid w:val="734C504E"/>
    <w:rsid w:val="736B7F57"/>
    <w:rsid w:val="73702C94"/>
    <w:rsid w:val="738F6FDF"/>
    <w:rsid w:val="73A54012"/>
    <w:rsid w:val="73AD6F93"/>
    <w:rsid w:val="73C54A14"/>
    <w:rsid w:val="742D7DB5"/>
    <w:rsid w:val="74A8417D"/>
    <w:rsid w:val="74CD6859"/>
    <w:rsid w:val="74D84085"/>
    <w:rsid w:val="74DC2C13"/>
    <w:rsid w:val="74DD6C8E"/>
    <w:rsid w:val="74E13CD0"/>
    <w:rsid w:val="74E24DC3"/>
    <w:rsid w:val="74ED3B26"/>
    <w:rsid w:val="74F30C63"/>
    <w:rsid w:val="74FB7DF4"/>
    <w:rsid w:val="750D4035"/>
    <w:rsid w:val="752913AF"/>
    <w:rsid w:val="753C0965"/>
    <w:rsid w:val="754541E9"/>
    <w:rsid w:val="757E4DF2"/>
    <w:rsid w:val="759E2C86"/>
    <w:rsid w:val="75B823EC"/>
    <w:rsid w:val="761F5AB3"/>
    <w:rsid w:val="7642258A"/>
    <w:rsid w:val="76E96906"/>
    <w:rsid w:val="76ED5F8C"/>
    <w:rsid w:val="770C411F"/>
    <w:rsid w:val="774F1456"/>
    <w:rsid w:val="775716E1"/>
    <w:rsid w:val="775E0D45"/>
    <w:rsid w:val="776112D4"/>
    <w:rsid w:val="77766CCE"/>
    <w:rsid w:val="77836A39"/>
    <w:rsid w:val="778E6268"/>
    <w:rsid w:val="77940933"/>
    <w:rsid w:val="77BD2150"/>
    <w:rsid w:val="77E061F1"/>
    <w:rsid w:val="77F63088"/>
    <w:rsid w:val="78143405"/>
    <w:rsid w:val="781D570B"/>
    <w:rsid w:val="782A4F10"/>
    <w:rsid w:val="78BA029A"/>
    <w:rsid w:val="78D83C4D"/>
    <w:rsid w:val="78D9177D"/>
    <w:rsid w:val="78EA5195"/>
    <w:rsid w:val="78FB4337"/>
    <w:rsid w:val="78FE614A"/>
    <w:rsid w:val="79001A62"/>
    <w:rsid w:val="79144DE3"/>
    <w:rsid w:val="792821F6"/>
    <w:rsid w:val="793A4F6C"/>
    <w:rsid w:val="79BF47B7"/>
    <w:rsid w:val="79BF6786"/>
    <w:rsid w:val="7A0144D3"/>
    <w:rsid w:val="7A404E2F"/>
    <w:rsid w:val="7A910122"/>
    <w:rsid w:val="7AA407CF"/>
    <w:rsid w:val="7ACC0DA5"/>
    <w:rsid w:val="7B096BB5"/>
    <w:rsid w:val="7BA53BFA"/>
    <w:rsid w:val="7C05628B"/>
    <w:rsid w:val="7C4727C3"/>
    <w:rsid w:val="7C8C2963"/>
    <w:rsid w:val="7D0A01DB"/>
    <w:rsid w:val="7D297A81"/>
    <w:rsid w:val="7D2C6578"/>
    <w:rsid w:val="7D2F2F54"/>
    <w:rsid w:val="7D521FA6"/>
    <w:rsid w:val="7DB54128"/>
    <w:rsid w:val="7DB826AA"/>
    <w:rsid w:val="7DD46F44"/>
    <w:rsid w:val="7E212F6B"/>
    <w:rsid w:val="7E616432"/>
    <w:rsid w:val="7EA44F03"/>
    <w:rsid w:val="7EAB31E5"/>
    <w:rsid w:val="7EB8546E"/>
    <w:rsid w:val="7EEC4DC4"/>
    <w:rsid w:val="7EEE1559"/>
    <w:rsid w:val="7EFD4E57"/>
    <w:rsid w:val="7F2E5570"/>
    <w:rsid w:val="7F4C0ABC"/>
    <w:rsid w:val="7F7663AF"/>
    <w:rsid w:val="7F8C1CCD"/>
    <w:rsid w:val="7F9F3139"/>
    <w:rsid w:val="7FAB3A77"/>
    <w:rsid w:val="7FBA6D37"/>
    <w:rsid w:val="7FC14D7F"/>
    <w:rsid w:val="7FC46E5A"/>
    <w:rsid w:val="7FCB42E3"/>
    <w:rsid w:val="7FD825AC"/>
    <w:rsid w:val="7FE46896"/>
    <w:rsid w:val="7FE82125"/>
    <w:rsid w:val="FFEF0B1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Balloon Text"/>
    <w:basedOn w:val="1"/>
    <w:link w:val="11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4"/>
    <w:qFormat/>
    <w:uiPriority w:val="0"/>
    <w:rPr>
      <w:sz w:val="18"/>
      <w:szCs w:val="18"/>
    </w:rPr>
  </w:style>
  <w:style w:type="character" w:customStyle="1" w:styleId="9">
    <w:name w:val="页脚 Char"/>
    <w:basedOn w:val="7"/>
    <w:link w:val="2"/>
    <w:qFormat/>
    <w:uiPriority w:val="99"/>
    <w:rPr>
      <w:sz w:val="18"/>
      <w:szCs w:val="18"/>
    </w:rPr>
  </w:style>
  <w:style w:type="paragraph" w:customStyle="1" w:styleId="10">
    <w:name w:val="cas_content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24"/>
    </w:rPr>
  </w:style>
  <w:style w:type="character" w:customStyle="1" w:styleId="11">
    <w:name w:val="批注框文本 Char"/>
    <w:basedOn w:val="7"/>
    <w:link w:val="3"/>
    <w:semiHidden/>
    <w:qFormat/>
    <w:uiPriority w:val="99"/>
    <w:rPr>
      <w:rFonts w:ascii="Arial" w:hAnsi="Arial" w:eastAsia="宋体" w:cs="Times New Roman"/>
      <w:kern w:val="2"/>
      <w:sz w:val="18"/>
      <w:szCs w:val="18"/>
    </w:rPr>
  </w:style>
  <w:style w:type="paragraph" w:customStyle="1" w:styleId="12">
    <w:name w:val="Revision"/>
    <w:hidden/>
    <w:unhideWhenUsed/>
    <w:qFormat/>
    <w:uiPriority w:val="99"/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customStyle="1" w:styleId="13">
    <w:name w:val="font41"/>
    <w:basedOn w:val="7"/>
    <w:qFormat/>
    <w:uiPriority w:val="0"/>
    <w:rPr>
      <w:rFonts w:hint="eastAsia" w:ascii="宋体" w:hAnsi="宋体" w:eastAsia="宋体" w:cs="宋体"/>
      <w:b/>
      <w:bCs/>
      <w:color w:val="000000"/>
      <w:sz w:val="24"/>
      <w:szCs w:val="24"/>
      <w:u w:val="none"/>
    </w:rPr>
  </w:style>
  <w:style w:type="character" w:customStyle="1" w:styleId="14">
    <w:name w:val="font61"/>
    <w:basedOn w:val="7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15">
    <w:name w:val="font01"/>
    <w:basedOn w:val="7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Company>Microsoft</Company>
  <Pages>4</Pages>
  <Words>900</Words>
  <Characters>972</Characters>
  <Lines>11</Lines>
  <Paragraphs>12</Paragraphs>
  <TotalTime>5</TotalTime>
  <ScaleCrop>false</ScaleCrop>
  <LinksUpToDate>false</LinksUpToDate>
  <CharactersWithSpaces>1015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2020-07-28T01:27:00Z</dcterms:created>
  <dc:creator>邱薇薇</dc:creator>
  <cp:lastModifiedBy>DDD</cp:lastModifiedBy>
  <cp:lastPrinted>2022-07-12T08:14:00Z</cp:lastPrinted>
  <dcterms:modified xsi:type="dcterms:W3CDTF">2022-07-14T09:10:30Z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KSOSaveFontToCloudKey">
    <vt:lpwstr>278145514_btnclosed</vt:lpwstr>
  </property>
  <property fmtid="{D5CDD505-2E9C-101B-9397-08002B2CF9AE}" pid="4" name="ICV">
    <vt:lpwstr>7C571C3444854CFFA917B2D2F0264D56</vt:lpwstr>
  </property>
</Properties>
</file>