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6329" w:rsidRDefault="003F6C9D" w:rsidP="00DE3C4C">
      <w:pPr>
        <w:spacing w:after="240"/>
        <w:jc w:val="center"/>
        <w:rPr>
          <w:rFonts w:ascii="方正小标宋_GBK" w:eastAsia="方正小标宋_GBK"/>
          <w:sz w:val="44"/>
          <w:szCs w:val="44"/>
        </w:rPr>
      </w:pPr>
      <w:r>
        <w:rPr>
          <w:rFonts w:ascii="方正小标宋_GBK" w:eastAsia="方正小标宋_GBK" w:hint="eastAsia"/>
          <w:sz w:val="44"/>
          <w:szCs w:val="44"/>
        </w:rPr>
        <w:t>省工信厅</w:t>
      </w:r>
      <w:r w:rsidR="00F76329">
        <w:rPr>
          <w:rFonts w:ascii="方正小标宋_GBK" w:eastAsia="方正小标宋_GBK" w:hint="eastAsia"/>
          <w:sz w:val="44"/>
          <w:szCs w:val="44"/>
        </w:rPr>
        <w:t>规范性文件</w:t>
      </w:r>
      <w:r>
        <w:rPr>
          <w:rFonts w:ascii="方正小标宋_GBK" w:eastAsia="方正小标宋_GBK" w:hint="eastAsia"/>
          <w:sz w:val="44"/>
          <w:szCs w:val="44"/>
        </w:rPr>
        <w:t>清理</w:t>
      </w:r>
      <w:r w:rsidR="00F76329" w:rsidRPr="00E42870">
        <w:rPr>
          <w:rFonts w:ascii="方正小标宋_GBK" w:eastAsia="方正小标宋_GBK" w:hint="eastAsia"/>
          <w:sz w:val="44"/>
          <w:szCs w:val="44"/>
        </w:rPr>
        <w:t>目录</w:t>
      </w:r>
      <w:r>
        <w:rPr>
          <w:rFonts w:ascii="方正小标宋_GBK" w:eastAsia="方正小标宋_GBK" w:hint="eastAsia"/>
          <w:sz w:val="44"/>
          <w:szCs w:val="44"/>
        </w:rPr>
        <w:t>（2018年）</w:t>
      </w: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5"/>
        <w:gridCol w:w="2338"/>
        <w:gridCol w:w="3884"/>
        <w:gridCol w:w="1218"/>
        <w:gridCol w:w="851"/>
      </w:tblGrid>
      <w:tr w:rsidR="00F76329" w:rsidRPr="00817408" w:rsidTr="00817408">
        <w:trPr>
          <w:trHeight w:val="1118"/>
          <w:jc w:val="center"/>
        </w:trPr>
        <w:tc>
          <w:tcPr>
            <w:tcW w:w="0" w:type="auto"/>
            <w:vAlign w:val="center"/>
          </w:tcPr>
          <w:p w:rsidR="00F76329" w:rsidRPr="00817408" w:rsidRDefault="00DE3C4C" w:rsidP="002706DD">
            <w:pPr>
              <w:spacing w:line="400" w:lineRule="exact"/>
              <w:jc w:val="center"/>
              <w:rPr>
                <w:rFonts w:ascii="方正小标宋_GBK" w:eastAsia="方正小标宋_GBK" w:hAnsi="宋体" w:hint="eastAsia"/>
                <w:sz w:val="28"/>
                <w:szCs w:val="28"/>
              </w:rPr>
            </w:pPr>
            <w:r w:rsidRPr="00817408">
              <w:rPr>
                <w:rFonts w:ascii="方正小标宋_GBK" w:eastAsia="方正小标宋_GBK" w:hAnsi="宋体" w:hint="eastAsia"/>
                <w:sz w:val="28"/>
                <w:szCs w:val="28"/>
              </w:rPr>
              <w:t>序号</w:t>
            </w:r>
          </w:p>
        </w:tc>
        <w:tc>
          <w:tcPr>
            <w:tcW w:w="2338" w:type="dxa"/>
            <w:vAlign w:val="center"/>
          </w:tcPr>
          <w:p w:rsidR="00F76329" w:rsidRPr="00817408" w:rsidRDefault="00F76329" w:rsidP="002706DD">
            <w:pPr>
              <w:spacing w:line="400" w:lineRule="exact"/>
              <w:jc w:val="center"/>
              <w:rPr>
                <w:rFonts w:ascii="方正小标宋_GBK" w:eastAsia="方正小标宋_GBK" w:hAnsi="宋体" w:hint="eastAsia"/>
                <w:sz w:val="28"/>
                <w:szCs w:val="28"/>
              </w:rPr>
            </w:pPr>
            <w:r w:rsidRPr="00817408">
              <w:rPr>
                <w:rFonts w:ascii="方正小标宋_GBK" w:eastAsia="方正小标宋_GBK" w:hAnsi="宋体" w:hint="eastAsia"/>
                <w:sz w:val="28"/>
                <w:szCs w:val="28"/>
              </w:rPr>
              <w:t>文号</w:t>
            </w:r>
          </w:p>
        </w:tc>
        <w:tc>
          <w:tcPr>
            <w:tcW w:w="3884" w:type="dxa"/>
            <w:vAlign w:val="center"/>
          </w:tcPr>
          <w:p w:rsidR="00F76329" w:rsidRPr="00817408" w:rsidRDefault="00F76329" w:rsidP="002706DD">
            <w:pPr>
              <w:spacing w:line="400" w:lineRule="exact"/>
              <w:jc w:val="center"/>
              <w:rPr>
                <w:rFonts w:ascii="方正小标宋_GBK" w:eastAsia="方正小标宋_GBK" w:hAnsi="宋体" w:hint="eastAsia"/>
                <w:sz w:val="28"/>
                <w:szCs w:val="28"/>
              </w:rPr>
            </w:pPr>
            <w:r w:rsidRPr="00817408">
              <w:rPr>
                <w:rFonts w:ascii="方正小标宋_GBK" w:eastAsia="方正小标宋_GBK" w:hAnsi="宋体" w:hint="eastAsia"/>
                <w:sz w:val="28"/>
                <w:szCs w:val="28"/>
              </w:rPr>
              <w:t>规范性文件名称</w:t>
            </w:r>
          </w:p>
        </w:tc>
        <w:tc>
          <w:tcPr>
            <w:tcW w:w="1218" w:type="dxa"/>
            <w:vAlign w:val="center"/>
          </w:tcPr>
          <w:p w:rsidR="00817408" w:rsidRDefault="00F76329" w:rsidP="002706DD">
            <w:pPr>
              <w:spacing w:line="400" w:lineRule="exact"/>
              <w:jc w:val="center"/>
              <w:rPr>
                <w:rFonts w:ascii="方正小标宋_GBK" w:eastAsia="方正小标宋_GBK" w:hAnsi="宋体"/>
                <w:sz w:val="28"/>
                <w:szCs w:val="28"/>
              </w:rPr>
            </w:pPr>
            <w:r w:rsidRPr="00817408">
              <w:rPr>
                <w:rFonts w:ascii="方正小标宋_GBK" w:eastAsia="方正小标宋_GBK" w:hAnsi="宋体" w:hint="eastAsia"/>
                <w:sz w:val="28"/>
                <w:szCs w:val="28"/>
              </w:rPr>
              <w:t>发文</w:t>
            </w:r>
          </w:p>
          <w:p w:rsidR="00F76329" w:rsidRPr="00817408" w:rsidRDefault="00F76329" w:rsidP="002706DD">
            <w:pPr>
              <w:spacing w:line="400" w:lineRule="exact"/>
              <w:jc w:val="center"/>
              <w:rPr>
                <w:rFonts w:ascii="方正小标宋_GBK" w:eastAsia="方正小标宋_GBK" w:hAnsi="宋体" w:hint="eastAsia"/>
                <w:sz w:val="28"/>
                <w:szCs w:val="28"/>
              </w:rPr>
            </w:pPr>
            <w:r w:rsidRPr="00817408">
              <w:rPr>
                <w:rFonts w:ascii="方正小标宋_GBK" w:eastAsia="方正小标宋_GBK" w:hAnsi="宋体" w:hint="eastAsia"/>
                <w:sz w:val="28"/>
                <w:szCs w:val="28"/>
              </w:rPr>
              <w:t>时间</w:t>
            </w:r>
          </w:p>
        </w:tc>
        <w:tc>
          <w:tcPr>
            <w:tcW w:w="851" w:type="dxa"/>
            <w:vAlign w:val="center"/>
          </w:tcPr>
          <w:p w:rsidR="00F76329" w:rsidRPr="00817408" w:rsidRDefault="00F76329" w:rsidP="002706DD">
            <w:pPr>
              <w:spacing w:line="400" w:lineRule="exact"/>
              <w:jc w:val="center"/>
              <w:rPr>
                <w:rFonts w:ascii="方正小标宋_GBK" w:eastAsia="方正小标宋_GBK" w:hAnsi="宋体" w:hint="eastAsia"/>
                <w:sz w:val="28"/>
                <w:szCs w:val="28"/>
              </w:rPr>
            </w:pPr>
            <w:r w:rsidRPr="00817408">
              <w:rPr>
                <w:rFonts w:ascii="方正小标宋_GBK" w:eastAsia="方正小标宋_GBK" w:hAnsi="宋体" w:hint="eastAsia"/>
                <w:sz w:val="28"/>
                <w:szCs w:val="28"/>
              </w:rPr>
              <w:t>清理意见</w:t>
            </w:r>
          </w:p>
        </w:tc>
      </w:tr>
      <w:tr w:rsidR="00F76329" w:rsidRPr="00817408" w:rsidTr="00817408">
        <w:trPr>
          <w:trHeight w:hRule="exact" w:val="982"/>
          <w:jc w:val="center"/>
        </w:trPr>
        <w:tc>
          <w:tcPr>
            <w:tcW w:w="0" w:type="auto"/>
            <w:vAlign w:val="center"/>
          </w:tcPr>
          <w:p w:rsidR="00F76329" w:rsidRPr="00817408" w:rsidRDefault="00DE3C4C" w:rsidP="002706DD">
            <w:pPr>
              <w:spacing w:line="400" w:lineRule="exact"/>
              <w:jc w:val="center"/>
              <w:rPr>
                <w:rFonts w:ascii="方正仿宋_GBK" w:eastAsia="方正仿宋_GBK" w:hAnsi="宋体" w:hint="eastAsia"/>
                <w:sz w:val="28"/>
                <w:szCs w:val="28"/>
              </w:rPr>
            </w:pPr>
            <w:r w:rsidRPr="00817408">
              <w:rPr>
                <w:rFonts w:ascii="方正仿宋_GBK" w:eastAsia="方正仿宋_GBK" w:hAnsi="宋体" w:hint="eastAsia"/>
                <w:sz w:val="28"/>
                <w:szCs w:val="28"/>
              </w:rPr>
              <w:t>1</w:t>
            </w:r>
          </w:p>
        </w:tc>
        <w:tc>
          <w:tcPr>
            <w:tcW w:w="2338" w:type="dxa"/>
            <w:vAlign w:val="center"/>
          </w:tcPr>
          <w:p w:rsidR="00F76329" w:rsidRPr="00817408" w:rsidRDefault="00F76329" w:rsidP="002706DD">
            <w:pPr>
              <w:spacing w:line="400" w:lineRule="exact"/>
              <w:jc w:val="center"/>
              <w:rPr>
                <w:rFonts w:ascii="方正仿宋_GBK" w:eastAsia="方正仿宋_GBK" w:hAnsi="宋体" w:hint="eastAsia"/>
                <w:sz w:val="28"/>
                <w:szCs w:val="28"/>
              </w:rPr>
            </w:pPr>
            <w:r w:rsidRPr="00817408">
              <w:rPr>
                <w:rFonts w:ascii="方正仿宋_GBK" w:eastAsia="方正仿宋_GBK" w:hint="eastAsia"/>
                <w:sz w:val="28"/>
                <w:szCs w:val="28"/>
              </w:rPr>
              <w:t>苏经贸煤炭〔2005〕844号</w:t>
            </w:r>
          </w:p>
        </w:tc>
        <w:tc>
          <w:tcPr>
            <w:tcW w:w="3884" w:type="dxa"/>
            <w:vAlign w:val="center"/>
          </w:tcPr>
          <w:p w:rsidR="00F76329" w:rsidRPr="00817408" w:rsidRDefault="00F76329" w:rsidP="002706DD">
            <w:pPr>
              <w:spacing w:line="400" w:lineRule="exact"/>
              <w:rPr>
                <w:rFonts w:ascii="方正仿宋_GBK" w:eastAsia="方正仿宋_GBK" w:hAnsi="宋体" w:hint="eastAsia"/>
                <w:sz w:val="28"/>
                <w:szCs w:val="28"/>
              </w:rPr>
            </w:pPr>
            <w:r w:rsidRPr="00817408">
              <w:rPr>
                <w:rFonts w:ascii="方正仿宋_GBK" w:eastAsia="方正仿宋_GBK" w:hint="eastAsia"/>
                <w:sz w:val="28"/>
                <w:szCs w:val="28"/>
              </w:rPr>
              <w:t>关于印发《江苏省煤炭经营监管办法实施细则》的通知</w:t>
            </w:r>
          </w:p>
        </w:tc>
        <w:tc>
          <w:tcPr>
            <w:tcW w:w="1218" w:type="dxa"/>
            <w:vAlign w:val="center"/>
          </w:tcPr>
          <w:p w:rsidR="00F76329" w:rsidRPr="00817408" w:rsidRDefault="00F76329" w:rsidP="002706DD">
            <w:pPr>
              <w:spacing w:line="400" w:lineRule="exact"/>
              <w:jc w:val="center"/>
              <w:rPr>
                <w:rFonts w:ascii="方正仿宋_GBK" w:eastAsia="方正仿宋_GBK" w:hAnsi="宋体" w:hint="eastAsia"/>
                <w:sz w:val="28"/>
                <w:szCs w:val="28"/>
              </w:rPr>
            </w:pPr>
            <w:r w:rsidRPr="00817408">
              <w:rPr>
                <w:rFonts w:ascii="方正仿宋_GBK" w:eastAsia="方正仿宋_GBK" w:hAnsi="宋体" w:hint="eastAsia"/>
                <w:sz w:val="28"/>
                <w:szCs w:val="28"/>
              </w:rPr>
              <w:t>2006年</w:t>
            </w:r>
          </w:p>
        </w:tc>
        <w:tc>
          <w:tcPr>
            <w:tcW w:w="851" w:type="dxa"/>
            <w:vAlign w:val="center"/>
          </w:tcPr>
          <w:p w:rsidR="00F76329" w:rsidRPr="00817408" w:rsidRDefault="00F76329" w:rsidP="002706DD">
            <w:pPr>
              <w:spacing w:line="400" w:lineRule="exact"/>
              <w:jc w:val="center"/>
              <w:rPr>
                <w:rFonts w:ascii="方正仿宋_GBK" w:eastAsia="方正仿宋_GBK" w:hAnsi="宋体" w:hint="eastAsia"/>
                <w:sz w:val="28"/>
                <w:szCs w:val="28"/>
              </w:rPr>
            </w:pPr>
            <w:r w:rsidRPr="00817408">
              <w:rPr>
                <w:rFonts w:ascii="方正仿宋_GBK" w:eastAsia="方正仿宋_GBK" w:hAnsi="宋体" w:hint="eastAsia"/>
                <w:sz w:val="28"/>
                <w:szCs w:val="28"/>
              </w:rPr>
              <w:t>修改</w:t>
            </w:r>
          </w:p>
        </w:tc>
      </w:tr>
      <w:tr w:rsidR="00F76329" w:rsidRPr="00817408" w:rsidTr="00817408">
        <w:trPr>
          <w:trHeight w:hRule="exact" w:val="1065"/>
          <w:jc w:val="center"/>
        </w:trPr>
        <w:tc>
          <w:tcPr>
            <w:tcW w:w="0" w:type="auto"/>
            <w:vAlign w:val="center"/>
          </w:tcPr>
          <w:p w:rsidR="00F76329" w:rsidRPr="00817408" w:rsidRDefault="00DE3C4C" w:rsidP="002706DD">
            <w:pPr>
              <w:spacing w:line="400" w:lineRule="exact"/>
              <w:jc w:val="center"/>
              <w:rPr>
                <w:rFonts w:ascii="方正仿宋_GBK" w:eastAsia="方正仿宋_GBK" w:hAnsi="宋体" w:hint="eastAsia"/>
                <w:sz w:val="28"/>
                <w:szCs w:val="28"/>
              </w:rPr>
            </w:pPr>
            <w:r w:rsidRPr="00817408">
              <w:rPr>
                <w:rFonts w:ascii="方正仿宋_GBK" w:eastAsia="方正仿宋_GBK" w:hAnsi="宋体" w:hint="eastAsia"/>
                <w:sz w:val="28"/>
                <w:szCs w:val="28"/>
              </w:rPr>
              <w:t>2</w:t>
            </w:r>
          </w:p>
        </w:tc>
        <w:tc>
          <w:tcPr>
            <w:tcW w:w="2338" w:type="dxa"/>
            <w:vAlign w:val="center"/>
          </w:tcPr>
          <w:p w:rsidR="00F76329" w:rsidRPr="00817408" w:rsidRDefault="00F76329" w:rsidP="002706DD">
            <w:pPr>
              <w:spacing w:line="400" w:lineRule="exact"/>
              <w:jc w:val="center"/>
              <w:rPr>
                <w:rFonts w:ascii="方正仿宋_GBK" w:eastAsia="方正仿宋_GBK" w:hAnsi="宋体" w:hint="eastAsia"/>
                <w:sz w:val="28"/>
                <w:szCs w:val="28"/>
              </w:rPr>
            </w:pPr>
            <w:r w:rsidRPr="00817408">
              <w:rPr>
                <w:rFonts w:ascii="方正仿宋_GBK" w:eastAsia="方正仿宋_GBK" w:hint="eastAsia"/>
                <w:sz w:val="28"/>
                <w:szCs w:val="28"/>
              </w:rPr>
              <w:t>苏经贸国防〔2007〕899号</w:t>
            </w:r>
          </w:p>
        </w:tc>
        <w:tc>
          <w:tcPr>
            <w:tcW w:w="3884" w:type="dxa"/>
            <w:vAlign w:val="center"/>
          </w:tcPr>
          <w:p w:rsidR="00F76329" w:rsidRPr="00817408" w:rsidRDefault="00F76329" w:rsidP="002706DD">
            <w:pPr>
              <w:spacing w:line="400" w:lineRule="exact"/>
              <w:rPr>
                <w:rFonts w:ascii="方正仿宋_GBK" w:eastAsia="方正仿宋_GBK" w:hAnsi="宋体" w:hint="eastAsia"/>
                <w:sz w:val="28"/>
                <w:szCs w:val="28"/>
              </w:rPr>
            </w:pPr>
            <w:r w:rsidRPr="00817408">
              <w:rPr>
                <w:rFonts w:ascii="方正仿宋_GBK" w:eastAsia="方正仿宋_GBK" w:hint="eastAsia"/>
                <w:sz w:val="28"/>
                <w:szCs w:val="28"/>
              </w:rPr>
              <w:t>关于江苏省建造中船舶抵押融资价值评估的指导意见</w:t>
            </w:r>
          </w:p>
        </w:tc>
        <w:tc>
          <w:tcPr>
            <w:tcW w:w="1218" w:type="dxa"/>
            <w:vAlign w:val="center"/>
          </w:tcPr>
          <w:p w:rsidR="00F76329" w:rsidRPr="00817408" w:rsidRDefault="00F76329" w:rsidP="002706DD">
            <w:pPr>
              <w:spacing w:line="400" w:lineRule="exact"/>
              <w:jc w:val="center"/>
              <w:rPr>
                <w:rFonts w:ascii="方正仿宋_GBK" w:eastAsia="方正仿宋_GBK" w:hAnsi="宋体" w:hint="eastAsia"/>
                <w:sz w:val="28"/>
                <w:szCs w:val="28"/>
              </w:rPr>
            </w:pPr>
            <w:r w:rsidRPr="00817408">
              <w:rPr>
                <w:rFonts w:ascii="方正仿宋_GBK" w:eastAsia="方正仿宋_GBK" w:hAnsi="宋体" w:hint="eastAsia"/>
                <w:sz w:val="28"/>
                <w:szCs w:val="28"/>
              </w:rPr>
              <w:t>2007年</w:t>
            </w:r>
          </w:p>
        </w:tc>
        <w:tc>
          <w:tcPr>
            <w:tcW w:w="851" w:type="dxa"/>
            <w:vAlign w:val="center"/>
          </w:tcPr>
          <w:p w:rsidR="00F76329" w:rsidRPr="00817408" w:rsidRDefault="00F76329" w:rsidP="002706DD">
            <w:pPr>
              <w:spacing w:line="400" w:lineRule="exact"/>
              <w:jc w:val="center"/>
              <w:rPr>
                <w:rFonts w:ascii="方正仿宋_GBK" w:eastAsia="方正仿宋_GBK" w:hAnsi="宋体" w:hint="eastAsia"/>
                <w:sz w:val="28"/>
                <w:szCs w:val="28"/>
              </w:rPr>
            </w:pPr>
            <w:r w:rsidRPr="00817408">
              <w:rPr>
                <w:rFonts w:ascii="方正仿宋_GBK" w:eastAsia="方正仿宋_GBK" w:hAnsi="宋体" w:hint="eastAsia"/>
                <w:sz w:val="28"/>
                <w:szCs w:val="28"/>
              </w:rPr>
              <w:t>保留</w:t>
            </w:r>
          </w:p>
        </w:tc>
      </w:tr>
      <w:tr w:rsidR="00F76329" w:rsidRPr="00817408" w:rsidTr="00817408">
        <w:trPr>
          <w:trHeight w:hRule="exact" w:val="1381"/>
          <w:jc w:val="center"/>
        </w:trPr>
        <w:tc>
          <w:tcPr>
            <w:tcW w:w="0" w:type="auto"/>
            <w:vAlign w:val="center"/>
          </w:tcPr>
          <w:p w:rsidR="00F76329" w:rsidRPr="00817408" w:rsidRDefault="00DE3C4C" w:rsidP="002706DD">
            <w:pPr>
              <w:spacing w:line="400" w:lineRule="exact"/>
              <w:jc w:val="center"/>
              <w:rPr>
                <w:rFonts w:ascii="方正仿宋_GBK" w:eastAsia="方正仿宋_GBK" w:hAnsi="宋体" w:hint="eastAsia"/>
                <w:sz w:val="28"/>
                <w:szCs w:val="28"/>
              </w:rPr>
            </w:pPr>
            <w:r w:rsidRPr="00817408">
              <w:rPr>
                <w:rFonts w:ascii="方正仿宋_GBK" w:eastAsia="方正仿宋_GBK" w:hAnsi="宋体" w:hint="eastAsia"/>
                <w:sz w:val="28"/>
                <w:szCs w:val="28"/>
              </w:rPr>
              <w:t>3</w:t>
            </w:r>
          </w:p>
        </w:tc>
        <w:tc>
          <w:tcPr>
            <w:tcW w:w="2338" w:type="dxa"/>
            <w:vAlign w:val="center"/>
          </w:tcPr>
          <w:p w:rsidR="00F76329" w:rsidRPr="00817408" w:rsidRDefault="00F76329" w:rsidP="002706DD">
            <w:pPr>
              <w:spacing w:line="400" w:lineRule="exact"/>
              <w:jc w:val="center"/>
              <w:rPr>
                <w:rFonts w:ascii="方正仿宋_GBK" w:eastAsia="方正仿宋_GBK" w:hAnsi="宋体" w:hint="eastAsia"/>
                <w:sz w:val="28"/>
                <w:szCs w:val="28"/>
              </w:rPr>
            </w:pPr>
            <w:r w:rsidRPr="00817408">
              <w:rPr>
                <w:rFonts w:ascii="方正仿宋_GBK" w:eastAsia="方正仿宋_GBK" w:hint="eastAsia"/>
                <w:sz w:val="28"/>
                <w:szCs w:val="28"/>
              </w:rPr>
              <w:t>苏经贸国防〔2007〕1042号</w:t>
            </w:r>
          </w:p>
        </w:tc>
        <w:tc>
          <w:tcPr>
            <w:tcW w:w="3884" w:type="dxa"/>
            <w:vAlign w:val="center"/>
          </w:tcPr>
          <w:p w:rsidR="00F76329" w:rsidRPr="00817408" w:rsidRDefault="00F76329" w:rsidP="002706DD">
            <w:pPr>
              <w:spacing w:line="400" w:lineRule="exact"/>
              <w:rPr>
                <w:rFonts w:ascii="方正仿宋_GBK" w:eastAsia="方正仿宋_GBK" w:hAnsi="宋体" w:hint="eastAsia"/>
                <w:sz w:val="28"/>
                <w:szCs w:val="28"/>
              </w:rPr>
            </w:pPr>
            <w:r w:rsidRPr="00817408">
              <w:rPr>
                <w:rFonts w:ascii="方正仿宋_GBK" w:eastAsia="方正仿宋_GBK" w:hint="eastAsia"/>
                <w:sz w:val="28"/>
                <w:szCs w:val="28"/>
              </w:rPr>
              <w:t>关于印发《江苏省建造中船舶抵押融资试点办法》实施细则的通知</w:t>
            </w:r>
          </w:p>
        </w:tc>
        <w:tc>
          <w:tcPr>
            <w:tcW w:w="1218" w:type="dxa"/>
            <w:vAlign w:val="center"/>
          </w:tcPr>
          <w:p w:rsidR="00F76329" w:rsidRPr="00817408" w:rsidRDefault="00F76329" w:rsidP="002706DD">
            <w:pPr>
              <w:spacing w:line="400" w:lineRule="exact"/>
              <w:jc w:val="center"/>
              <w:rPr>
                <w:rFonts w:ascii="方正仿宋_GBK" w:eastAsia="方正仿宋_GBK" w:hAnsi="宋体" w:hint="eastAsia"/>
                <w:sz w:val="28"/>
                <w:szCs w:val="28"/>
              </w:rPr>
            </w:pPr>
            <w:r w:rsidRPr="00817408">
              <w:rPr>
                <w:rFonts w:ascii="方正仿宋_GBK" w:eastAsia="方正仿宋_GBK" w:hAnsi="宋体" w:hint="eastAsia"/>
                <w:sz w:val="28"/>
                <w:szCs w:val="28"/>
              </w:rPr>
              <w:t>2007年</w:t>
            </w:r>
          </w:p>
        </w:tc>
        <w:tc>
          <w:tcPr>
            <w:tcW w:w="851" w:type="dxa"/>
            <w:vAlign w:val="center"/>
          </w:tcPr>
          <w:p w:rsidR="00F76329" w:rsidRPr="00817408" w:rsidRDefault="00F76329" w:rsidP="002706DD">
            <w:pPr>
              <w:spacing w:line="400" w:lineRule="exact"/>
              <w:jc w:val="center"/>
              <w:rPr>
                <w:rFonts w:ascii="方正仿宋_GBK" w:eastAsia="方正仿宋_GBK" w:hAnsi="宋体" w:hint="eastAsia"/>
                <w:sz w:val="28"/>
                <w:szCs w:val="28"/>
              </w:rPr>
            </w:pPr>
            <w:r w:rsidRPr="00817408">
              <w:rPr>
                <w:rFonts w:ascii="方正仿宋_GBK" w:eastAsia="方正仿宋_GBK" w:hAnsi="宋体" w:hint="eastAsia"/>
                <w:sz w:val="28"/>
                <w:szCs w:val="28"/>
              </w:rPr>
              <w:t>保留</w:t>
            </w:r>
          </w:p>
        </w:tc>
      </w:tr>
      <w:tr w:rsidR="00F76329" w:rsidRPr="00817408" w:rsidTr="00817408">
        <w:trPr>
          <w:trHeight w:hRule="exact" w:val="1302"/>
          <w:jc w:val="center"/>
        </w:trPr>
        <w:tc>
          <w:tcPr>
            <w:tcW w:w="0" w:type="auto"/>
            <w:vAlign w:val="center"/>
          </w:tcPr>
          <w:p w:rsidR="00F76329" w:rsidRPr="00817408" w:rsidRDefault="00DE3C4C" w:rsidP="002706DD">
            <w:pPr>
              <w:spacing w:line="400" w:lineRule="exact"/>
              <w:jc w:val="center"/>
              <w:rPr>
                <w:rFonts w:ascii="方正仿宋_GBK" w:eastAsia="方正仿宋_GBK" w:hAnsi="宋体" w:hint="eastAsia"/>
                <w:sz w:val="28"/>
                <w:szCs w:val="28"/>
              </w:rPr>
            </w:pPr>
            <w:r w:rsidRPr="00817408">
              <w:rPr>
                <w:rFonts w:ascii="方正仿宋_GBK" w:eastAsia="方正仿宋_GBK" w:hAnsi="宋体" w:hint="eastAsia"/>
                <w:sz w:val="28"/>
                <w:szCs w:val="28"/>
              </w:rPr>
              <w:t>4</w:t>
            </w:r>
          </w:p>
        </w:tc>
        <w:tc>
          <w:tcPr>
            <w:tcW w:w="2338" w:type="dxa"/>
            <w:vAlign w:val="center"/>
          </w:tcPr>
          <w:p w:rsidR="00F76329" w:rsidRPr="00817408" w:rsidRDefault="00F76329" w:rsidP="002706DD">
            <w:pPr>
              <w:spacing w:line="400" w:lineRule="exact"/>
              <w:jc w:val="center"/>
              <w:rPr>
                <w:rFonts w:ascii="方正仿宋_GBK" w:eastAsia="方正仿宋_GBK" w:hAnsi="宋体" w:hint="eastAsia"/>
                <w:sz w:val="28"/>
                <w:szCs w:val="28"/>
              </w:rPr>
            </w:pPr>
            <w:r w:rsidRPr="00817408">
              <w:rPr>
                <w:rFonts w:ascii="方正仿宋_GBK" w:eastAsia="方正仿宋_GBK" w:hint="eastAsia"/>
                <w:sz w:val="28"/>
                <w:szCs w:val="28"/>
              </w:rPr>
              <w:t>苏经贸法规〔2008〕740号</w:t>
            </w:r>
          </w:p>
        </w:tc>
        <w:tc>
          <w:tcPr>
            <w:tcW w:w="3884" w:type="dxa"/>
            <w:vAlign w:val="center"/>
          </w:tcPr>
          <w:p w:rsidR="00F76329" w:rsidRPr="00817408" w:rsidRDefault="00F76329" w:rsidP="002706DD">
            <w:pPr>
              <w:spacing w:line="400" w:lineRule="exact"/>
              <w:rPr>
                <w:rFonts w:ascii="方正仿宋_GBK" w:eastAsia="方正仿宋_GBK" w:hint="eastAsia"/>
                <w:sz w:val="28"/>
                <w:szCs w:val="28"/>
              </w:rPr>
            </w:pPr>
            <w:r w:rsidRPr="00817408">
              <w:rPr>
                <w:rFonts w:ascii="方正仿宋_GBK" w:eastAsia="方正仿宋_GBK" w:hint="eastAsia"/>
                <w:sz w:val="28"/>
                <w:szCs w:val="28"/>
              </w:rPr>
              <w:t>关于印发《江苏省企业法律顾问职业岗位等级资格评审管理实施细则》的通知</w:t>
            </w:r>
          </w:p>
        </w:tc>
        <w:tc>
          <w:tcPr>
            <w:tcW w:w="1218" w:type="dxa"/>
            <w:vAlign w:val="center"/>
          </w:tcPr>
          <w:p w:rsidR="00F76329" w:rsidRPr="00817408" w:rsidRDefault="00F76329" w:rsidP="002706DD">
            <w:pPr>
              <w:spacing w:line="400" w:lineRule="exact"/>
              <w:jc w:val="center"/>
              <w:rPr>
                <w:rFonts w:ascii="方正仿宋_GBK" w:eastAsia="方正仿宋_GBK" w:hAnsi="宋体" w:hint="eastAsia"/>
                <w:sz w:val="28"/>
                <w:szCs w:val="28"/>
              </w:rPr>
            </w:pPr>
            <w:r w:rsidRPr="00817408">
              <w:rPr>
                <w:rFonts w:ascii="方正仿宋_GBK" w:eastAsia="方正仿宋_GBK" w:hAnsi="宋体" w:hint="eastAsia"/>
                <w:sz w:val="28"/>
                <w:szCs w:val="28"/>
              </w:rPr>
              <w:t>2008年</w:t>
            </w:r>
          </w:p>
        </w:tc>
        <w:tc>
          <w:tcPr>
            <w:tcW w:w="851" w:type="dxa"/>
            <w:vAlign w:val="center"/>
          </w:tcPr>
          <w:p w:rsidR="00F76329" w:rsidRPr="00817408" w:rsidRDefault="00F76329" w:rsidP="002706DD">
            <w:pPr>
              <w:spacing w:line="400" w:lineRule="exact"/>
              <w:jc w:val="center"/>
              <w:rPr>
                <w:rFonts w:ascii="方正仿宋_GBK" w:eastAsia="方正仿宋_GBK" w:hAnsi="宋体" w:hint="eastAsia"/>
                <w:sz w:val="28"/>
                <w:szCs w:val="28"/>
              </w:rPr>
            </w:pPr>
            <w:r w:rsidRPr="00817408">
              <w:rPr>
                <w:rFonts w:ascii="方正仿宋_GBK" w:eastAsia="方正仿宋_GBK" w:hAnsi="宋体" w:hint="eastAsia"/>
                <w:sz w:val="28"/>
                <w:szCs w:val="28"/>
              </w:rPr>
              <w:t>保留</w:t>
            </w:r>
          </w:p>
        </w:tc>
      </w:tr>
      <w:tr w:rsidR="00F76329" w:rsidRPr="00817408" w:rsidTr="00817408">
        <w:trPr>
          <w:trHeight w:hRule="exact" w:val="1478"/>
          <w:jc w:val="center"/>
        </w:trPr>
        <w:tc>
          <w:tcPr>
            <w:tcW w:w="0" w:type="auto"/>
            <w:vAlign w:val="center"/>
          </w:tcPr>
          <w:p w:rsidR="00F76329" w:rsidRPr="00817408" w:rsidRDefault="00DE3C4C" w:rsidP="002706DD">
            <w:pPr>
              <w:spacing w:line="400" w:lineRule="exact"/>
              <w:jc w:val="center"/>
              <w:rPr>
                <w:rFonts w:ascii="方正仿宋_GBK" w:eastAsia="方正仿宋_GBK" w:hAnsi="宋体" w:hint="eastAsia"/>
                <w:sz w:val="28"/>
                <w:szCs w:val="28"/>
              </w:rPr>
            </w:pPr>
            <w:r w:rsidRPr="00817408">
              <w:rPr>
                <w:rFonts w:ascii="方正仿宋_GBK" w:eastAsia="方正仿宋_GBK" w:hAnsi="宋体" w:hint="eastAsia"/>
                <w:sz w:val="28"/>
                <w:szCs w:val="28"/>
              </w:rPr>
              <w:t>5</w:t>
            </w:r>
          </w:p>
        </w:tc>
        <w:tc>
          <w:tcPr>
            <w:tcW w:w="2338" w:type="dxa"/>
            <w:vAlign w:val="center"/>
          </w:tcPr>
          <w:p w:rsidR="00F76329" w:rsidRPr="00817408" w:rsidRDefault="00F76329" w:rsidP="002706DD">
            <w:pPr>
              <w:spacing w:line="400" w:lineRule="exact"/>
              <w:jc w:val="center"/>
              <w:rPr>
                <w:rFonts w:ascii="方正仿宋_GBK" w:eastAsia="方正仿宋_GBK" w:hint="eastAsia"/>
                <w:sz w:val="28"/>
                <w:szCs w:val="28"/>
              </w:rPr>
            </w:pPr>
            <w:r w:rsidRPr="00817408">
              <w:rPr>
                <w:rFonts w:ascii="方正仿宋_GBK" w:eastAsia="方正仿宋_GBK" w:hint="eastAsia"/>
                <w:sz w:val="28"/>
                <w:szCs w:val="28"/>
              </w:rPr>
              <w:t>苏经信经</w:t>
            </w:r>
          </w:p>
          <w:p w:rsidR="00F76329" w:rsidRPr="00817408" w:rsidRDefault="00F76329" w:rsidP="002706DD">
            <w:pPr>
              <w:spacing w:line="400" w:lineRule="exact"/>
              <w:jc w:val="center"/>
              <w:rPr>
                <w:rFonts w:ascii="方正仿宋_GBK" w:eastAsia="方正仿宋_GBK" w:hAnsi="宋体" w:hint="eastAsia"/>
                <w:sz w:val="28"/>
                <w:szCs w:val="28"/>
              </w:rPr>
            </w:pPr>
            <w:r w:rsidRPr="00817408">
              <w:rPr>
                <w:rFonts w:ascii="方正仿宋_GBK" w:eastAsia="方正仿宋_GBK" w:hint="eastAsia"/>
                <w:sz w:val="28"/>
                <w:szCs w:val="28"/>
              </w:rPr>
              <w:t>〔2010〕49号</w:t>
            </w:r>
          </w:p>
        </w:tc>
        <w:tc>
          <w:tcPr>
            <w:tcW w:w="3884" w:type="dxa"/>
            <w:vAlign w:val="center"/>
          </w:tcPr>
          <w:p w:rsidR="00F76329" w:rsidRPr="00817408" w:rsidRDefault="00F76329" w:rsidP="002706DD">
            <w:pPr>
              <w:spacing w:line="400" w:lineRule="exact"/>
              <w:rPr>
                <w:rFonts w:ascii="方正仿宋_GBK" w:eastAsia="方正仿宋_GBK" w:hint="eastAsia"/>
                <w:sz w:val="28"/>
                <w:szCs w:val="28"/>
              </w:rPr>
            </w:pPr>
            <w:r w:rsidRPr="00817408">
              <w:rPr>
                <w:rFonts w:ascii="方正仿宋_GBK" w:eastAsia="方正仿宋_GBK" w:hint="eastAsia"/>
                <w:sz w:val="28"/>
                <w:szCs w:val="28"/>
              </w:rPr>
              <w:t>关于印发江苏省重要电力用户供电电源和自备应急电源配置管理实施办法(试行)的通知</w:t>
            </w:r>
          </w:p>
        </w:tc>
        <w:tc>
          <w:tcPr>
            <w:tcW w:w="1218" w:type="dxa"/>
            <w:vAlign w:val="center"/>
          </w:tcPr>
          <w:p w:rsidR="00F76329" w:rsidRPr="00817408" w:rsidRDefault="00F76329" w:rsidP="002706DD">
            <w:pPr>
              <w:spacing w:line="400" w:lineRule="exact"/>
              <w:jc w:val="center"/>
              <w:rPr>
                <w:rFonts w:ascii="方正仿宋_GBK" w:eastAsia="方正仿宋_GBK" w:hAnsi="宋体" w:hint="eastAsia"/>
                <w:sz w:val="28"/>
                <w:szCs w:val="28"/>
              </w:rPr>
            </w:pPr>
            <w:r w:rsidRPr="00817408">
              <w:rPr>
                <w:rFonts w:ascii="方正仿宋_GBK" w:eastAsia="方正仿宋_GBK" w:hAnsi="宋体" w:hint="eastAsia"/>
                <w:sz w:val="28"/>
                <w:szCs w:val="28"/>
              </w:rPr>
              <w:t>2010年</w:t>
            </w:r>
          </w:p>
        </w:tc>
        <w:tc>
          <w:tcPr>
            <w:tcW w:w="851" w:type="dxa"/>
            <w:vAlign w:val="center"/>
          </w:tcPr>
          <w:p w:rsidR="00F76329" w:rsidRPr="00817408" w:rsidRDefault="00F76329" w:rsidP="002706DD">
            <w:pPr>
              <w:spacing w:line="400" w:lineRule="exact"/>
              <w:jc w:val="center"/>
              <w:rPr>
                <w:rFonts w:ascii="方正仿宋_GBK" w:eastAsia="方正仿宋_GBK" w:hAnsi="宋体" w:hint="eastAsia"/>
                <w:sz w:val="28"/>
                <w:szCs w:val="28"/>
              </w:rPr>
            </w:pPr>
            <w:r w:rsidRPr="00817408">
              <w:rPr>
                <w:rFonts w:ascii="方正仿宋_GBK" w:eastAsia="方正仿宋_GBK" w:hAnsi="宋体" w:hint="eastAsia"/>
                <w:sz w:val="28"/>
                <w:szCs w:val="28"/>
              </w:rPr>
              <w:t>修改</w:t>
            </w:r>
          </w:p>
        </w:tc>
      </w:tr>
      <w:tr w:rsidR="00F76329" w:rsidRPr="00817408" w:rsidTr="00817408">
        <w:trPr>
          <w:trHeight w:hRule="exact" w:val="926"/>
          <w:jc w:val="center"/>
        </w:trPr>
        <w:tc>
          <w:tcPr>
            <w:tcW w:w="0" w:type="auto"/>
            <w:vAlign w:val="center"/>
          </w:tcPr>
          <w:p w:rsidR="00F76329" w:rsidRPr="00817408" w:rsidRDefault="00DE3C4C" w:rsidP="002706DD">
            <w:pPr>
              <w:spacing w:line="400" w:lineRule="exact"/>
              <w:jc w:val="center"/>
              <w:rPr>
                <w:rFonts w:ascii="方正仿宋_GBK" w:eastAsia="方正仿宋_GBK" w:hAnsi="宋体" w:hint="eastAsia"/>
                <w:sz w:val="28"/>
                <w:szCs w:val="28"/>
              </w:rPr>
            </w:pPr>
            <w:r w:rsidRPr="00817408">
              <w:rPr>
                <w:rFonts w:ascii="方正仿宋_GBK" w:eastAsia="方正仿宋_GBK" w:hAnsi="宋体" w:hint="eastAsia"/>
                <w:sz w:val="28"/>
                <w:szCs w:val="28"/>
              </w:rPr>
              <w:t>6</w:t>
            </w:r>
          </w:p>
        </w:tc>
        <w:tc>
          <w:tcPr>
            <w:tcW w:w="2338" w:type="dxa"/>
            <w:vAlign w:val="center"/>
          </w:tcPr>
          <w:p w:rsidR="00F76329" w:rsidRPr="00817408" w:rsidRDefault="00F76329" w:rsidP="002706DD">
            <w:pPr>
              <w:spacing w:line="400" w:lineRule="exact"/>
              <w:jc w:val="center"/>
              <w:rPr>
                <w:rFonts w:ascii="方正仿宋_GBK" w:eastAsia="方正仿宋_GBK" w:hAnsi="宋体" w:hint="eastAsia"/>
                <w:sz w:val="28"/>
                <w:szCs w:val="28"/>
              </w:rPr>
            </w:pPr>
            <w:r w:rsidRPr="00817408">
              <w:rPr>
                <w:rFonts w:ascii="方正仿宋_GBK" w:eastAsia="方正仿宋_GBK" w:hint="eastAsia"/>
                <w:sz w:val="28"/>
                <w:szCs w:val="28"/>
              </w:rPr>
              <w:t>苏中小改革〔2010〕245号</w:t>
            </w:r>
          </w:p>
        </w:tc>
        <w:tc>
          <w:tcPr>
            <w:tcW w:w="3884" w:type="dxa"/>
            <w:vAlign w:val="center"/>
          </w:tcPr>
          <w:p w:rsidR="00F76329" w:rsidRPr="00817408" w:rsidRDefault="00F76329" w:rsidP="002706DD">
            <w:pPr>
              <w:spacing w:line="400" w:lineRule="exact"/>
              <w:rPr>
                <w:rFonts w:ascii="方正仿宋_GBK" w:eastAsia="方正仿宋_GBK" w:hint="eastAsia"/>
                <w:sz w:val="28"/>
                <w:szCs w:val="28"/>
              </w:rPr>
            </w:pPr>
            <w:r w:rsidRPr="00817408">
              <w:rPr>
                <w:rFonts w:ascii="方正仿宋_GBK" w:eastAsia="方正仿宋_GBK" w:hint="eastAsia"/>
                <w:sz w:val="28"/>
                <w:szCs w:val="28"/>
              </w:rPr>
              <w:t>关于印发《江苏省中小企业创业示范基地认定办法》的通知</w:t>
            </w:r>
          </w:p>
        </w:tc>
        <w:tc>
          <w:tcPr>
            <w:tcW w:w="1218" w:type="dxa"/>
            <w:vAlign w:val="center"/>
          </w:tcPr>
          <w:p w:rsidR="00F76329" w:rsidRPr="00817408" w:rsidRDefault="00F76329" w:rsidP="002706DD">
            <w:pPr>
              <w:spacing w:line="400" w:lineRule="exact"/>
              <w:jc w:val="center"/>
              <w:rPr>
                <w:rFonts w:ascii="方正仿宋_GBK" w:eastAsia="方正仿宋_GBK" w:hAnsi="宋体" w:hint="eastAsia"/>
                <w:sz w:val="28"/>
                <w:szCs w:val="28"/>
              </w:rPr>
            </w:pPr>
            <w:r w:rsidRPr="00817408">
              <w:rPr>
                <w:rFonts w:ascii="方正仿宋_GBK" w:eastAsia="方正仿宋_GBK" w:hAnsi="宋体" w:hint="eastAsia"/>
                <w:sz w:val="28"/>
                <w:szCs w:val="28"/>
              </w:rPr>
              <w:t>2010年</w:t>
            </w:r>
          </w:p>
        </w:tc>
        <w:tc>
          <w:tcPr>
            <w:tcW w:w="851" w:type="dxa"/>
            <w:vAlign w:val="center"/>
          </w:tcPr>
          <w:p w:rsidR="00F76329" w:rsidRPr="00817408" w:rsidRDefault="00F76329" w:rsidP="002706DD">
            <w:pPr>
              <w:spacing w:line="400" w:lineRule="exact"/>
              <w:jc w:val="center"/>
              <w:rPr>
                <w:rFonts w:ascii="方正仿宋_GBK" w:eastAsia="方正仿宋_GBK" w:hAnsi="宋体" w:hint="eastAsia"/>
                <w:sz w:val="28"/>
                <w:szCs w:val="28"/>
              </w:rPr>
            </w:pPr>
            <w:r w:rsidRPr="00817408">
              <w:rPr>
                <w:rFonts w:ascii="方正仿宋_GBK" w:eastAsia="方正仿宋_GBK" w:hAnsi="宋体" w:hint="eastAsia"/>
                <w:sz w:val="28"/>
                <w:szCs w:val="28"/>
              </w:rPr>
              <w:t>修改</w:t>
            </w:r>
          </w:p>
        </w:tc>
      </w:tr>
      <w:tr w:rsidR="00F76329" w:rsidRPr="00817408" w:rsidTr="00817408">
        <w:trPr>
          <w:trHeight w:hRule="exact" w:val="1288"/>
          <w:jc w:val="center"/>
        </w:trPr>
        <w:tc>
          <w:tcPr>
            <w:tcW w:w="0" w:type="auto"/>
            <w:vAlign w:val="center"/>
          </w:tcPr>
          <w:p w:rsidR="00F76329" w:rsidRPr="00817408" w:rsidRDefault="00DE3C4C" w:rsidP="002706DD">
            <w:pPr>
              <w:spacing w:line="400" w:lineRule="exact"/>
              <w:jc w:val="center"/>
              <w:rPr>
                <w:rFonts w:ascii="方正仿宋_GBK" w:eastAsia="方正仿宋_GBK" w:hAnsi="宋体" w:hint="eastAsia"/>
                <w:sz w:val="28"/>
                <w:szCs w:val="28"/>
              </w:rPr>
            </w:pPr>
            <w:r w:rsidRPr="00817408">
              <w:rPr>
                <w:rFonts w:ascii="方正仿宋_GBK" w:eastAsia="方正仿宋_GBK" w:hAnsi="宋体" w:hint="eastAsia"/>
                <w:sz w:val="28"/>
                <w:szCs w:val="28"/>
              </w:rPr>
              <w:t>7</w:t>
            </w:r>
          </w:p>
        </w:tc>
        <w:tc>
          <w:tcPr>
            <w:tcW w:w="2338" w:type="dxa"/>
            <w:vAlign w:val="center"/>
          </w:tcPr>
          <w:p w:rsidR="00F76329" w:rsidRPr="00817408" w:rsidRDefault="00F76329" w:rsidP="002706DD">
            <w:pPr>
              <w:spacing w:line="400" w:lineRule="exact"/>
              <w:jc w:val="center"/>
              <w:rPr>
                <w:rFonts w:ascii="方正仿宋_GBK" w:eastAsia="方正仿宋_GBK" w:hint="eastAsia"/>
                <w:sz w:val="28"/>
                <w:szCs w:val="28"/>
              </w:rPr>
            </w:pPr>
            <w:r w:rsidRPr="00817408">
              <w:rPr>
                <w:rFonts w:ascii="方正仿宋_GBK" w:eastAsia="方正仿宋_GBK" w:hint="eastAsia"/>
                <w:sz w:val="28"/>
                <w:szCs w:val="28"/>
              </w:rPr>
              <w:t>苏中小改革〔2010〕323号</w:t>
            </w:r>
          </w:p>
        </w:tc>
        <w:tc>
          <w:tcPr>
            <w:tcW w:w="3884" w:type="dxa"/>
            <w:vAlign w:val="center"/>
          </w:tcPr>
          <w:p w:rsidR="00F76329" w:rsidRPr="00817408" w:rsidRDefault="00F76329" w:rsidP="002706DD">
            <w:pPr>
              <w:spacing w:line="400" w:lineRule="exact"/>
              <w:rPr>
                <w:rFonts w:ascii="方正仿宋_GBK" w:eastAsia="方正仿宋_GBK" w:hint="eastAsia"/>
                <w:sz w:val="28"/>
                <w:szCs w:val="28"/>
              </w:rPr>
            </w:pPr>
            <w:r w:rsidRPr="00817408">
              <w:rPr>
                <w:rFonts w:ascii="方正仿宋_GBK" w:eastAsia="方正仿宋_GBK" w:hint="eastAsia"/>
                <w:sz w:val="28"/>
                <w:szCs w:val="28"/>
              </w:rPr>
              <w:t>关于印发《江苏省中小企业公共服务平台星级评定暂行办法》的通知</w:t>
            </w:r>
          </w:p>
        </w:tc>
        <w:tc>
          <w:tcPr>
            <w:tcW w:w="1218" w:type="dxa"/>
            <w:vAlign w:val="center"/>
          </w:tcPr>
          <w:p w:rsidR="00F76329" w:rsidRPr="00817408" w:rsidRDefault="00F76329" w:rsidP="002706DD">
            <w:pPr>
              <w:spacing w:line="400" w:lineRule="exact"/>
              <w:jc w:val="center"/>
              <w:rPr>
                <w:rFonts w:ascii="方正仿宋_GBK" w:eastAsia="方正仿宋_GBK" w:hAnsi="宋体" w:hint="eastAsia"/>
                <w:sz w:val="28"/>
                <w:szCs w:val="28"/>
              </w:rPr>
            </w:pPr>
            <w:r w:rsidRPr="00817408">
              <w:rPr>
                <w:rFonts w:ascii="方正仿宋_GBK" w:eastAsia="方正仿宋_GBK" w:hAnsi="宋体" w:hint="eastAsia"/>
                <w:sz w:val="28"/>
                <w:szCs w:val="28"/>
              </w:rPr>
              <w:t>2010年</w:t>
            </w:r>
          </w:p>
        </w:tc>
        <w:tc>
          <w:tcPr>
            <w:tcW w:w="851" w:type="dxa"/>
            <w:vAlign w:val="center"/>
          </w:tcPr>
          <w:p w:rsidR="00F76329" w:rsidRPr="00817408" w:rsidRDefault="00F76329" w:rsidP="002706DD">
            <w:pPr>
              <w:spacing w:line="400" w:lineRule="exact"/>
              <w:jc w:val="center"/>
              <w:rPr>
                <w:rFonts w:ascii="方正仿宋_GBK" w:eastAsia="方正仿宋_GBK" w:hAnsi="宋体" w:hint="eastAsia"/>
                <w:sz w:val="28"/>
                <w:szCs w:val="28"/>
              </w:rPr>
            </w:pPr>
            <w:r w:rsidRPr="00817408">
              <w:rPr>
                <w:rFonts w:ascii="方正仿宋_GBK" w:eastAsia="方正仿宋_GBK" w:hAnsi="宋体" w:hint="eastAsia"/>
                <w:sz w:val="28"/>
                <w:szCs w:val="28"/>
              </w:rPr>
              <w:t xml:space="preserve">修改 </w:t>
            </w:r>
          </w:p>
        </w:tc>
      </w:tr>
      <w:tr w:rsidR="00F76329" w:rsidRPr="00817408" w:rsidTr="00817408">
        <w:trPr>
          <w:trHeight w:hRule="exact" w:val="1316"/>
          <w:jc w:val="center"/>
        </w:trPr>
        <w:tc>
          <w:tcPr>
            <w:tcW w:w="0" w:type="auto"/>
            <w:vAlign w:val="center"/>
          </w:tcPr>
          <w:p w:rsidR="00F76329" w:rsidRPr="00817408" w:rsidRDefault="00DE3C4C" w:rsidP="002706DD">
            <w:pPr>
              <w:spacing w:line="400" w:lineRule="exact"/>
              <w:jc w:val="center"/>
              <w:rPr>
                <w:rFonts w:ascii="方正仿宋_GBK" w:eastAsia="方正仿宋_GBK" w:hAnsi="宋体" w:hint="eastAsia"/>
                <w:sz w:val="28"/>
                <w:szCs w:val="28"/>
              </w:rPr>
            </w:pPr>
            <w:r w:rsidRPr="00817408">
              <w:rPr>
                <w:rFonts w:ascii="方正仿宋_GBK" w:eastAsia="方正仿宋_GBK" w:hAnsi="宋体" w:hint="eastAsia"/>
                <w:sz w:val="28"/>
                <w:szCs w:val="28"/>
              </w:rPr>
              <w:t>8</w:t>
            </w:r>
          </w:p>
        </w:tc>
        <w:tc>
          <w:tcPr>
            <w:tcW w:w="2338" w:type="dxa"/>
            <w:vAlign w:val="center"/>
          </w:tcPr>
          <w:p w:rsidR="00F76329" w:rsidRPr="00817408" w:rsidRDefault="00F76329" w:rsidP="002706DD">
            <w:pPr>
              <w:spacing w:line="400" w:lineRule="exact"/>
              <w:jc w:val="center"/>
              <w:rPr>
                <w:rFonts w:ascii="方正仿宋_GBK" w:eastAsia="方正仿宋_GBK" w:hint="eastAsia"/>
                <w:sz w:val="28"/>
                <w:szCs w:val="28"/>
              </w:rPr>
            </w:pPr>
            <w:r w:rsidRPr="00817408">
              <w:rPr>
                <w:rFonts w:ascii="方正仿宋_GBK" w:eastAsia="方正仿宋_GBK" w:hint="eastAsia"/>
                <w:sz w:val="28"/>
                <w:szCs w:val="28"/>
              </w:rPr>
              <w:t>苏中小合作〔2010〕491号</w:t>
            </w:r>
          </w:p>
        </w:tc>
        <w:tc>
          <w:tcPr>
            <w:tcW w:w="3884" w:type="dxa"/>
            <w:vAlign w:val="center"/>
          </w:tcPr>
          <w:p w:rsidR="00F76329" w:rsidRPr="00817408" w:rsidRDefault="00F76329" w:rsidP="002706DD">
            <w:pPr>
              <w:spacing w:line="400" w:lineRule="exact"/>
              <w:rPr>
                <w:rFonts w:ascii="方正仿宋_GBK" w:eastAsia="方正仿宋_GBK" w:hint="eastAsia"/>
                <w:sz w:val="28"/>
                <w:szCs w:val="28"/>
              </w:rPr>
            </w:pPr>
            <w:r w:rsidRPr="00817408">
              <w:rPr>
                <w:rFonts w:ascii="方正仿宋_GBK" w:eastAsia="方正仿宋_GBK" w:hint="eastAsia"/>
                <w:sz w:val="28"/>
                <w:szCs w:val="28"/>
              </w:rPr>
              <w:t>关于印发《江苏省中小企业产业集聚示范区认定办法(试行)》的通知</w:t>
            </w:r>
          </w:p>
        </w:tc>
        <w:tc>
          <w:tcPr>
            <w:tcW w:w="1218" w:type="dxa"/>
            <w:vAlign w:val="center"/>
          </w:tcPr>
          <w:p w:rsidR="00F76329" w:rsidRPr="00817408" w:rsidRDefault="00F76329" w:rsidP="002706DD">
            <w:pPr>
              <w:spacing w:line="400" w:lineRule="exact"/>
              <w:jc w:val="center"/>
              <w:rPr>
                <w:rFonts w:ascii="方正仿宋_GBK" w:eastAsia="方正仿宋_GBK" w:hAnsi="宋体" w:hint="eastAsia"/>
                <w:sz w:val="28"/>
                <w:szCs w:val="28"/>
              </w:rPr>
            </w:pPr>
            <w:r w:rsidRPr="00817408">
              <w:rPr>
                <w:rFonts w:ascii="方正仿宋_GBK" w:eastAsia="方正仿宋_GBK" w:hAnsi="宋体" w:hint="eastAsia"/>
                <w:sz w:val="28"/>
                <w:szCs w:val="28"/>
              </w:rPr>
              <w:t>2010年</w:t>
            </w:r>
          </w:p>
        </w:tc>
        <w:tc>
          <w:tcPr>
            <w:tcW w:w="851" w:type="dxa"/>
            <w:vAlign w:val="center"/>
          </w:tcPr>
          <w:p w:rsidR="00F76329" w:rsidRPr="00817408" w:rsidRDefault="00F76329" w:rsidP="002706DD">
            <w:pPr>
              <w:spacing w:line="400" w:lineRule="exact"/>
              <w:jc w:val="center"/>
              <w:rPr>
                <w:rFonts w:ascii="方正仿宋_GBK" w:eastAsia="方正仿宋_GBK" w:hAnsi="宋体" w:hint="eastAsia"/>
                <w:sz w:val="28"/>
                <w:szCs w:val="28"/>
              </w:rPr>
            </w:pPr>
            <w:r w:rsidRPr="00817408">
              <w:rPr>
                <w:rFonts w:ascii="方正仿宋_GBK" w:eastAsia="方正仿宋_GBK" w:hAnsi="宋体" w:hint="eastAsia"/>
                <w:sz w:val="28"/>
                <w:szCs w:val="28"/>
              </w:rPr>
              <w:t>保留</w:t>
            </w:r>
          </w:p>
        </w:tc>
      </w:tr>
      <w:tr w:rsidR="00F76329" w:rsidRPr="00817408" w:rsidTr="00817408">
        <w:trPr>
          <w:trHeight w:hRule="exact" w:val="1348"/>
          <w:jc w:val="center"/>
        </w:trPr>
        <w:tc>
          <w:tcPr>
            <w:tcW w:w="0" w:type="auto"/>
            <w:vAlign w:val="center"/>
          </w:tcPr>
          <w:p w:rsidR="00F76329" w:rsidRPr="00817408" w:rsidRDefault="00DE3C4C" w:rsidP="002706DD">
            <w:pPr>
              <w:spacing w:line="400" w:lineRule="exact"/>
              <w:jc w:val="center"/>
              <w:rPr>
                <w:rFonts w:ascii="方正仿宋_GBK" w:eastAsia="方正仿宋_GBK" w:hAnsi="宋体" w:hint="eastAsia"/>
                <w:sz w:val="28"/>
                <w:szCs w:val="28"/>
              </w:rPr>
            </w:pPr>
            <w:r w:rsidRPr="00817408">
              <w:rPr>
                <w:rFonts w:ascii="方正仿宋_GBK" w:eastAsia="方正仿宋_GBK" w:hAnsi="宋体" w:hint="eastAsia"/>
                <w:sz w:val="28"/>
                <w:szCs w:val="28"/>
              </w:rPr>
              <w:t>9</w:t>
            </w:r>
          </w:p>
        </w:tc>
        <w:tc>
          <w:tcPr>
            <w:tcW w:w="2338" w:type="dxa"/>
            <w:vAlign w:val="center"/>
          </w:tcPr>
          <w:p w:rsidR="00F76329" w:rsidRPr="00817408" w:rsidRDefault="00F76329" w:rsidP="002706DD">
            <w:pPr>
              <w:spacing w:line="400" w:lineRule="exact"/>
              <w:jc w:val="center"/>
              <w:rPr>
                <w:rFonts w:ascii="方正仿宋_GBK" w:eastAsia="方正仿宋_GBK" w:hint="eastAsia"/>
                <w:sz w:val="28"/>
                <w:szCs w:val="28"/>
              </w:rPr>
            </w:pPr>
            <w:r w:rsidRPr="00817408">
              <w:rPr>
                <w:rFonts w:ascii="方正仿宋_GBK" w:eastAsia="方正仿宋_GBK" w:hint="eastAsia"/>
                <w:sz w:val="28"/>
                <w:szCs w:val="28"/>
              </w:rPr>
              <w:t>苏经信节能〔2010〕1040号</w:t>
            </w:r>
          </w:p>
        </w:tc>
        <w:tc>
          <w:tcPr>
            <w:tcW w:w="3884" w:type="dxa"/>
            <w:vAlign w:val="center"/>
          </w:tcPr>
          <w:p w:rsidR="00F76329" w:rsidRPr="00817408" w:rsidRDefault="00F76329" w:rsidP="002706DD">
            <w:pPr>
              <w:spacing w:line="400" w:lineRule="exact"/>
              <w:rPr>
                <w:rFonts w:ascii="方正仿宋_GBK" w:eastAsia="方正仿宋_GBK" w:hint="eastAsia"/>
                <w:sz w:val="28"/>
                <w:szCs w:val="28"/>
              </w:rPr>
            </w:pPr>
            <w:r w:rsidRPr="00817408">
              <w:rPr>
                <w:rFonts w:ascii="方正仿宋_GBK" w:eastAsia="方正仿宋_GBK" w:hint="eastAsia"/>
                <w:sz w:val="28"/>
                <w:szCs w:val="28"/>
              </w:rPr>
              <w:t>关于印发《工程建设项目使用袋装水泥现场搅拌混凝土和砂浆备案管理办法》的通知</w:t>
            </w:r>
          </w:p>
        </w:tc>
        <w:tc>
          <w:tcPr>
            <w:tcW w:w="1218" w:type="dxa"/>
            <w:vAlign w:val="center"/>
          </w:tcPr>
          <w:p w:rsidR="00F76329" w:rsidRPr="00817408" w:rsidRDefault="00F76329" w:rsidP="002706DD">
            <w:pPr>
              <w:spacing w:line="400" w:lineRule="exact"/>
              <w:jc w:val="center"/>
              <w:rPr>
                <w:rFonts w:ascii="方正仿宋_GBK" w:eastAsia="方正仿宋_GBK" w:hAnsi="宋体" w:hint="eastAsia"/>
                <w:sz w:val="28"/>
                <w:szCs w:val="28"/>
              </w:rPr>
            </w:pPr>
            <w:r w:rsidRPr="00817408">
              <w:rPr>
                <w:rFonts w:ascii="方正仿宋_GBK" w:eastAsia="方正仿宋_GBK" w:hAnsi="宋体" w:hint="eastAsia"/>
                <w:sz w:val="28"/>
                <w:szCs w:val="28"/>
              </w:rPr>
              <w:t>2010年</w:t>
            </w:r>
          </w:p>
        </w:tc>
        <w:tc>
          <w:tcPr>
            <w:tcW w:w="851" w:type="dxa"/>
            <w:vAlign w:val="center"/>
          </w:tcPr>
          <w:p w:rsidR="00F76329" w:rsidRPr="00817408" w:rsidRDefault="00F76329" w:rsidP="002706DD">
            <w:pPr>
              <w:spacing w:line="400" w:lineRule="exact"/>
              <w:jc w:val="center"/>
              <w:rPr>
                <w:rFonts w:ascii="方正仿宋_GBK" w:eastAsia="方正仿宋_GBK" w:hAnsi="宋体" w:hint="eastAsia"/>
                <w:sz w:val="28"/>
                <w:szCs w:val="28"/>
              </w:rPr>
            </w:pPr>
            <w:r w:rsidRPr="00817408">
              <w:rPr>
                <w:rFonts w:ascii="方正仿宋_GBK" w:eastAsia="方正仿宋_GBK" w:hAnsi="宋体" w:hint="eastAsia"/>
                <w:sz w:val="28"/>
                <w:szCs w:val="28"/>
              </w:rPr>
              <w:t>修改</w:t>
            </w:r>
          </w:p>
        </w:tc>
      </w:tr>
      <w:tr w:rsidR="00F76329" w:rsidRPr="00817408" w:rsidTr="00817408">
        <w:trPr>
          <w:trHeight w:hRule="exact" w:val="926"/>
          <w:jc w:val="center"/>
        </w:trPr>
        <w:tc>
          <w:tcPr>
            <w:tcW w:w="0" w:type="auto"/>
            <w:vAlign w:val="center"/>
          </w:tcPr>
          <w:p w:rsidR="00F76329" w:rsidRPr="00817408" w:rsidRDefault="00DE3C4C" w:rsidP="002706DD">
            <w:pPr>
              <w:spacing w:line="400" w:lineRule="exact"/>
              <w:jc w:val="center"/>
              <w:rPr>
                <w:rFonts w:ascii="方正仿宋_GBK" w:eastAsia="方正仿宋_GBK" w:hAnsi="宋体" w:hint="eastAsia"/>
                <w:sz w:val="28"/>
                <w:szCs w:val="28"/>
              </w:rPr>
            </w:pPr>
            <w:r w:rsidRPr="00817408">
              <w:rPr>
                <w:rFonts w:ascii="方正仿宋_GBK" w:eastAsia="方正仿宋_GBK" w:hAnsi="宋体" w:hint="eastAsia"/>
                <w:sz w:val="28"/>
                <w:szCs w:val="28"/>
              </w:rPr>
              <w:lastRenderedPageBreak/>
              <w:t>10</w:t>
            </w:r>
          </w:p>
        </w:tc>
        <w:tc>
          <w:tcPr>
            <w:tcW w:w="2338" w:type="dxa"/>
            <w:vAlign w:val="center"/>
          </w:tcPr>
          <w:p w:rsidR="00F76329" w:rsidRPr="00817408" w:rsidRDefault="00F76329" w:rsidP="002706DD">
            <w:pPr>
              <w:spacing w:line="400" w:lineRule="exact"/>
              <w:jc w:val="center"/>
              <w:rPr>
                <w:rFonts w:ascii="方正仿宋_GBK" w:eastAsia="方正仿宋_GBK" w:hint="eastAsia"/>
                <w:sz w:val="28"/>
                <w:szCs w:val="28"/>
              </w:rPr>
            </w:pPr>
            <w:r w:rsidRPr="00817408">
              <w:rPr>
                <w:rFonts w:ascii="方正仿宋_GBK" w:eastAsia="方正仿宋_GBK" w:hint="eastAsia"/>
                <w:sz w:val="28"/>
                <w:szCs w:val="28"/>
              </w:rPr>
              <w:t>苏经信科技〔2010〕1081号</w:t>
            </w:r>
          </w:p>
        </w:tc>
        <w:tc>
          <w:tcPr>
            <w:tcW w:w="3884" w:type="dxa"/>
            <w:vAlign w:val="center"/>
          </w:tcPr>
          <w:p w:rsidR="00F76329" w:rsidRPr="00817408" w:rsidRDefault="00F76329" w:rsidP="002706DD">
            <w:pPr>
              <w:spacing w:line="400" w:lineRule="exact"/>
              <w:rPr>
                <w:rFonts w:ascii="方正仿宋_GBK" w:eastAsia="方正仿宋_GBK" w:hint="eastAsia"/>
                <w:sz w:val="28"/>
                <w:szCs w:val="28"/>
              </w:rPr>
            </w:pPr>
            <w:r w:rsidRPr="00817408">
              <w:rPr>
                <w:rFonts w:ascii="方正仿宋_GBK" w:eastAsia="方正仿宋_GBK" w:hint="eastAsia"/>
                <w:sz w:val="28"/>
                <w:szCs w:val="28"/>
              </w:rPr>
              <w:t>关于印发《江苏省认定企业技术中心管理办法》的通知</w:t>
            </w:r>
          </w:p>
        </w:tc>
        <w:tc>
          <w:tcPr>
            <w:tcW w:w="1218" w:type="dxa"/>
            <w:vAlign w:val="center"/>
          </w:tcPr>
          <w:p w:rsidR="00F76329" w:rsidRPr="00817408" w:rsidRDefault="00F76329" w:rsidP="002706DD">
            <w:pPr>
              <w:spacing w:line="400" w:lineRule="exact"/>
              <w:jc w:val="center"/>
              <w:rPr>
                <w:rFonts w:ascii="方正仿宋_GBK" w:eastAsia="方正仿宋_GBK" w:hAnsi="宋体" w:hint="eastAsia"/>
                <w:sz w:val="28"/>
                <w:szCs w:val="28"/>
              </w:rPr>
            </w:pPr>
            <w:r w:rsidRPr="00817408">
              <w:rPr>
                <w:rFonts w:ascii="方正仿宋_GBK" w:eastAsia="方正仿宋_GBK" w:hAnsi="宋体" w:hint="eastAsia"/>
                <w:sz w:val="28"/>
                <w:szCs w:val="28"/>
              </w:rPr>
              <w:t>2010年</w:t>
            </w:r>
          </w:p>
        </w:tc>
        <w:tc>
          <w:tcPr>
            <w:tcW w:w="851" w:type="dxa"/>
            <w:vAlign w:val="center"/>
          </w:tcPr>
          <w:p w:rsidR="00F76329" w:rsidRPr="00817408" w:rsidRDefault="00F76329" w:rsidP="002706DD">
            <w:pPr>
              <w:spacing w:line="400" w:lineRule="exact"/>
              <w:jc w:val="center"/>
              <w:rPr>
                <w:rFonts w:ascii="方正仿宋_GBK" w:eastAsia="方正仿宋_GBK" w:hAnsi="宋体" w:hint="eastAsia"/>
                <w:sz w:val="28"/>
                <w:szCs w:val="28"/>
              </w:rPr>
            </w:pPr>
            <w:r w:rsidRPr="00817408">
              <w:rPr>
                <w:rFonts w:ascii="方正仿宋_GBK" w:eastAsia="方正仿宋_GBK" w:hAnsi="宋体" w:hint="eastAsia"/>
                <w:sz w:val="28"/>
                <w:szCs w:val="28"/>
              </w:rPr>
              <w:t>保留</w:t>
            </w:r>
          </w:p>
        </w:tc>
      </w:tr>
      <w:tr w:rsidR="00F76329" w:rsidRPr="00817408" w:rsidTr="00817408">
        <w:trPr>
          <w:trHeight w:hRule="exact" w:val="926"/>
          <w:jc w:val="center"/>
        </w:trPr>
        <w:tc>
          <w:tcPr>
            <w:tcW w:w="0" w:type="auto"/>
            <w:vAlign w:val="center"/>
          </w:tcPr>
          <w:p w:rsidR="00F76329" w:rsidRPr="00817408" w:rsidRDefault="00DE3C4C" w:rsidP="002706DD">
            <w:pPr>
              <w:spacing w:line="400" w:lineRule="exact"/>
              <w:jc w:val="center"/>
              <w:rPr>
                <w:rFonts w:ascii="方正仿宋_GBK" w:eastAsia="方正仿宋_GBK" w:hAnsi="宋体" w:hint="eastAsia"/>
                <w:sz w:val="28"/>
                <w:szCs w:val="28"/>
              </w:rPr>
            </w:pPr>
            <w:r w:rsidRPr="00817408">
              <w:rPr>
                <w:rFonts w:ascii="方正仿宋_GBK" w:eastAsia="方正仿宋_GBK" w:hAnsi="宋体" w:hint="eastAsia"/>
                <w:sz w:val="28"/>
                <w:szCs w:val="28"/>
              </w:rPr>
              <w:t>11</w:t>
            </w:r>
          </w:p>
        </w:tc>
        <w:tc>
          <w:tcPr>
            <w:tcW w:w="2338" w:type="dxa"/>
            <w:vAlign w:val="center"/>
          </w:tcPr>
          <w:p w:rsidR="00F76329" w:rsidRPr="00817408" w:rsidRDefault="00F76329" w:rsidP="002706DD">
            <w:pPr>
              <w:spacing w:line="400" w:lineRule="exact"/>
              <w:jc w:val="center"/>
              <w:rPr>
                <w:rFonts w:ascii="方正仿宋_GBK" w:eastAsia="方正仿宋_GBK" w:hint="eastAsia"/>
                <w:sz w:val="28"/>
                <w:szCs w:val="28"/>
              </w:rPr>
            </w:pPr>
            <w:r w:rsidRPr="00817408">
              <w:rPr>
                <w:rFonts w:ascii="方正仿宋_GBK" w:eastAsia="方正仿宋_GBK" w:hint="eastAsia"/>
                <w:sz w:val="28"/>
                <w:szCs w:val="28"/>
              </w:rPr>
              <w:t>苏经信节能〔2010〕1130号</w:t>
            </w:r>
          </w:p>
        </w:tc>
        <w:tc>
          <w:tcPr>
            <w:tcW w:w="3884" w:type="dxa"/>
            <w:vAlign w:val="center"/>
          </w:tcPr>
          <w:p w:rsidR="00F76329" w:rsidRPr="00817408" w:rsidRDefault="00F76329" w:rsidP="002706DD">
            <w:pPr>
              <w:spacing w:line="400" w:lineRule="exact"/>
              <w:rPr>
                <w:rFonts w:ascii="方正仿宋_GBK" w:eastAsia="方正仿宋_GBK" w:hint="eastAsia"/>
                <w:sz w:val="28"/>
                <w:szCs w:val="28"/>
              </w:rPr>
            </w:pPr>
            <w:r w:rsidRPr="00817408">
              <w:rPr>
                <w:rFonts w:ascii="方正仿宋_GBK" w:eastAsia="方正仿宋_GBK" w:hint="eastAsia"/>
                <w:sz w:val="28"/>
                <w:szCs w:val="28"/>
              </w:rPr>
              <w:t>关于印发《江苏省预拌砂浆生产企业备案管理办法》的通知</w:t>
            </w:r>
          </w:p>
        </w:tc>
        <w:tc>
          <w:tcPr>
            <w:tcW w:w="1218" w:type="dxa"/>
            <w:vAlign w:val="center"/>
          </w:tcPr>
          <w:p w:rsidR="00F76329" w:rsidRPr="00817408" w:rsidRDefault="00F76329" w:rsidP="002706DD">
            <w:pPr>
              <w:spacing w:line="400" w:lineRule="exact"/>
              <w:jc w:val="center"/>
              <w:rPr>
                <w:rFonts w:ascii="方正仿宋_GBK" w:eastAsia="方正仿宋_GBK" w:hAnsi="宋体" w:hint="eastAsia"/>
                <w:sz w:val="28"/>
                <w:szCs w:val="28"/>
              </w:rPr>
            </w:pPr>
            <w:r w:rsidRPr="00817408">
              <w:rPr>
                <w:rFonts w:ascii="方正仿宋_GBK" w:eastAsia="方正仿宋_GBK" w:hAnsi="宋体" w:hint="eastAsia"/>
                <w:sz w:val="28"/>
                <w:szCs w:val="28"/>
              </w:rPr>
              <w:t>2010年</w:t>
            </w:r>
          </w:p>
        </w:tc>
        <w:tc>
          <w:tcPr>
            <w:tcW w:w="851" w:type="dxa"/>
            <w:vAlign w:val="center"/>
          </w:tcPr>
          <w:p w:rsidR="00F76329" w:rsidRPr="00817408" w:rsidRDefault="00F76329" w:rsidP="002706DD">
            <w:pPr>
              <w:spacing w:line="400" w:lineRule="exact"/>
              <w:jc w:val="center"/>
              <w:rPr>
                <w:rFonts w:ascii="方正仿宋_GBK" w:eastAsia="方正仿宋_GBK" w:hAnsi="宋体" w:hint="eastAsia"/>
                <w:sz w:val="28"/>
                <w:szCs w:val="28"/>
              </w:rPr>
            </w:pPr>
            <w:r w:rsidRPr="00817408">
              <w:rPr>
                <w:rFonts w:ascii="方正仿宋_GBK" w:eastAsia="方正仿宋_GBK" w:hAnsi="宋体" w:hint="eastAsia"/>
                <w:sz w:val="28"/>
                <w:szCs w:val="28"/>
              </w:rPr>
              <w:t>保留</w:t>
            </w:r>
          </w:p>
        </w:tc>
      </w:tr>
      <w:tr w:rsidR="00F76329" w:rsidRPr="00817408" w:rsidTr="00817408">
        <w:trPr>
          <w:trHeight w:hRule="exact" w:val="926"/>
          <w:jc w:val="center"/>
        </w:trPr>
        <w:tc>
          <w:tcPr>
            <w:tcW w:w="0" w:type="auto"/>
            <w:vAlign w:val="center"/>
          </w:tcPr>
          <w:p w:rsidR="00F76329" w:rsidRPr="00817408" w:rsidRDefault="00DE3C4C" w:rsidP="002706DD">
            <w:pPr>
              <w:spacing w:line="400" w:lineRule="exact"/>
              <w:jc w:val="center"/>
              <w:rPr>
                <w:rFonts w:ascii="方正仿宋_GBK" w:eastAsia="方正仿宋_GBK" w:hAnsi="宋体" w:hint="eastAsia"/>
                <w:sz w:val="28"/>
                <w:szCs w:val="28"/>
              </w:rPr>
            </w:pPr>
            <w:r w:rsidRPr="00817408">
              <w:rPr>
                <w:rFonts w:ascii="方正仿宋_GBK" w:eastAsia="方正仿宋_GBK" w:hAnsi="宋体" w:hint="eastAsia"/>
                <w:sz w:val="28"/>
                <w:szCs w:val="28"/>
              </w:rPr>
              <w:t>12</w:t>
            </w:r>
          </w:p>
        </w:tc>
        <w:tc>
          <w:tcPr>
            <w:tcW w:w="2338" w:type="dxa"/>
            <w:vAlign w:val="center"/>
          </w:tcPr>
          <w:p w:rsidR="00F76329" w:rsidRPr="00817408" w:rsidRDefault="00F76329" w:rsidP="002706DD">
            <w:pPr>
              <w:spacing w:line="400" w:lineRule="exact"/>
              <w:jc w:val="center"/>
              <w:rPr>
                <w:rFonts w:ascii="方正仿宋_GBK" w:eastAsia="方正仿宋_GBK" w:hint="eastAsia"/>
                <w:sz w:val="28"/>
                <w:szCs w:val="28"/>
              </w:rPr>
            </w:pPr>
            <w:r w:rsidRPr="00817408">
              <w:rPr>
                <w:rFonts w:ascii="方正仿宋_GBK" w:eastAsia="方正仿宋_GBK" w:hint="eastAsia"/>
                <w:sz w:val="28"/>
                <w:szCs w:val="28"/>
              </w:rPr>
              <w:t>苏经信规 〔2011〕2号</w:t>
            </w:r>
          </w:p>
        </w:tc>
        <w:tc>
          <w:tcPr>
            <w:tcW w:w="3884" w:type="dxa"/>
            <w:vAlign w:val="center"/>
          </w:tcPr>
          <w:p w:rsidR="00F76329" w:rsidRPr="00817408" w:rsidRDefault="00F76329" w:rsidP="002706DD">
            <w:pPr>
              <w:spacing w:line="400" w:lineRule="exact"/>
              <w:rPr>
                <w:rFonts w:ascii="方正仿宋_GBK" w:eastAsia="方正仿宋_GBK" w:hint="eastAsia"/>
                <w:sz w:val="28"/>
                <w:szCs w:val="28"/>
              </w:rPr>
            </w:pPr>
            <w:r w:rsidRPr="00817408">
              <w:rPr>
                <w:rFonts w:ascii="方正仿宋_GBK" w:eastAsia="方正仿宋_GBK" w:hint="eastAsia"/>
                <w:sz w:val="28"/>
                <w:szCs w:val="28"/>
              </w:rPr>
              <w:t>关于做好实施《江苏省散装水泥促进条例》有关行政处罚工作的通知</w:t>
            </w:r>
          </w:p>
        </w:tc>
        <w:tc>
          <w:tcPr>
            <w:tcW w:w="1218" w:type="dxa"/>
            <w:vAlign w:val="center"/>
          </w:tcPr>
          <w:p w:rsidR="00F76329" w:rsidRPr="00817408" w:rsidRDefault="00F76329" w:rsidP="002706DD">
            <w:pPr>
              <w:spacing w:line="400" w:lineRule="exact"/>
              <w:jc w:val="center"/>
              <w:rPr>
                <w:rFonts w:ascii="方正仿宋_GBK" w:eastAsia="方正仿宋_GBK" w:hAnsi="宋体" w:hint="eastAsia"/>
                <w:sz w:val="28"/>
                <w:szCs w:val="28"/>
              </w:rPr>
            </w:pPr>
            <w:r w:rsidRPr="00817408">
              <w:rPr>
                <w:rFonts w:ascii="方正仿宋_GBK" w:eastAsia="方正仿宋_GBK" w:hAnsi="宋体" w:hint="eastAsia"/>
                <w:sz w:val="28"/>
                <w:szCs w:val="28"/>
              </w:rPr>
              <w:t>2011年</w:t>
            </w:r>
          </w:p>
        </w:tc>
        <w:tc>
          <w:tcPr>
            <w:tcW w:w="851" w:type="dxa"/>
            <w:vAlign w:val="center"/>
          </w:tcPr>
          <w:p w:rsidR="00F76329" w:rsidRPr="00817408" w:rsidRDefault="00F76329" w:rsidP="002706DD">
            <w:pPr>
              <w:spacing w:line="400" w:lineRule="exact"/>
              <w:jc w:val="center"/>
              <w:rPr>
                <w:rFonts w:ascii="方正仿宋_GBK" w:eastAsia="方正仿宋_GBK" w:hAnsi="宋体" w:hint="eastAsia"/>
                <w:sz w:val="28"/>
                <w:szCs w:val="28"/>
              </w:rPr>
            </w:pPr>
            <w:r w:rsidRPr="00817408">
              <w:rPr>
                <w:rFonts w:ascii="方正仿宋_GBK" w:eastAsia="方正仿宋_GBK" w:hAnsi="宋体" w:hint="eastAsia"/>
                <w:sz w:val="28"/>
                <w:szCs w:val="28"/>
              </w:rPr>
              <w:t>保留</w:t>
            </w:r>
          </w:p>
        </w:tc>
      </w:tr>
      <w:tr w:rsidR="00F76329" w:rsidRPr="00817408" w:rsidTr="00817408">
        <w:trPr>
          <w:trHeight w:hRule="exact" w:val="926"/>
          <w:jc w:val="center"/>
        </w:trPr>
        <w:tc>
          <w:tcPr>
            <w:tcW w:w="0" w:type="auto"/>
            <w:vAlign w:val="center"/>
          </w:tcPr>
          <w:p w:rsidR="00F76329" w:rsidRPr="00817408" w:rsidRDefault="00DE3C4C" w:rsidP="002706DD">
            <w:pPr>
              <w:spacing w:line="400" w:lineRule="exact"/>
              <w:jc w:val="center"/>
              <w:rPr>
                <w:rFonts w:ascii="方正仿宋_GBK" w:eastAsia="方正仿宋_GBK" w:hAnsi="宋体" w:hint="eastAsia"/>
                <w:sz w:val="28"/>
                <w:szCs w:val="28"/>
              </w:rPr>
            </w:pPr>
            <w:r w:rsidRPr="00817408">
              <w:rPr>
                <w:rFonts w:ascii="方正仿宋_GBK" w:eastAsia="方正仿宋_GBK" w:hAnsi="宋体" w:hint="eastAsia"/>
                <w:sz w:val="28"/>
                <w:szCs w:val="28"/>
              </w:rPr>
              <w:t>13</w:t>
            </w:r>
          </w:p>
        </w:tc>
        <w:tc>
          <w:tcPr>
            <w:tcW w:w="2338" w:type="dxa"/>
            <w:vAlign w:val="center"/>
          </w:tcPr>
          <w:p w:rsidR="00F76329" w:rsidRPr="00817408" w:rsidRDefault="00F76329" w:rsidP="002706DD">
            <w:pPr>
              <w:spacing w:line="400" w:lineRule="exact"/>
              <w:jc w:val="center"/>
              <w:rPr>
                <w:rFonts w:ascii="方正仿宋_GBK" w:eastAsia="方正仿宋_GBK" w:hint="eastAsia"/>
                <w:sz w:val="28"/>
                <w:szCs w:val="28"/>
              </w:rPr>
            </w:pPr>
            <w:r w:rsidRPr="00817408">
              <w:rPr>
                <w:rFonts w:ascii="方正仿宋_GBK" w:eastAsia="方正仿宋_GBK" w:hint="eastAsia"/>
                <w:sz w:val="28"/>
                <w:szCs w:val="28"/>
              </w:rPr>
              <w:t>苏经信规</w:t>
            </w:r>
          </w:p>
          <w:p w:rsidR="00F76329" w:rsidRPr="00817408" w:rsidRDefault="00F76329" w:rsidP="002706DD">
            <w:pPr>
              <w:spacing w:line="400" w:lineRule="exact"/>
              <w:jc w:val="center"/>
              <w:rPr>
                <w:rFonts w:ascii="方正仿宋_GBK" w:eastAsia="方正仿宋_GBK" w:hint="eastAsia"/>
                <w:sz w:val="28"/>
                <w:szCs w:val="28"/>
              </w:rPr>
            </w:pPr>
            <w:r w:rsidRPr="00817408">
              <w:rPr>
                <w:rFonts w:ascii="方正仿宋_GBK" w:eastAsia="方正仿宋_GBK" w:hint="eastAsia"/>
                <w:sz w:val="28"/>
                <w:szCs w:val="28"/>
              </w:rPr>
              <w:t>〔2012〕1号</w:t>
            </w:r>
          </w:p>
        </w:tc>
        <w:tc>
          <w:tcPr>
            <w:tcW w:w="3884" w:type="dxa"/>
            <w:vAlign w:val="center"/>
          </w:tcPr>
          <w:p w:rsidR="00F76329" w:rsidRPr="00817408" w:rsidRDefault="00F76329" w:rsidP="002706DD">
            <w:pPr>
              <w:spacing w:line="400" w:lineRule="exact"/>
              <w:rPr>
                <w:rFonts w:ascii="方正仿宋_GBK" w:eastAsia="方正仿宋_GBK" w:hint="eastAsia"/>
                <w:sz w:val="28"/>
                <w:szCs w:val="28"/>
              </w:rPr>
            </w:pPr>
            <w:r w:rsidRPr="00817408">
              <w:rPr>
                <w:rFonts w:ascii="方正仿宋_GBK" w:eastAsia="方正仿宋_GBK" w:hint="eastAsia"/>
                <w:sz w:val="28"/>
                <w:szCs w:val="28"/>
              </w:rPr>
              <w:t>关于印发江苏省融资性担保公司行政许可工作指引的通知</w:t>
            </w:r>
          </w:p>
        </w:tc>
        <w:tc>
          <w:tcPr>
            <w:tcW w:w="1218" w:type="dxa"/>
            <w:vAlign w:val="center"/>
          </w:tcPr>
          <w:p w:rsidR="00F76329" w:rsidRPr="00817408" w:rsidRDefault="00F76329" w:rsidP="002706DD">
            <w:pPr>
              <w:spacing w:line="400" w:lineRule="exact"/>
              <w:jc w:val="center"/>
              <w:rPr>
                <w:rFonts w:ascii="方正仿宋_GBK" w:eastAsia="方正仿宋_GBK" w:hAnsi="宋体" w:hint="eastAsia"/>
                <w:sz w:val="28"/>
                <w:szCs w:val="28"/>
              </w:rPr>
            </w:pPr>
            <w:r w:rsidRPr="00817408">
              <w:rPr>
                <w:rFonts w:ascii="方正仿宋_GBK" w:eastAsia="方正仿宋_GBK" w:hAnsi="宋体" w:hint="eastAsia"/>
                <w:sz w:val="28"/>
                <w:szCs w:val="28"/>
              </w:rPr>
              <w:t>2012年</w:t>
            </w:r>
          </w:p>
        </w:tc>
        <w:tc>
          <w:tcPr>
            <w:tcW w:w="851" w:type="dxa"/>
            <w:vAlign w:val="center"/>
          </w:tcPr>
          <w:p w:rsidR="00F76329" w:rsidRPr="00817408" w:rsidRDefault="00F76329" w:rsidP="002706DD">
            <w:pPr>
              <w:spacing w:line="400" w:lineRule="exact"/>
              <w:jc w:val="center"/>
              <w:rPr>
                <w:rFonts w:ascii="方正仿宋_GBK" w:eastAsia="方正仿宋_GBK" w:hAnsi="宋体" w:hint="eastAsia"/>
                <w:sz w:val="28"/>
                <w:szCs w:val="28"/>
              </w:rPr>
            </w:pPr>
            <w:r w:rsidRPr="00817408">
              <w:rPr>
                <w:rFonts w:ascii="方正仿宋_GBK" w:eastAsia="方正仿宋_GBK" w:hAnsi="宋体" w:hint="eastAsia"/>
                <w:sz w:val="28"/>
                <w:szCs w:val="28"/>
              </w:rPr>
              <w:t>保留</w:t>
            </w:r>
          </w:p>
        </w:tc>
      </w:tr>
      <w:tr w:rsidR="00F76329" w:rsidRPr="00817408" w:rsidTr="00817408">
        <w:trPr>
          <w:trHeight w:hRule="exact" w:val="926"/>
          <w:jc w:val="center"/>
        </w:trPr>
        <w:tc>
          <w:tcPr>
            <w:tcW w:w="0" w:type="auto"/>
            <w:vAlign w:val="center"/>
          </w:tcPr>
          <w:p w:rsidR="00F76329" w:rsidRPr="00817408" w:rsidRDefault="00DE3C4C" w:rsidP="002706DD">
            <w:pPr>
              <w:spacing w:line="400" w:lineRule="exact"/>
              <w:jc w:val="center"/>
              <w:rPr>
                <w:rFonts w:ascii="方正仿宋_GBK" w:eastAsia="方正仿宋_GBK" w:hAnsi="宋体" w:hint="eastAsia"/>
                <w:sz w:val="28"/>
                <w:szCs w:val="28"/>
              </w:rPr>
            </w:pPr>
            <w:r w:rsidRPr="00817408">
              <w:rPr>
                <w:rFonts w:ascii="方正仿宋_GBK" w:eastAsia="方正仿宋_GBK" w:hAnsi="宋体" w:hint="eastAsia"/>
                <w:sz w:val="28"/>
                <w:szCs w:val="28"/>
              </w:rPr>
              <w:t>14</w:t>
            </w:r>
          </w:p>
        </w:tc>
        <w:tc>
          <w:tcPr>
            <w:tcW w:w="2338" w:type="dxa"/>
            <w:vAlign w:val="center"/>
          </w:tcPr>
          <w:p w:rsidR="00F76329" w:rsidRPr="00817408" w:rsidRDefault="00F76329" w:rsidP="002706DD">
            <w:pPr>
              <w:spacing w:line="400" w:lineRule="exact"/>
              <w:jc w:val="center"/>
              <w:rPr>
                <w:rFonts w:ascii="方正仿宋_GBK" w:eastAsia="方正仿宋_GBK" w:hint="eastAsia"/>
                <w:sz w:val="28"/>
                <w:szCs w:val="28"/>
              </w:rPr>
            </w:pPr>
            <w:r w:rsidRPr="00817408">
              <w:rPr>
                <w:rFonts w:ascii="方正仿宋_GBK" w:eastAsia="方正仿宋_GBK" w:hint="eastAsia"/>
                <w:sz w:val="28"/>
                <w:szCs w:val="28"/>
              </w:rPr>
              <w:t>苏经信规</w:t>
            </w:r>
          </w:p>
          <w:p w:rsidR="00F76329" w:rsidRPr="00817408" w:rsidRDefault="00F76329" w:rsidP="002706DD">
            <w:pPr>
              <w:spacing w:line="400" w:lineRule="exact"/>
              <w:jc w:val="center"/>
              <w:rPr>
                <w:rFonts w:ascii="方正仿宋_GBK" w:eastAsia="方正仿宋_GBK" w:hint="eastAsia"/>
                <w:sz w:val="28"/>
                <w:szCs w:val="28"/>
              </w:rPr>
            </w:pPr>
            <w:r w:rsidRPr="00817408">
              <w:rPr>
                <w:rFonts w:ascii="方正仿宋_GBK" w:eastAsia="方正仿宋_GBK" w:hint="eastAsia"/>
                <w:sz w:val="28"/>
                <w:szCs w:val="28"/>
              </w:rPr>
              <w:t>〔2012〕2号</w:t>
            </w:r>
          </w:p>
        </w:tc>
        <w:tc>
          <w:tcPr>
            <w:tcW w:w="3884" w:type="dxa"/>
            <w:vAlign w:val="center"/>
          </w:tcPr>
          <w:p w:rsidR="00F76329" w:rsidRPr="00817408" w:rsidRDefault="00F76329" w:rsidP="002706DD">
            <w:pPr>
              <w:spacing w:line="400" w:lineRule="exact"/>
              <w:rPr>
                <w:rFonts w:ascii="方正仿宋_GBK" w:eastAsia="方正仿宋_GBK" w:hint="eastAsia"/>
                <w:sz w:val="28"/>
                <w:szCs w:val="28"/>
              </w:rPr>
            </w:pPr>
            <w:r w:rsidRPr="00817408">
              <w:rPr>
                <w:rFonts w:ascii="方正仿宋_GBK" w:eastAsia="方正仿宋_GBK" w:hint="eastAsia"/>
                <w:sz w:val="28"/>
                <w:szCs w:val="28"/>
              </w:rPr>
              <w:t>关于印发江苏省融资性担保公司监管工作指引（试行）的通知</w:t>
            </w:r>
          </w:p>
        </w:tc>
        <w:tc>
          <w:tcPr>
            <w:tcW w:w="1218" w:type="dxa"/>
            <w:vAlign w:val="center"/>
          </w:tcPr>
          <w:p w:rsidR="00F76329" w:rsidRPr="00817408" w:rsidRDefault="00F76329" w:rsidP="002706DD">
            <w:pPr>
              <w:spacing w:line="400" w:lineRule="exact"/>
              <w:jc w:val="center"/>
              <w:rPr>
                <w:rFonts w:ascii="方正仿宋_GBK" w:eastAsia="方正仿宋_GBK" w:hAnsi="宋体" w:hint="eastAsia"/>
                <w:sz w:val="28"/>
                <w:szCs w:val="28"/>
              </w:rPr>
            </w:pPr>
            <w:r w:rsidRPr="00817408">
              <w:rPr>
                <w:rFonts w:ascii="方正仿宋_GBK" w:eastAsia="方正仿宋_GBK" w:hAnsi="宋体" w:hint="eastAsia"/>
                <w:sz w:val="28"/>
                <w:szCs w:val="28"/>
              </w:rPr>
              <w:t>2012年</w:t>
            </w:r>
          </w:p>
        </w:tc>
        <w:tc>
          <w:tcPr>
            <w:tcW w:w="851" w:type="dxa"/>
            <w:vAlign w:val="center"/>
          </w:tcPr>
          <w:p w:rsidR="00F76329" w:rsidRPr="00817408" w:rsidRDefault="00F76329" w:rsidP="002706DD">
            <w:pPr>
              <w:spacing w:line="400" w:lineRule="exact"/>
              <w:jc w:val="center"/>
              <w:rPr>
                <w:rFonts w:ascii="方正仿宋_GBK" w:eastAsia="方正仿宋_GBK" w:hAnsi="宋体" w:hint="eastAsia"/>
                <w:sz w:val="28"/>
                <w:szCs w:val="28"/>
              </w:rPr>
            </w:pPr>
            <w:r w:rsidRPr="00817408">
              <w:rPr>
                <w:rFonts w:ascii="方正仿宋_GBK" w:eastAsia="方正仿宋_GBK" w:hAnsi="宋体" w:hint="eastAsia"/>
                <w:sz w:val="28"/>
                <w:szCs w:val="28"/>
              </w:rPr>
              <w:t>保留</w:t>
            </w:r>
          </w:p>
        </w:tc>
      </w:tr>
      <w:tr w:rsidR="00F76329" w:rsidRPr="00817408" w:rsidTr="00817408">
        <w:trPr>
          <w:trHeight w:hRule="exact" w:val="926"/>
          <w:jc w:val="center"/>
        </w:trPr>
        <w:tc>
          <w:tcPr>
            <w:tcW w:w="0" w:type="auto"/>
            <w:vAlign w:val="center"/>
          </w:tcPr>
          <w:p w:rsidR="00F76329" w:rsidRPr="00817408" w:rsidRDefault="00DE3C4C" w:rsidP="002706DD">
            <w:pPr>
              <w:spacing w:line="400" w:lineRule="exact"/>
              <w:jc w:val="center"/>
              <w:rPr>
                <w:rFonts w:ascii="方正仿宋_GBK" w:eastAsia="方正仿宋_GBK" w:hAnsi="宋体" w:hint="eastAsia"/>
                <w:sz w:val="28"/>
                <w:szCs w:val="28"/>
              </w:rPr>
            </w:pPr>
            <w:r w:rsidRPr="00817408">
              <w:rPr>
                <w:rFonts w:ascii="方正仿宋_GBK" w:eastAsia="方正仿宋_GBK" w:hAnsi="宋体" w:hint="eastAsia"/>
                <w:sz w:val="28"/>
                <w:szCs w:val="28"/>
              </w:rPr>
              <w:t>15</w:t>
            </w:r>
          </w:p>
        </w:tc>
        <w:tc>
          <w:tcPr>
            <w:tcW w:w="2338" w:type="dxa"/>
            <w:vAlign w:val="center"/>
          </w:tcPr>
          <w:p w:rsidR="00F76329" w:rsidRPr="00817408" w:rsidRDefault="00F76329" w:rsidP="002706DD">
            <w:pPr>
              <w:spacing w:line="400" w:lineRule="exact"/>
              <w:jc w:val="center"/>
              <w:rPr>
                <w:rFonts w:ascii="方正仿宋_GBK" w:eastAsia="方正仿宋_GBK" w:hint="eastAsia"/>
                <w:sz w:val="28"/>
                <w:szCs w:val="28"/>
              </w:rPr>
            </w:pPr>
            <w:r w:rsidRPr="00817408">
              <w:rPr>
                <w:rFonts w:ascii="方正仿宋_GBK" w:eastAsia="方正仿宋_GBK" w:hint="eastAsia"/>
                <w:sz w:val="28"/>
                <w:szCs w:val="28"/>
              </w:rPr>
              <w:t>苏经信规</w:t>
            </w:r>
          </w:p>
          <w:p w:rsidR="00F76329" w:rsidRPr="00817408" w:rsidRDefault="00F76329" w:rsidP="002706DD">
            <w:pPr>
              <w:spacing w:line="400" w:lineRule="exact"/>
              <w:jc w:val="center"/>
              <w:rPr>
                <w:rFonts w:ascii="方正仿宋_GBK" w:eastAsia="方正仿宋_GBK" w:hint="eastAsia"/>
                <w:sz w:val="28"/>
                <w:szCs w:val="28"/>
              </w:rPr>
            </w:pPr>
            <w:r w:rsidRPr="00817408">
              <w:rPr>
                <w:rFonts w:ascii="方正仿宋_GBK" w:eastAsia="方正仿宋_GBK" w:hint="eastAsia"/>
                <w:sz w:val="28"/>
                <w:szCs w:val="28"/>
              </w:rPr>
              <w:t>〔2012〕3号</w:t>
            </w:r>
          </w:p>
        </w:tc>
        <w:tc>
          <w:tcPr>
            <w:tcW w:w="3884" w:type="dxa"/>
            <w:vAlign w:val="center"/>
          </w:tcPr>
          <w:p w:rsidR="00F76329" w:rsidRPr="00817408" w:rsidRDefault="00F76329" w:rsidP="002706DD">
            <w:pPr>
              <w:spacing w:line="400" w:lineRule="exact"/>
              <w:rPr>
                <w:rFonts w:ascii="方正仿宋_GBK" w:eastAsia="方正仿宋_GBK" w:hint="eastAsia"/>
                <w:sz w:val="28"/>
                <w:szCs w:val="28"/>
              </w:rPr>
            </w:pPr>
            <w:r w:rsidRPr="00817408">
              <w:rPr>
                <w:rFonts w:ascii="方正仿宋_GBK" w:eastAsia="方正仿宋_GBK" w:hint="eastAsia"/>
                <w:sz w:val="28"/>
                <w:szCs w:val="28"/>
              </w:rPr>
              <w:t>江苏省工业和信息产业结构调整指导目录（2012年本）</w:t>
            </w:r>
          </w:p>
        </w:tc>
        <w:tc>
          <w:tcPr>
            <w:tcW w:w="1218" w:type="dxa"/>
            <w:vAlign w:val="center"/>
          </w:tcPr>
          <w:p w:rsidR="00F76329" w:rsidRPr="00817408" w:rsidRDefault="00F76329" w:rsidP="002706DD">
            <w:pPr>
              <w:spacing w:line="400" w:lineRule="exact"/>
              <w:jc w:val="center"/>
              <w:rPr>
                <w:rFonts w:ascii="方正仿宋_GBK" w:eastAsia="方正仿宋_GBK" w:hAnsi="宋体" w:hint="eastAsia"/>
                <w:sz w:val="28"/>
                <w:szCs w:val="28"/>
              </w:rPr>
            </w:pPr>
            <w:r w:rsidRPr="00817408">
              <w:rPr>
                <w:rFonts w:ascii="方正仿宋_GBK" w:eastAsia="方正仿宋_GBK" w:hAnsi="宋体" w:hint="eastAsia"/>
                <w:sz w:val="28"/>
                <w:szCs w:val="28"/>
              </w:rPr>
              <w:t>2012年</w:t>
            </w:r>
          </w:p>
        </w:tc>
        <w:tc>
          <w:tcPr>
            <w:tcW w:w="851" w:type="dxa"/>
            <w:vAlign w:val="center"/>
          </w:tcPr>
          <w:p w:rsidR="00F76329" w:rsidRPr="00817408" w:rsidRDefault="00F76329" w:rsidP="002706DD">
            <w:pPr>
              <w:spacing w:line="400" w:lineRule="exact"/>
              <w:jc w:val="center"/>
              <w:rPr>
                <w:rFonts w:ascii="方正仿宋_GBK" w:eastAsia="方正仿宋_GBK" w:hAnsi="宋体" w:hint="eastAsia"/>
                <w:sz w:val="28"/>
                <w:szCs w:val="28"/>
              </w:rPr>
            </w:pPr>
            <w:r w:rsidRPr="00817408">
              <w:rPr>
                <w:rFonts w:ascii="方正仿宋_GBK" w:eastAsia="方正仿宋_GBK" w:hAnsi="宋体" w:hint="eastAsia"/>
                <w:sz w:val="28"/>
                <w:szCs w:val="28"/>
              </w:rPr>
              <w:t>保留</w:t>
            </w:r>
          </w:p>
        </w:tc>
      </w:tr>
      <w:tr w:rsidR="00F76329" w:rsidRPr="00817408" w:rsidTr="00817408">
        <w:trPr>
          <w:trHeight w:hRule="exact" w:val="926"/>
          <w:jc w:val="center"/>
        </w:trPr>
        <w:tc>
          <w:tcPr>
            <w:tcW w:w="0" w:type="auto"/>
            <w:vAlign w:val="center"/>
          </w:tcPr>
          <w:p w:rsidR="00F76329" w:rsidRPr="00817408" w:rsidRDefault="00DE3C4C" w:rsidP="002706DD">
            <w:pPr>
              <w:spacing w:line="400" w:lineRule="exact"/>
              <w:jc w:val="center"/>
              <w:rPr>
                <w:rFonts w:ascii="方正仿宋_GBK" w:eastAsia="方正仿宋_GBK" w:hAnsi="宋体" w:hint="eastAsia"/>
                <w:sz w:val="28"/>
                <w:szCs w:val="28"/>
              </w:rPr>
            </w:pPr>
            <w:r w:rsidRPr="00817408">
              <w:rPr>
                <w:rFonts w:ascii="方正仿宋_GBK" w:eastAsia="方正仿宋_GBK" w:hAnsi="宋体" w:hint="eastAsia"/>
                <w:sz w:val="28"/>
                <w:szCs w:val="28"/>
              </w:rPr>
              <w:t>16</w:t>
            </w:r>
          </w:p>
        </w:tc>
        <w:tc>
          <w:tcPr>
            <w:tcW w:w="2338" w:type="dxa"/>
            <w:vAlign w:val="center"/>
          </w:tcPr>
          <w:p w:rsidR="00F76329" w:rsidRPr="00817408" w:rsidRDefault="00F76329" w:rsidP="002706DD">
            <w:pPr>
              <w:spacing w:line="400" w:lineRule="exact"/>
              <w:jc w:val="center"/>
              <w:rPr>
                <w:rFonts w:ascii="方正仿宋_GBK" w:eastAsia="方正仿宋_GBK" w:hint="eastAsia"/>
                <w:sz w:val="28"/>
                <w:szCs w:val="28"/>
              </w:rPr>
            </w:pPr>
            <w:r w:rsidRPr="00817408">
              <w:rPr>
                <w:rFonts w:ascii="方正仿宋_GBK" w:eastAsia="方正仿宋_GBK" w:hint="eastAsia"/>
                <w:sz w:val="28"/>
                <w:szCs w:val="28"/>
              </w:rPr>
              <w:t>苏经信规</w:t>
            </w:r>
          </w:p>
          <w:p w:rsidR="00F76329" w:rsidRPr="00817408" w:rsidRDefault="00F76329" w:rsidP="002706DD">
            <w:pPr>
              <w:spacing w:line="400" w:lineRule="exact"/>
              <w:jc w:val="center"/>
              <w:rPr>
                <w:rFonts w:ascii="方正仿宋_GBK" w:eastAsia="方正仿宋_GBK" w:hint="eastAsia"/>
                <w:sz w:val="28"/>
                <w:szCs w:val="28"/>
              </w:rPr>
            </w:pPr>
            <w:r w:rsidRPr="00817408">
              <w:rPr>
                <w:rFonts w:ascii="方正仿宋_GBK" w:eastAsia="方正仿宋_GBK" w:hint="eastAsia"/>
                <w:sz w:val="28"/>
                <w:szCs w:val="28"/>
              </w:rPr>
              <w:t>〔2012〕4号</w:t>
            </w:r>
          </w:p>
        </w:tc>
        <w:tc>
          <w:tcPr>
            <w:tcW w:w="3884" w:type="dxa"/>
            <w:vAlign w:val="center"/>
          </w:tcPr>
          <w:p w:rsidR="00F76329" w:rsidRPr="00817408" w:rsidRDefault="00F76329" w:rsidP="002706DD">
            <w:pPr>
              <w:spacing w:line="400" w:lineRule="exact"/>
              <w:rPr>
                <w:rFonts w:ascii="方正仿宋_GBK" w:eastAsia="方正仿宋_GBK" w:hint="eastAsia"/>
                <w:sz w:val="28"/>
                <w:szCs w:val="28"/>
              </w:rPr>
            </w:pPr>
            <w:r w:rsidRPr="00817408">
              <w:rPr>
                <w:rFonts w:ascii="方正仿宋_GBK" w:eastAsia="方正仿宋_GBK" w:hint="eastAsia"/>
                <w:sz w:val="28"/>
                <w:szCs w:val="28"/>
              </w:rPr>
              <w:t>关于印发江苏省预拌砂浆生产企业质量管理规程的通知</w:t>
            </w:r>
          </w:p>
        </w:tc>
        <w:tc>
          <w:tcPr>
            <w:tcW w:w="1218" w:type="dxa"/>
            <w:vAlign w:val="center"/>
          </w:tcPr>
          <w:p w:rsidR="00F76329" w:rsidRPr="00817408" w:rsidRDefault="00F76329" w:rsidP="002706DD">
            <w:pPr>
              <w:spacing w:line="400" w:lineRule="exact"/>
              <w:jc w:val="center"/>
              <w:rPr>
                <w:rFonts w:ascii="方正仿宋_GBK" w:eastAsia="方正仿宋_GBK" w:hAnsi="宋体" w:hint="eastAsia"/>
                <w:sz w:val="28"/>
                <w:szCs w:val="28"/>
              </w:rPr>
            </w:pPr>
            <w:r w:rsidRPr="00817408">
              <w:rPr>
                <w:rFonts w:ascii="方正仿宋_GBK" w:eastAsia="方正仿宋_GBK" w:hAnsi="宋体" w:hint="eastAsia"/>
                <w:sz w:val="28"/>
                <w:szCs w:val="28"/>
              </w:rPr>
              <w:t>2012年</w:t>
            </w:r>
          </w:p>
        </w:tc>
        <w:tc>
          <w:tcPr>
            <w:tcW w:w="851" w:type="dxa"/>
            <w:vAlign w:val="center"/>
          </w:tcPr>
          <w:p w:rsidR="00F76329" w:rsidRPr="00817408" w:rsidRDefault="00F76329" w:rsidP="002706DD">
            <w:pPr>
              <w:spacing w:line="400" w:lineRule="exact"/>
              <w:jc w:val="center"/>
              <w:rPr>
                <w:rFonts w:ascii="方正仿宋_GBK" w:eastAsia="方正仿宋_GBK" w:hAnsi="宋体" w:hint="eastAsia"/>
                <w:sz w:val="28"/>
                <w:szCs w:val="28"/>
              </w:rPr>
            </w:pPr>
            <w:r w:rsidRPr="00817408">
              <w:rPr>
                <w:rFonts w:ascii="方正仿宋_GBK" w:eastAsia="方正仿宋_GBK" w:hAnsi="宋体" w:hint="eastAsia"/>
                <w:sz w:val="28"/>
                <w:szCs w:val="28"/>
              </w:rPr>
              <w:t>保留</w:t>
            </w:r>
          </w:p>
        </w:tc>
      </w:tr>
      <w:tr w:rsidR="00234A8E" w:rsidRPr="00817408" w:rsidTr="00817408">
        <w:trPr>
          <w:trHeight w:hRule="exact" w:val="1393"/>
          <w:jc w:val="center"/>
        </w:trPr>
        <w:tc>
          <w:tcPr>
            <w:tcW w:w="0" w:type="auto"/>
            <w:vAlign w:val="center"/>
          </w:tcPr>
          <w:p w:rsidR="00234A8E" w:rsidRPr="00817408" w:rsidRDefault="00DE3C4C" w:rsidP="00234A8E">
            <w:pPr>
              <w:spacing w:line="400" w:lineRule="exact"/>
              <w:jc w:val="center"/>
              <w:rPr>
                <w:rFonts w:ascii="方正仿宋_GBK" w:eastAsia="方正仿宋_GBK" w:hAnsi="宋体" w:hint="eastAsia"/>
                <w:sz w:val="28"/>
                <w:szCs w:val="28"/>
              </w:rPr>
            </w:pPr>
            <w:r w:rsidRPr="00817408">
              <w:rPr>
                <w:rFonts w:ascii="方正仿宋_GBK" w:eastAsia="方正仿宋_GBK" w:hAnsi="宋体" w:hint="eastAsia"/>
                <w:sz w:val="28"/>
                <w:szCs w:val="28"/>
              </w:rPr>
              <w:t>17</w:t>
            </w:r>
          </w:p>
        </w:tc>
        <w:tc>
          <w:tcPr>
            <w:tcW w:w="2338" w:type="dxa"/>
            <w:vAlign w:val="center"/>
          </w:tcPr>
          <w:p w:rsidR="00234A8E" w:rsidRPr="00817408" w:rsidRDefault="00234A8E" w:rsidP="00234A8E">
            <w:pPr>
              <w:spacing w:line="400" w:lineRule="exact"/>
              <w:jc w:val="center"/>
              <w:rPr>
                <w:rFonts w:ascii="方正仿宋_GBK" w:eastAsia="方正仿宋_GBK" w:hint="eastAsia"/>
                <w:sz w:val="28"/>
                <w:szCs w:val="28"/>
              </w:rPr>
            </w:pPr>
            <w:r w:rsidRPr="00817408">
              <w:rPr>
                <w:rFonts w:ascii="方正仿宋_GBK" w:eastAsia="方正仿宋_GBK" w:hint="eastAsia"/>
                <w:sz w:val="28"/>
                <w:szCs w:val="28"/>
              </w:rPr>
              <w:t>苏经信规〔2014〕1号</w:t>
            </w:r>
          </w:p>
        </w:tc>
        <w:tc>
          <w:tcPr>
            <w:tcW w:w="3884" w:type="dxa"/>
            <w:vAlign w:val="center"/>
          </w:tcPr>
          <w:p w:rsidR="00234A8E" w:rsidRPr="00817408" w:rsidRDefault="00234A8E" w:rsidP="00234A8E">
            <w:pPr>
              <w:spacing w:line="400" w:lineRule="exact"/>
              <w:rPr>
                <w:rFonts w:ascii="方正仿宋_GBK" w:eastAsia="方正仿宋_GBK" w:hint="eastAsia"/>
                <w:sz w:val="28"/>
                <w:szCs w:val="28"/>
              </w:rPr>
            </w:pPr>
            <w:r w:rsidRPr="00817408">
              <w:rPr>
                <w:rFonts w:ascii="方正仿宋_GBK" w:eastAsia="方正仿宋_GBK" w:hint="eastAsia"/>
                <w:sz w:val="28"/>
                <w:szCs w:val="28"/>
              </w:rPr>
              <w:t>关于印发江苏省经济和信息化委重大技术改造项目社会稳定风险评估暂行办法的通知</w:t>
            </w:r>
          </w:p>
        </w:tc>
        <w:tc>
          <w:tcPr>
            <w:tcW w:w="1218" w:type="dxa"/>
            <w:vAlign w:val="center"/>
          </w:tcPr>
          <w:p w:rsidR="00234A8E" w:rsidRPr="00817408" w:rsidRDefault="00234A8E" w:rsidP="00234A8E">
            <w:pPr>
              <w:spacing w:line="400" w:lineRule="exact"/>
              <w:jc w:val="center"/>
              <w:rPr>
                <w:rFonts w:ascii="方正仿宋_GBK" w:eastAsia="方正仿宋_GBK" w:hAnsi="宋体" w:hint="eastAsia"/>
                <w:sz w:val="28"/>
                <w:szCs w:val="28"/>
              </w:rPr>
            </w:pPr>
            <w:r w:rsidRPr="00817408">
              <w:rPr>
                <w:rFonts w:ascii="方正仿宋_GBK" w:eastAsia="方正仿宋_GBK" w:hAnsi="宋体" w:hint="eastAsia"/>
                <w:sz w:val="28"/>
                <w:szCs w:val="28"/>
              </w:rPr>
              <w:t>2014年</w:t>
            </w:r>
          </w:p>
        </w:tc>
        <w:tc>
          <w:tcPr>
            <w:tcW w:w="851" w:type="dxa"/>
            <w:vAlign w:val="center"/>
          </w:tcPr>
          <w:p w:rsidR="00234A8E" w:rsidRPr="00817408" w:rsidRDefault="00234A8E" w:rsidP="00234A8E">
            <w:pPr>
              <w:spacing w:line="400" w:lineRule="exact"/>
              <w:jc w:val="center"/>
              <w:rPr>
                <w:rFonts w:ascii="方正仿宋_GBK" w:eastAsia="方正仿宋_GBK" w:hAnsi="宋体" w:hint="eastAsia"/>
                <w:sz w:val="28"/>
                <w:szCs w:val="28"/>
              </w:rPr>
            </w:pPr>
            <w:r w:rsidRPr="00817408">
              <w:rPr>
                <w:rFonts w:ascii="方正仿宋_GBK" w:eastAsia="方正仿宋_GBK" w:hAnsi="宋体" w:hint="eastAsia"/>
                <w:sz w:val="28"/>
                <w:szCs w:val="28"/>
              </w:rPr>
              <w:t>保留</w:t>
            </w:r>
          </w:p>
        </w:tc>
      </w:tr>
      <w:tr w:rsidR="00234A8E" w:rsidRPr="00817408" w:rsidTr="00817408">
        <w:trPr>
          <w:trHeight w:hRule="exact" w:val="1338"/>
          <w:jc w:val="center"/>
        </w:trPr>
        <w:tc>
          <w:tcPr>
            <w:tcW w:w="0" w:type="auto"/>
            <w:vAlign w:val="center"/>
          </w:tcPr>
          <w:p w:rsidR="00234A8E" w:rsidRPr="00817408" w:rsidRDefault="00DE3C4C" w:rsidP="00234A8E">
            <w:pPr>
              <w:spacing w:line="400" w:lineRule="exact"/>
              <w:jc w:val="center"/>
              <w:rPr>
                <w:rFonts w:ascii="方正仿宋_GBK" w:eastAsia="方正仿宋_GBK" w:hAnsi="宋体" w:hint="eastAsia"/>
                <w:sz w:val="28"/>
                <w:szCs w:val="28"/>
              </w:rPr>
            </w:pPr>
            <w:r w:rsidRPr="00817408">
              <w:rPr>
                <w:rFonts w:ascii="方正仿宋_GBK" w:eastAsia="方正仿宋_GBK" w:hAnsi="宋体" w:hint="eastAsia"/>
                <w:sz w:val="28"/>
                <w:szCs w:val="28"/>
              </w:rPr>
              <w:t>18</w:t>
            </w:r>
          </w:p>
        </w:tc>
        <w:tc>
          <w:tcPr>
            <w:tcW w:w="2338" w:type="dxa"/>
            <w:vAlign w:val="center"/>
          </w:tcPr>
          <w:p w:rsidR="00234A8E" w:rsidRPr="00817408" w:rsidRDefault="00234A8E" w:rsidP="00234A8E">
            <w:pPr>
              <w:spacing w:line="400" w:lineRule="exact"/>
              <w:jc w:val="center"/>
              <w:rPr>
                <w:rFonts w:ascii="方正仿宋_GBK" w:eastAsia="方正仿宋_GBK" w:hint="eastAsia"/>
                <w:sz w:val="28"/>
                <w:szCs w:val="28"/>
              </w:rPr>
            </w:pPr>
            <w:r w:rsidRPr="00817408">
              <w:rPr>
                <w:rFonts w:ascii="方正仿宋_GBK" w:eastAsia="方正仿宋_GBK" w:hint="eastAsia"/>
                <w:sz w:val="28"/>
                <w:szCs w:val="28"/>
              </w:rPr>
              <w:t>苏经信规〔2014〕2号</w:t>
            </w:r>
          </w:p>
        </w:tc>
        <w:tc>
          <w:tcPr>
            <w:tcW w:w="3884" w:type="dxa"/>
            <w:vAlign w:val="center"/>
          </w:tcPr>
          <w:p w:rsidR="00234A8E" w:rsidRPr="00817408" w:rsidRDefault="00234A8E" w:rsidP="00234A8E">
            <w:pPr>
              <w:spacing w:line="400" w:lineRule="exact"/>
              <w:rPr>
                <w:rFonts w:ascii="方正仿宋_GBK" w:eastAsia="方正仿宋_GBK" w:hint="eastAsia"/>
                <w:sz w:val="28"/>
                <w:szCs w:val="28"/>
              </w:rPr>
            </w:pPr>
            <w:r w:rsidRPr="00817408">
              <w:rPr>
                <w:rFonts w:ascii="方正仿宋_GBK" w:eastAsia="方正仿宋_GBK" w:hint="eastAsia"/>
                <w:sz w:val="28"/>
                <w:szCs w:val="28"/>
              </w:rPr>
              <w:t>江苏省经济和信息化委员会关于印发《江苏省技术改造投资项目核准管理办法》的通知</w:t>
            </w:r>
          </w:p>
        </w:tc>
        <w:tc>
          <w:tcPr>
            <w:tcW w:w="1218" w:type="dxa"/>
            <w:vAlign w:val="center"/>
          </w:tcPr>
          <w:p w:rsidR="00234A8E" w:rsidRPr="00817408" w:rsidRDefault="00234A8E" w:rsidP="00234A8E">
            <w:pPr>
              <w:spacing w:line="400" w:lineRule="exact"/>
              <w:jc w:val="center"/>
              <w:rPr>
                <w:rFonts w:ascii="方正仿宋_GBK" w:eastAsia="方正仿宋_GBK" w:hAnsi="宋体" w:hint="eastAsia"/>
                <w:sz w:val="28"/>
                <w:szCs w:val="28"/>
              </w:rPr>
            </w:pPr>
            <w:r w:rsidRPr="00817408">
              <w:rPr>
                <w:rFonts w:ascii="方正仿宋_GBK" w:eastAsia="方正仿宋_GBK" w:hAnsi="宋体" w:hint="eastAsia"/>
                <w:sz w:val="28"/>
                <w:szCs w:val="28"/>
              </w:rPr>
              <w:t>2014年</w:t>
            </w:r>
          </w:p>
        </w:tc>
        <w:tc>
          <w:tcPr>
            <w:tcW w:w="851" w:type="dxa"/>
            <w:vAlign w:val="center"/>
          </w:tcPr>
          <w:p w:rsidR="00234A8E" w:rsidRPr="00817408" w:rsidRDefault="00234A8E" w:rsidP="00234A8E">
            <w:pPr>
              <w:spacing w:line="400" w:lineRule="exact"/>
              <w:jc w:val="center"/>
              <w:rPr>
                <w:rFonts w:ascii="方正仿宋_GBK" w:eastAsia="方正仿宋_GBK" w:hAnsi="宋体" w:hint="eastAsia"/>
                <w:sz w:val="28"/>
                <w:szCs w:val="28"/>
              </w:rPr>
            </w:pPr>
            <w:r w:rsidRPr="00817408">
              <w:rPr>
                <w:rFonts w:ascii="方正仿宋_GBK" w:eastAsia="方正仿宋_GBK" w:hAnsi="宋体" w:hint="eastAsia"/>
                <w:sz w:val="28"/>
                <w:szCs w:val="28"/>
              </w:rPr>
              <w:t>保留</w:t>
            </w:r>
          </w:p>
        </w:tc>
      </w:tr>
      <w:tr w:rsidR="00234A8E" w:rsidRPr="00817408" w:rsidTr="00817408">
        <w:trPr>
          <w:trHeight w:hRule="exact" w:val="926"/>
          <w:jc w:val="center"/>
        </w:trPr>
        <w:tc>
          <w:tcPr>
            <w:tcW w:w="0" w:type="auto"/>
            <w:vAlign w:val="center"/>
          </w:tcPr>
          <w:p w:rsidR="00234A8E" w:rsidRPr="00817408" w:rsidRDefault="00DE3C4C" w:rsidP="00234A8E">
            <w:pPr>
              <w:spacing w:line="400" w:lineRule="exact"/>
              <w:jc w:val="center"/>
              <w:rPr>
                <w:rFonts w:ascii="方正仿宋_GBK" w:eastAsia="方正仿宋_GBK" w:hAnsi="宋体" w:hint="eastAsia"/>
                <w:sz w:val="28"/>
                <w:szCs w:val="28"/>
              </w:rPr>
            </w:pPr>
            <w:r w:rsidRPr="00817408">
              <w:rPr>
                <w:rFonts w:ascii="方正仿宋_GBK" w:eastAsia="方正仿宋_GBK" w:hAnsi="宋体" w:hint="eastAsia"/>
                <w:sz w:val="28"/>
                <w:szCs w:val="28"/>
              </w:rPr>
              <w:t>19</w:t>
            </w:r>
          </w:p>
        </w:tc>
        <w:tc>
          <w:tcPr>
            <w:tcW w:w="2338" w:type="dxa"/>
            <w:vAlign w:val="center"/>
          </w:tcPr>
          <w:p w:rsidR="00234A8E" w:rsidRPr="00817408" w:rsidRDefault="00234A8E" w:rsidP="00234A8E">
            <w:pPr>
              <w:spacing w:line="400" w:lineRule="exact"/>
              <w:jc w:val="center"/>
              <w:rPr>
                <w:rFonts w:ascii="方正仿宋_GBK" w:eastAsia="方正仿宋_GBK" w:hint="eastAsia"/>
                <w:sz w:val="28"/>
                <w:szCs w:val="28"/>
              </w:rPr>
            </w:pPr>
            <w:r w:rsidRPr="00817408">
              <w:rPr>
                <w:rFonts w:ascii="方正仿宋_GBK" w:eastAsia="方正仿宋_GBK" w:hint="eastAsia"/>
                <w:sz w:val="28"/>
                <w:szCs w:val="28"/>
              </w:rPr>
              <w:t>苏经信规〔2015〕1号</w:t>
            </w:r>
          </w:p>
        </w:tc>
        <w:tc>
          <w:tcPr>
            <w:tcW w:w="3884" w:type="dxa"/>
            <w:vAlign w:val="center"/>
          </w:tcPr>
          <w:p w:rsidR="00234A8E" w:rsidRPr="00817408" w:rsidRDefault="00234A8E" w:rsidP="00234A8E">
            <w:pPr>
              <w:spacing w:line="400" w:lineRule="exact"/>
              <w:rPr>
                <w:rFonts w:ascii="方正仿宋_GBK" w:eastAsia="方正仿宋_GBK" w:hint="eastAsia"/>
                <w:sz w:val="28"/>
                <w:szCs w:val="28"/>
              </w:rPr>
            </w:pPr>
            <w:r w:rsidRPr="00817408">
              <w:rPr>
                <w:rFonts w:ascii="方正仿宋_GBK" w:eastAsia="方正仿宋_GBK" w:hint="eastAsia"/>
                <w:sz w:val="28"/>
                <w:szCs w:val="28"/>
              </w:rPr>
              <w:t>关于印发《江苏省项目节能量交易实施细则（试行）》的通知</w:t>
            </w:r>
          </w:p>
        </w:tc>
        <w:tc>
          <w:tcPr>
            <w:tcW w:w="1218" w:type="dxa"/>
            <w:vAlign w:val="center"/>
          </w:tcPr>
          <w:p w:rsidR="00234A8E" w:rsidRPr="00817408" w:rsidRDefault="00234A8E" w:rsidP="00234A8E">
            <w:pPr>
              <w:spacing w:line="400" w:lineRule="exact"/>
              <w:jc w:val="center"/>
              <w:rPr>
                <w:rFonts w:ascii="方正仿宋_GBK" w:eastAsia="方正仿宋_GBK" w:hAnsi="宋体" w:hint="eastAsia"/>
                <w:sz w:val="28"/>
                <w:szCs w:val="28"/>
              </w:rPr>
            </w:pPr>
            <w:r w:rsidRPr="00817408">
              <w:rPr>
                <w:rFonts w:ascii="方正仿宋_GBK" w:eastAsia="方正仿宋_GBK" w:hAnsi="宋体" w:hint="eastAsia"/>
                <w:sz w:val="28"/>
                <w:szCs w:val="28"/>
              </w:rPr>
              <w:t>2015年</w:t>
            </w:r>
          </w:p>
        </w:tc>
        <w:tc>
          <w:tcPr>
            <w:tcW w:w="851" w:type="dxa"/>
            <w:vAlign w:val="center"/>
          </w:tcPr>
          <w:p w:rsidR="00234A8E" w:rsidRPr="00817408" w:rsidRDefault="00234A8E" w:rsidP="00234A8E">
            <w:pPr>
              <w:spacing w:line="400" w:lineRule="exact"/>
              <w:jc w:val="center"/>
              <w:rPr>
                <w:rFonts w:ascii="方正仿宋_GBK" w:eastAsia="方正仿宋_GBK" w:hAnsi="宋体" w:hint="eastAsia"/>
                <w:sz w:val="28"/>
                <w:szCs w:val="28"/>
              </w:rPr>
            </w:pPr>
            <w:r w:rsidRPr="00817408">
              <w:rPr>
                <w:rFonts w:ascii="方正仿宋_GBK" w:eastAsia="方正仿宋_GBK" w:hAnsi="宋体" w:hint="eastAsia"/>
                <w:sz w:val="28"/>
                <w:szCs w:val="28"/>
              </w:rPr>
              <w:t>保留</w:t>
            </w:r>
          </w:p>
        </w:tc>
      </w:tr>
      <w:tr w:rsidR="00234A8E" w:rsidRPr="00817408" w:rsidTr="00817408">
        <w:trPr>
          <w:trHeight w:hRule="exact" w:val="1345"/>
          <w:jc w:val="center"/>
        </w:trPr>
        <w:tc>
          <w:tcPr>
            <w:tcW w:w="0" w:type="auto"/>
            <w:vAlign w:val="center"/>
          </w:tcPr>
          <w:p w:rsidR="00234A8E" w:rsidRPr="00817408" w:rsidRDefault="00DE3C4C" w:rsidP="00234A8E">
            <w:pPr>
              <w:spacing w:line="400" w:lineRule="exact"/>
              <w:jc w:val="center"/>
              <w:rPr>
                <w:rFonts w:ascii="方正仿宋_GBK" w:eastAsia="方正仿宋_GBK" w:hAnsi="宋体" w:hint="eastAsia"/>
                <w:sz w:val="28"/>
                <w:szCs w:val="28"/>
              </w:rPr>
            </w:pPr>
            <w:r w:rsidRPr="00817408">
              <w:rPr>
                <w:rFonts w:ascii="方正仿宋_GBK" w:eastAsia="方正仿宋_GBK" w:hAnsi="宋体" w:hint="eastAsia"/>
                <w:sz w:val="28"/>
                <w:szCs w:val="28"/>
              </w:rPr>
              <w:t>20</w:t>
            </w:r>
          </w:p>
        </w:tc>
        <w:tc>
          <w:tcPr>
            <w:tcW w:w="2338" w:type="dxa"/>
            <w:vAlign w:val="center"/>
          </w:tcPr>
          <w:p w:rsidR="00234A8E" w:rsidRPr="00817408" w:rsidRDefault="00234A8E" w:rsidP="00234A8E">
            <w:pPr>
              <w:spacing w:line="400" w:lineRule="exact"/>
              <w:jc w:val="center"/>
              <w:rPr>
                <w:rFonts w:ascii="方正仿宋_GBK" w:eastAsia="方正仿宋_GBK" w:hint="eastAsia"/>
                <w:sz w:val="28"/>
                <w:szCs w:val="28"/>
              </w:rPr>
            </w:pPr>
            <w:r w:rsidRPr="00817408">
              <w:rPr>
                <w:rFonts w:ascii="方正仿宋_GBK" w:eastAsia="方正仿宋_GBK" w:hint="eastAsia"/>
                <w:sz w:val="28"/>
                <w:szCs w:val="28"/>
              </w:rPr>
              <w:t>苏经信规〔2015〕2号</w:t>
            </w:r>
          </w:p>
        </w:tc>
        <w:tc>
          <w:tcPr>
            <w:tcW w:w="3884" w:type="dxa"/>
            <w:vAlign w:val="center"/>
          </w:tcPr>
          <w:p w:rsidR="00234A8E" w:rsidRPr="00817408" w:rsidRDefault="00234A8E" w:rsidP="00234A8E">
            <w:pPr>
              <w:spacing w:line="400" w:lineRule="exact"/>
              <w:rPr>
                <w:rFonts w:ascii="方正仿宋_GBK" w:eastAsia="方正仿宋_GBK" w:hint="eastAsia"/>
                <w:sz w:val="28"/>
                <w:szCs w:val="28"/>
              </w:rPr>
            </w:pPr>
            <w:r w:rsidRPr="00817408">
              <w:rPr>
                <w:rFonts w:ascii="方正仿宋_GBK" w:eastAsia="方正仿宋_GBK" w:hint="eastAsia"/>
                <w:sz w:val="28"/>
                <w:szCs w:val="28"/>
              </w:rPr>
              <w:t>省经信委关于修</w:t>
            </w:r>
            <w:r w:rsidR="00817408">
              <w:rPr>
                <w:rFonts w:ascii="方正仿宋_GBK" w:eastAsia="方正仿宋_GBK" w:hint="eastAsia"/>
                <w:sz w:val="28"/>
                <w:szCs w:val="28"/>
              </w:rPr>
              <w:t>订《江苏省工业设计中心和工业设计示范园区认定管理办法（试行）》</w:t>
            </w:r>
            <w:bookmarkStart w:id="0" w:name="_GoBack"/>
            <w:bookmarkEnd w:id="0"/>
            <w:r w:rsidRPr="00817408">
              <w:rPr>
                <w:rFonts w:ascii="方正仿宋_GBK" w:eastAsia="方正仿宋_GBK" w:hint="eastAsia"/>
                <w:sz w:val="28"/>
                <w:szCs w:val="28"/>
              </w:rPr>
              <w:t>通知</w:t>
            </w:r>
          </w:p>
        </w:tc>
        <w:tc>
          <w:tcPr>
            <w:tcW w:w="1218" w:type="dxa"/>
            <w:vAlign w:val="center"/>
          </w:tcPr>
          <w:p w:rsidR="00234A8E" w:rsidRPr="00817408" w:rsidRDefault="00234A8E" w:rsidP="00234A8E">
            <w:pPr>
              <w:spacing w:line="400" w:lineRule="exact"/>
              <w:jc w:val="center"/>
              <w:rPr>
                <w:rFonts w:ascii="方正仿宋_GBK" w:eastAsia="方正仿宋_GBK" w:hAnsi="宋体" w:hint="eastAsia"/>
                <w:sz w:val="28"/>
                <w:szCs w:val="28"/>
              </w:rPr>
            </w:pPr>
            <w:r w:rsidRPr="00817408">
              <w:rPr>
                <w:rFonts w:ascii="方正仿宋_GBK" w:eastAsia="方正仿宋_GBK" w:hAnsi="宋体" w:hint="eastAsia"/>
                <w:sz w:val="28"/>
                <w:szCs w:val="28"/>
              </w:rPr>
              <w:t>2015年</w:t>
            </w:r>
          </w:p>
        </w:tc>
        <w:tc>
          <w:tcPr>
            <w:tcW w:w="851" w:type="dxa"/>
            <w:vAlign w:val="center"/>
          </w:tcPr>
          <w:p w:rsidR="00234A8E" w:rsidRPr="00817408" w:rsidRDefault="00234A8E" w:rsidP="00234A8E">
            <w:pPr>
              <w:spacing w:line="400" w:lineRule="exact"/>
              <w:jc w:val="center"/>
              <w:rPr>
                <w:rFonts w:ascii="方正仿宋_GBK" w:eastAsia="方正仿宋_GBK" w:hAnsi="宋体" w:hint="eastAsia"/>
                <w:sz w:val="28"/>
                <w:szCs w:val="28"/>
              </w:rPr>
            </w:pPr>
            <w:r w:rsidRPr="00817408">
              <w:rPr>
                <w:rFonts w:ascii="方正仿宋_GBK" w:eastAsia="方正仿宋_GBK" w:hAnsi="宋体" w:hint="eastAsia"/>
                <w:sz w:val="28"/>
                <w:szCs w:val="28"/>
              </w:rPr>
              <w:t>保留</w:t>
            </w:r>
          </w:p>
        </w:tc>
      </w:tr>
      <w:tr w:rsidR="00234A8E" w:rsidRPr="00817408" w:rsidTr="00817408">
        <w:trPr>
          <w:trHeight w:hRule="exact" w:val="926"/>
          <w:jc w:val="center"/>
        </w:trPr>
        <w:tc>
          <w:tcPr>
            <w:tcW w:w="0" w:type="auto"/>
            <w:vAlign w:val="center"/>
          </w:tcPr>
          <w:p w:rsidR="00234A8E" w:rsidRPr="00817408" w:rsidRDefault="00DE3C4C" w:rsidP="00234A8E">
            <w:pPr>
              <w:spacing w:line="400" w:lineRule="exact"/>
              <w:jc w:val="center"/>
              <w:rPr>
                <w:rFonts w:ascii="方正仿宋_GBK" w:eastAsia="方正仿宋_GBK" w:hAnsi="宋体" w:hint="eastAsia"/>
                <w:sz w:val="28"/>
                <w:szCs w:val="28"/>
              </w:rPr>
            </w:pPr>
            <w:r w:rsidRPr="00817408">
              <w:rPr>
                <w:rFonts w:ascii="方正仿宋_GBK" w:eastAsia="方正仿宋_GBK" w:hAnsi="宋体" w:hint="eastAsia"/>
                <w:sz w:val="28"/>
                <w:szCs w:val="28"/>
              </w:rPr>
              <w:t>21</w:t>
            </w:r>
          </w:p>
        </w:tc>
        <w:tc>
          <w:tcPr>
            <w:tcW w:w="2338" w:type="dxa"/>
            <w:vAlign w:val="center"/>
          </w:tcPr>
          <w:p w:rsidR="00234A8E" w:rsidRPr="00817408" w:rsidRDefault="00234A8E" w:rsidP="00234A8E">
            <w:pPr>
              <w:spacing w:line="400" w:lineRule="exact"/>
              <w:jc w:val="center"/>
              <w:rPr>
                <w:rFonts w:ascii="方正仿宋_GBK" w:eastAsia="方正仿宋_GBK" w:hint="eastAsia"/>
                <w:sz w:val="28"/>
                <w:szCs w:val="28"/>
              </w:rPr>
            </w:pPr>
            <w:r w:rsidRPr="00817408">
              <w:rPr>
                <w:rFonts w:ascii="方正仿宋_GBK" w:eastAsia="方正仿宋_GBK" w:hint="eastAsia"/>
                <w:sz w:val="28"/>
                <w:szCs w:val="28"/>
              </w:rPr>
              <w:t>苏经信规〔2016〕1号</w:t>
            </w:r>
          </w:p>
        </w:tc>
        <w:tc>
          <w:tcPr>
            <w:tcW w:w="3884" w:type="dxa"/>
            <w:vAlign w:val="center"/>
          </w:tcPr>
          <w:p w:rsidR="00234A8E" w:rsidRPr="00817408" w:rsidRDefault="00234A8E" w:rsidP="00234A8E">
            <w:pPr>
              <w:spacing w:line="400" w:lineRule="exact"/>
              <w:rPr>
                <w:rFonts w:ascii="方正仿宋_GBK" w:eastAsia="方正仿宋_GBK" w:hint="eastAsia"/>
                <w:sz w:val="28"/>
                <w:szCs w:val="28"/>
              </w:rPr>
            </w:pPr>
            <w:r w:rsidRPr="00817408">
              <w:rPr>
                <w:rFonts w:ascii="方正仿宋_GBK" w:eastAsia="方正仿宋_GBK" w:hint="eastAsia"/>
                <w:sz w:val="28"/>
                <w:szCs w:val="28"/>
              </w:rPr>
              <w:t>江苏省民用爆炸物品安全生产许可实施细则</w:t>
            </w:r>
          </w:p>
        </w:tc>
        <w:tc>
          <w:tcPr>
            <w:tcW w:w="1218" w:type="dxa"/>
            <w:vAlign w:val="center"/>
          </w:tcPr>
          <w:p w:rsidR="00234A8E" w:rsidRPr="00817408" w:rsidRDefault="00234A8E" w:rsidP="00234A8E">
            <w:pPr>
              <w:spacing w:line="400" w:lineRule="exact"/>
              <w:jc w:val="center"/>
              <w:rPr>
                <w:rFonts w:ascii="方正仿宋_GBK" w:eastAsia="方正仿宋_GBK" w:hAnsi="宋体" w:hint="eastAsia"/>
                <w:sz w:val="28"/>
                <w:szCs w:val="28"/>
              </w:rPr>
            </w:pPr>
            <w:r w:rsidRPr="00817408">
              <w:rPr>
                <w:rFonts w:ascii="方正仿宋_GBK" w:eastAsia="方正仿宋_GBK" w:hAnsi="宋体" w:hint="eastAsia"/>
                <w:sz w:val="28"/>
                <w:szCs w:val="28"/>
              </w:rPr>
              <w:t>2016年</w:t>
            </w:r>
          </w:p>
        </w:tc>
        <w:tc>
          <w:tcPr>
            <w:tcW w:w="851" w:type="dxa"/>
            <w:vAlign w:val="center"/>
          </w:tcPr>
          <w:p w:rsidR="00234A8E" w:rsidRPr="00817408" w:rsidRDefault="00234A8E" w:rsidP="00234A8E">
            <w:pPr>
              <w:spacing w:line="400" w:lineRule="exact"/>
              <w:jc w:val="center"/>
              <w:rPr>
                <w:rFonts w:ascii="方正仿宋_GBK" w:eastAsia="方正仿宋_GBK" w:hAnsi="宋体" w:hint="eastAsia"/>
                <w:sz w:val="28"/>
                <w:szCs w:val="28"/>
              </w:rPr>
            </w:pPr>
            <w:r w:rsidRPr="00817408">
              <w:rPr>
                <w:rFonts w:ascii="方正仿宋_GBK" w:eastAsia="方正仿宋_GBK" w:hAnsi="宋体" w:hint="eastAsia"/>
                <w:sz w:val="28"/>
                <w:szCs w:val="28"/>
              </w:rPr>
              <w:t>保留</w:t>
            </w:r>
          </w:p>
        </w:tc>
      </w:tr>
    </w:tbl>
    <w:p w:rsidR="00AC570D" w:rsidRPr="00817408" w:rsidRDefault="003F6C9D" w:rsidP="00817408">
      <w:pPr>
        <w:spacing w:before="240" w:line="400" w:lineRule="exact"/>
        <w:ind w:firstLineChars="200" w:firstLine="600"/>
        <w:rPr>
          <w:rFonts w:ascii="方正楷体_GBK" w:eastAsia="方正楷体_GBK" w:hint="eastAsia"/>
          <w:sz w:val="30"/>
          <w:szCs w:val="30"/>
        </w:rPr>
      </w:pPr>
      <w:r w:rsidRPr="00817408">
        <w:rPr>
          <w:rFonts w:ascii="方正楷体_GBK" w:eastAsia="方正楷体_GBK" w:hint="eastAsia"/>
          <w:sz w:val="30"/>
          <w:szCs w:val="30"/>
        </w:rPr>
        <w:t>注：</w:t>
      </w:r>
      <w:r w:rsidR="00817408" w:rsidRPr="00817408">
        <w:rPr>
          <w:rFonts w:ascii="方正楷体_GBK" w:eastAsia="方正楷体_GBK" w:hint="eastAsia"/>
          <w:sz w:val="30"/>
          <w:szCs w:val="30"/>
        </w:rPr>
        <w:t>根据《江苏省规范性文件制定和备案规定》，制定机关每隔两年对规范性文件进行一次清理，</w:t>
      </w:r>
      <w:r w:rsidRPr="00817408">
        <w:rPr>
          <w:rFonts w:ascii="方正楷体_GBK" w:eastAsia="方正楷体_GBK" w:hint="eastAsia"/>
          <w:sz w:val="30"/>
          <w:szCs w:val="30"/>
        </w:rPr>
        <w:t>2018年度的清理范围是2005-2016年期间制发的规范性文件。</w:t>
      </w:r>
    </w:p>
    <w:sectPr w:rsidR="00AC570D" w:rsidRPr="00817408" w:rsidSect="00AC570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54EE" w:rsidRDefault="000354EE" w:rsidP="00E15B4C">
      <w:r>
        <w:separator/>
      </w:r>
    </w:p>
  </w:endnote>
  <w:endnote w:type="continuationSeparator" w:id="0">
    <w:p w:rsidR="000354EE" w:rsidRDefault="000354EE" w:rsidP="00E15B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54EE" w:rsidRDefault="000354EE" w:rsidP="00E15B4C">
      <w:r>
        <w:separator/>
      </w:r>
    </w:p>
  </w:footnote>
  <w:footnote w:type="continuationSeparator" w:id="0">
    <w:p w:rsidR="000354EE" w:rsidRDefault="000354EE" w:rsidP="00E15B4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7"/>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329"/>
    <w:rsid w:val="000354EE"/>
    <w:rsid w:val="00234A8E"/>
    <w:rsid w:val="00320D0C"/>
    <w:rsid w:val="003C6A07"/>
    <w:rsid w:val="003F6C9D"/>
    <w:rsid w:val="00432AAD"/>
    <w:rsid w:val="00556A1D"/>
    <w:rsid w:val="007018E3"/>
    <w:rsid w:val="007B3434"/>
    <w:rsid w:val="00817408"/>
    <w:rsid w:val="00975129"/>
    <w:rsid w:val="009932A5"/>
    <w:rsid w:val="00AC570D"/>
    <w:rsid w:val="00C5213E"/>
    <w:rsid w:val="00C73E23"/>
    <w:rsid w:val="00D979F5"/>
    <w:rsid w:val="00DE3C4C"/>
    <w:rsid w:val="00E15B4C"/>
    <w:rsid w:val="00F763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1266B99-C4A8-418B-9EF2-8C604006A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6329"/>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15B4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15B4C"/>
    <w:rPr>
      <w:rFonts w:ascii="Times New Roman" w:eastAsia="宋体" w:hAnsi="Times New Roman" w:cs="Times New Roman"/>
      <w:sz w:val="18"/>
      <w:szCs w:val="18"/>
    </w:rPr>
  </w:style>
  <w:style w:type="paragraph" w:styleId="a4">
    <w:name w:val="footer"/>
    <w:basedOn w:val="a"/>
    <w:link w:val="Char0"/>
    <w:uiPriority w:val="99"/>
    <w:unhideWhenUsed/>
    <w:rsid w:val="00E15B4C"/>
    <w:pPr>
      <w:tabs>
        <w:tab w:val="center" w:pos="4153"/>
        <w:tab w:val="right" w:pos="8306"/>
      </w:tabs>
      <w:snapToGrid w:val="0"/>
      <w:jc w:val="left"/>
    </w:pPr>
    <w:rPr>
      <w:sz w:val="18"/>
      <w:szCs w:val="18"/>
    </w:rPr>
  </w:style>
  <w:style w:type="character" w:customStyle="1" w:styleId="Char0">
    <w:name w:val="页脚 Char"/>
    <w:basedOn w:val="a0"/>
    <w:link w:val="a4"/>
    <w:uiPriority w:val="99"/>
    <w:rsid w:val="00E15B4C"/>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200</Words>
  <Characters>1140</Characters>
  <Application>Microsoft Office Word</Application>
  <DocSecurity>0</DocSecurity>
  <Lines>9</Lines>
  <Paragraphs>2</Paragraphs>
  <ScaleCrop>false</ScaleCrop>
  <Company>Microsoft</Company>
  <LinksUpToDate>false</LinksUpToDate>
  <CharactersWithSpaces>1338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6</cp:revision>
  <dcterms:created xsi:type="dcterms:W3CDTF">2018-10-12T09:47:00Z</dcterms:created>
  <dcterms:modified xsi:type="dcterms:W3CDTF">2018-11-30T07:58:00Z</dcterms:modified>
</cp:coreProperties>
</file>